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8D08" w14:textId="77777777" w:rsidR="005D3E6F" w:rsidRPr="00E33EF0" w:rsidRDefault="005D3E6F" w:rsidP="005D3E6F">
      <w:pPr>
        <w:ind w:firstLineChars="200" w:firstLine="480"/>
        <w:jc w:val="left"/>
        <w:rPr>
          <w:rFonts w:ascii="ˎ̥" w:hAnsi="ˎ̥"/>
          <w:color w:val="000000"/>
          <w:sz w:val="24"/>
        </w:rPr>
      </w:pPr>
      <w:r w:rsidRPr="00E33EF0">
        <w:rPr>
          <w:rFonts w:ascii="ˎ̥" w:hAnsi="ˎ̥" w:hint="eastAsia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4C5F655D" w14:textId="77777777" w:rsidR="005D3E6F" w:rsidRPr="00E33EF0" w:rsidRDefault="005D3E6F" w:rsidP="005D3E6F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14:paraId="02C08B7D" w14:textId="77777777" w:rsidR="005D3E6F" w:rsidRPr="00E33EF0" w:rsidRDefault="005D3E6F" w:rsidP="005D3E6F"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r w:rsidRPr="00E33EF0">
        <w:rPr>
          <w:rFonts w:ascii="黑体" w:eastAsia="黑体" w:hint="eastAsia"/>
          <w:b/>
          <w:bCs/>
          <w:sz w:val="28"/>
        </w:rPr>
        <w:t>上海电力大学</w:t>
      </w:r>
    </w:p>
    <w:p w14:paraId="2FB3E0B3" w14:textId="56426508" w:rsidR="005D3E6F" w:rsidRPr="00E33EF0" w:rsidRDefault="005D3E6F" w:rsidP="005D3E6F"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r w:rsidRPr="00E33EF0">
        <w:rPr>
          <w:rFonts w:ascii="黑体" w:eastAsia="黑体" w:hint="eastAsia"/>
          <w:b/>
          <w:bCs/>
          <w:sz w:val="28"/>
        </w:rPr>
        <w:t>20</w:t>
      </w:r>
      <w:r w:rsidRPr="00E33EF0">
        <w:rPr>
          <w:rFonts w:ascii="黑体" w:eastAsia="黑体"/>
          <w:b/>
          <w:bCs/>
          <w:sz w:val="28"/>
        </w:rPr>
        <w:t>2</w:t>
      </w:r>
      <w:r w:rsidR="00E33EF0" w:rsidRPr="00E33EF0">
        <w:rPr>
          <w:rFonts w:ascii="黑体" w:eastAsia="黑体" w:hint="eastAsia"/>
          <w:b/>
          <w:bCs/>
          <w:sz w:val="28"/>
        </w:rPr>
        <w:t>5</w:t>
      </w:r>
      <w:r w:rsidRPr="00E33EF0">
        <w:rPr>
          <w:rFonts w:ascii="黑体" w:eastAsia="黑体" w:hint="eastAsia"/>
          <w:b/>
          <w:bCs/>
          <w:sz w:val="28"/>
        </w:rPr>
        <w:t>年硕士研究生入学复试《</w:t>
      </w:r>
      <w:r w:rsidRPr="00E33EF0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英汉双语能力测试</w:t>
      </w:r>
      <w:r w:rsidRPr="00E33EF0">
        <w:rPr>
          <w:rFonts w:ascii="黑体" w:eastAsia="黑体" w:hint="eastAsia"/>
          <w:b/>
          <w:bCs/>
          <w:sz w:val="28"/>
        </w:rPr>
        <w:t>》课程考试大纲</w:t>
      </w:r>
    </w:p>
    <w:p w14:paraId="22C005E7" w14:textId="77777777" w:rsidR="005D3E6F" w:rsidRPr="00E33EF0" w:rsidRDefault="005D3E6F" w:rsidP="005D3E6F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/>
        </w:rPr>
      </w:pPr>
    </w:p>
    <w:p w14:paraId="3BAF355A" w14:textId="77777777" w:rsidR="003D1F85" w:rsidRPr="00E33EF0" w:rsidRDefault="003D1F85" w:rsidP="005D3E6F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/>
        </w:rPr>
      </w:pPr>
      <w:r w:rsidRPr="00E33EF0">
        <w:rPr>
          <w:rFonts w:asciiTheme="minorEastAsia" w:eastAsiaTheme="minorEastAsia" w:hAnsiTheme="minorEastAsia" w:cs="Times New Roman" w:hint="eastAsia"/>
          <w:b/>
        </w:rPr>
        <w:t>一、</w:t>
      </w:r>
      <w:r w:rsidRPr="00E33EF0">
        <w:rPr>
          <w:rFonts w:asciiTheme="minorEastAsia" w:eastAsiaTheme="minorEastAsia" w:hAnsiTheme="minorEastAsia" w:cs="Times New Roman"/>
          <w:b/>
        </w:rPr>
        <w:t>考试要求</w:t>
      </w:r>
    </w:p>
    <w:p w14:paraId="4B9E8DA5" w14:textId="77777777" w:rsidR="004442CF" w:rsidRPr="00E33EF0" w:rsidRDefault="005D3E6F" w:rsidP="005D3E6F">
      <w:pPr>
        <w:pStyle w:val="Default"/>
        <w:tabs>
          <w:tab w:val="left" w:pos="312"/>
        </w:tabs>
        <w:spacing w:line="360" w:lineRule="auto"/>
        <w:ind w:left="48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 w:hint="eastAsia"/>
          <w:bCs/>
        </w:rPr>
        <w:t>1</w:t>
      </w:r>
      <w:r w:rsidRPr="00E33EF0">
        <w:rPr>
          <w:rFonts w:asciiTheme="minorEastAsia" w:eastAsiaTheme="minorEastAsia" w:hAnsiTheme="minorEastAsia" w:cs="Times New Roman"/>
          <w:bCs/>
        </w:rPr>
        <w:t>.</w:t>
      </w:r>
      <w:r w:rsidR="00DD6FC3" w:rsidRPr="00E33EF0">
        <w:rPr>
          <w:rFonts w:asciiTheme="minorEastAsia" w:eastAsiaTheme="minorEastAsia" w:hAnsiTheme="minorEastAsia" w:cs="Times New Roman" w:hint="eastAsia"/>
          <w:bCs/>
        </w:rPr>
        <w:t>学生应具备相应的国际视野和跨文化交际能力；</w:t>
      </w:r>
    </w:p>
    <w:p w14:paraId="1CACC584" w14:textId="77777777" w:rsidR="003D1F85" w:rsidRPr="00E33EF0" w:rsidRDefault="005D3E6F" w:rsidP="005D3E6F">
      <w:pPr>
        <w:pStyle w:val="Default"/>
        <w:tabs>
          <w:tab w:val="left" w:pos="312"/>
        </w:tabs>
        <w:spacing w:line="360" w:lineRule="auto"/>
        <w:ind w:left="48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 w:hint="eastAsia"/>
          <w:bCs/>
        </w:rPr>
        <w:t>2</w:t>
      </w:r>
      <w:r w:rsidRPr="00E33EF0">
        <w:rPr>
          <w:rFonts w:asciiTheme="minorEastAsia" w:eastAsiaTheme="minorEastAsia" w:hAnsiTheme="minorEastAsia" w:cs="Times New Roman"/>
          <w:bCs/>
        </w:rPr>
        <w:t>.</w:t>
      </w:r>
      <w:r w:rsidR="003D1F85" w:rsidRPr="00E33EF0">
        <w:rPr>
          <w:rFonts w:asciiTheme="minorEastAsia" w:eastAsiaTheme="minorEastAsia" w:hAnsiTheme="minorEastAsia" w:cs="Times New Roman"/>
          <w:bCs/>
        </w:rPr>
        <w:t>学生应具备扎实的</w:t>
      </w:r>
      <w:r w:rsidR="003D1F85" w:rsidRPr="00E33EF0">
        <w:rPr>
          <w:rFonts w:asciiTheme="minorEastAsia" w:eastAsiaTheme="minorEastAsia" w:hAnsiTheme="minorEastAsia" w:cs="Times New Roman" w:hint="eastAsia"/>
          <w:bCs/>
        </w:rPr>
        <w:t>汉</w:t>
      </w:r>
      <w:r w:rsidR="004442CF" w:rsidRPr="00E33EF0">
        <w:rPr>
          <w:rFonts w:asciiTheme="minorEastAsia" w:eastAsiaTheme="minorEastAsia" w:hAnsiTheme="minorEastAsia" w:cs="Times New Roman"/>
          <w:bCs/>
        </w:rPr>
        <w:t>英</w:t>
      </w:r>
      <w:r w:rsidR="004442CF" w:rsidRPr="00E33EF0">
        <w:rPr>
          <w:rFonts w:asciiTheme="minorEastAsia" w:eastAsiaTheme="minorEastAsia" w:hAnsiTheme="minorEastAsia" w:cs="Times New Roman" w:hint="eastAsia"/>
          <w:bCs/>
        </w:rPr>
        <w:t>双</w:t>
      </w:r>
      <w:r w:rsidR="003D1F85" w:rsidRPr="00E33EF0">
        <w:rPr>
          <w:rFonts w:asciiTheme="minorEastAsia" w:eastAsiaTheme="minorEastAsia" w:hAnsiTheme="minorEastAsia" w:cs="Times New Roman" w:hint="eastAsia"/>
          <w:bCs/>
        </w:rPr>
        <w:t>语</w:t>
      </w:r>
      <w:r w:rsidR="003D1F85" w:rsidRPr="00E33EF0">
        <w:rPr>
          <w:rFonts w:asciiTheme="minorEastAsia" w:eastAsiaTheme="minorEastAsia" w:hAnsiTheme="minorEastAsia" w:cs="Times New Roman"/>
          <w:bCs/>
        </w:rPr>
        <w:t>基本功</w:t>
      </w:r>
      <w:r w:rsidR="004442CF" w:rsidRPr="00E33EF0">
        <w:rPr>
          <w:rFonts w:asciiTheme="minorEastAsia" w:eastAsiaTheme="minorEastAsia" w:hAnsiTheme="minorEastAsia" w:cs="Times New Roman" w:hint="eastAsia"/>
          <w:bCs/>
        </w:rPr>
        <w:t>和</w:t>
      </w:r>
      <w:r w:rsidR="003D1F85" w:rsidRPr="00E33EF0">
        <w:rPr>
          <w:rFonts w:asciiTheme="minorEastAsia" w:eastAsiaTheme="minorEastAsia" w:hAnsiTheme="minorEastAsia" w:cs="Times New Roman"/>
          <w:bCs/>
        </w:rPr>
        <w:t>较强的</w:t>
      </w:r>
      <w:r w:rsidR="003D1F85" w:rsidRPr="00E33EF0">
        <w:rPr>
          <w:rFonts w:asciiTheme="minorEastAsia" w:eastAsiaTheme="minorEastAsia" w:hAnsiTheme="minorEastAsia" w:cs="Times New Roman" w:hint="eastAsia"/>
          <w:bCs/>
        </w:rPr>
        <w:t>英汉语</w:t>
      </w:r>
      <w:r w:rsidR="003D1F85" w:rsidRPr="00E33EF0">
        <w:rPr>
          <w:rFonts w:asciiTheme="minorEastAsia" w:eastAsiaTheme="minorEastAsia" w:hAnsiTheme="minorEastAsia" w:cs="Times New Roman"/>
          <w:bCs/>
        </w:rPr>
        <w:t>输出能力；</w:t>
      </w:r>
    </w:p>
    <w:p w14:paraId="2B2212E0" w14:textId="77777777" w:rsidR="003D1F85" w:rsidRPr="00E33EF0" w:rsidRDefault="005D3E6F" w:rsidP="005D3E6F">
      <w:pPr>
        <w:pStyle w:val="Default"/>
        <w:tabs>
          <w:tab w:val="left" w:pos="312"/>
        </w:tabs>
        <w:spacing w:line="360" w:lineRule="auto"/>
        <w:ind w:left="48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 w:hint="eastAsia"/>
          <w:bCs/>
        </w:rPr>
        <w:t>3</w:t>
      </w:r>
      <w:r w:rsidRPr="00E33EF0">
        <w:rPr>
          <w:rFonts w:asciiTheme="minorEastAsia" w:eastAsiaTheme="minorEastAsia" w:hAnsiTheme="minorEastAsia" w:cs="Times New Roman"/>
          <w:bCs/>
        </w:rPr>
        <w:t>.</w:t>
      </w:r>
      <w:r w:rsidR="003D1F85" w:rsidRPr="00E33EF0">
        <w:rPr>
          <w:rFonts w:asciiTheme="minorEastAsia" w:eastAsiaTheme="minorEastAsia" w:hAnsiTheme="minorEastAsia" w:cs="Times New Roman"/>
          <w:bCs/>
        </w:rPr>
        <w:t>学生应具备较强的问题意识、较敏锐的观察力；</w:t>
      </w:r>
    </w:p>
    <w:p w14:paraId="553ADE83" w14:textId="77777777" w:rsidR="003D1F85" w:rsidRPr="00E33EF0" w:rsidRDefault="005D3E6F" w:rsidP="005D3E6F">
      <w:pPr>
        <w:pStyle w:val="Default"/>
        <w:tabs>
          <w:tab w:val="left" w:pos="312"/>
        </w:tabs>
        <w:spacing w:line="360" w:lineRule="auto"/>
        <w:ind w:left="48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 w:hint="eastAsia"/>
          <w:bCs/>
        </w:rPr>
        <w:t>4</w:t>
      </w:r>
      <w:r w:rsidRPr="00E33EF0">
        <w:rPr>
          <w:rFonts w:asciiTheme="minorEastAsia" w:eastAsiaTheme="minorEastAsia" w:hAnsiTheme="minorEastAsia" w:cs="Times New Roman"/>
          <w:bCs/>
        </w:rPr>
        <w:t>.</w:t>
      </w:r>
      <w:r w:rsidR="003D1F85" w:rsidRPr="00E33EF0">
        <w:rPr>
          <w:rFonts w:asciiTheme="minorEastAsia" w:eastAsiaTheme="minorEastAsia" w:hAnsiTheme="minorEastAsia" w:cs="Times New Roman"/>
          <w:bCs/>
        </w:rPr>
        <w:t>学生应具备从事</w:t>
      </w:r>
      <w:r w:rsidR="00DD6FC3" w:rsidRPr="00E33EF0">
        <w:rPr>
          <w:rFonts w:asciiTheme="minorEastAsia" w:eastAsiaTheme="minorEastAsia" w:hAnsiTheme="minorEastAsia" w:cs="Times New Roman" w:hint="eastAsia"/>
          <w:bCs/>
        </w:rPr>
        <w:t>翻译实践所具有的</w:t>
      </w:r>
      <w:r w:rsidR="003D1F85" w:rsidRPr="00E33EF0">
        <w:rPr>
          <w:rFonts w:asciiTheme="minorEastAsia" w:eastAsiaTheme="minorEastAsia" w:hAnsiTheme="minorEastAsia" w:cs="Times New Roman"/>
          <w:bCs/>
        </w:rPr>
        <w:t>相关素养。</w:t>
      </w:r>
    </w:p>
    <w:p w14:paraId="4E7717D6" w14:textId="77777777" w:rsidR="005F2EAF" w:rsidRPr="00E33EF0" w:rsidRDefault="005F2EAF" w:rsidP="005D3E6F">
      <w:pPr>
        <w:pStyle w:val="Default"/>
        <w:tabs>
          <w:tab w:val="left" w:pos="312"/>
        </w:tabs>
        <w:spacing w:line="360" w:lineRule="auto"/>
        <w:ind w:left="480"/>
        <w:jc w:val="both"/>
        <w:rPr>
          <w:rFonts w:asciiTheme="minorEastAsia" w:eastAsiaTheme="minorEastAsia" w:hAnsiTheme="minorEastAsia" w:cs="Times New Roman"/>
          <w:bCs/>
        </w:rPr>
      </w:pPr>
    </w:p>
    <w:p w14:paraId="49DA5B30" w14:textId="77777777" w:rsidR="00F6162B" w:rsidRPr="00E33EF0" w:rsidRDefault="003D1F85" w:rsidP="005F2EAF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/>
        </w:rPr>
      </w:pPr>
      <w:r w:rsidRPr="00E33EF0">
        <w:rPr>
          <w:rFonts w:asciiTheme="minorEastAsia" w:eastAsiaTheme="minorEastAsia" w:hAnsiTheme="minorEastAsia" w:cs="Times New Roman" w:hint="eastAsia"/>
          <w:b/>
        </w:rPr>
        <w:t>二、</w:t>
      </w:r>
      <w:r w:rsidRPr="00E33EF0">
        <w:rPr>
          <w:rFonts w:asciiTheme="minorEastAsia" w:eastAsiaTheme="minorEastAsia" w:hAnsiTheme="minorEastAsia" w:cs="Times New Roman"/>
          <w:b/>
        </w:rPr>
        <w:t xml:space="preserve">考试内容 </w:t>
      </w:r>
    </w:p>
    <w:p w14:paraId="58E9103C" w14:textId="77777777" w:rsidR="00247CC6" w:rsidRPr="00E33EF0" w:rsidRDefault="00F6162B" w:rsidP="00C534D2">
      <w:pPr>
        <w:pStyle w:val="Default"/>
        <w:spacing w:line="360" w:lineRule="auto"/>
        <w:ind w:firstLineChars="196" w:firstLine="47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 w:hint="eastAsia"/>
          <w:bCs/>
        </w:rPr>
        <w:t>1.</w:t>
      </w:r>
      <w:r w:rsidR="00247CC6" w:rsidRPr="00E33EF0">
        <w:rPr>
          <w:rFonts w:asciiTheme="minorEastAsia" w:eastAsiaTheme="minorEastAsia" w:hAnsiTheme="minorEastAsia" w:cs="Times New Roman" w:hint="eastAsia"/>
          <w:bCs/>
        </w:rPr>
        <w:t>基础翻译理论；</w:t>
      </w:r>
    </w:p>
    <w:p w14:paraId="0020B8CC" w14:textId="77777777" w:rsidR="00247CC6" w:rsidRPr="00E33EF0" w:rsidRDefault="002F1D8F" w:rsidP="00C534D2">
      <w:pPr>
        <w:pStyle w:val="Default"/>
        <w:spacing w:line="360" w:lineRule="auto"/>
        <w:ind w:firstLineChars="196" w:firstLine="47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/>
          <w:bCs/>
        </w:rPr>
        <w:t>2</w:t>
      </w:r>
      <w:r w:rsidR="00247CC6" w:rsidRPr="00E33EF0">
        <w:rPr>
          <w:rFonts w:asciiTheme="minorEastAsia" w:eastAsiaTheme="minorEastAsia" w:hAnsiTheme="minorEastAsia" w:cs="Times New Roman" w:hint="eastAsia"/>
          <w:bCs/>
        </w:rPr>
        <w:t>.双语翻译实践；</w:t>
      </w:r>
    </w:p>
    <w:p w14:paraId="025E2C46" w14:textId="77777777" w:rsidR="00247CC6" w:rsidRPr="00E33EF0" w:rsidRDefault="002F1D8F" w:rsidP="002F1D8F">
      <w:pPr>
        <w:pStyle w:val="Default"/>
        <w:spacing w:line="360" w:lineRule="auto"/>
        <w:ind w:firstLineChars="196" w:firstLine="470"/>
        <w:jc w:val="both"/>
        <w:rPr>
          <w:rFonts w:asciiTheme="minorEastAsia" w:eastAsiaTheme="minorEastAsia" w:hAnsiTheme="minorEastAsia" w:cs="Times New Roman"/>
          <w:bCs/>
        </w:rPr>
      </w:pPr>
      <w:r w:rsidRPr="00E33EF0">
        <w:rPr>
          <w:rFonts w:asciiTheme="minorEastAsia" w:eastAsiaTheme="minorEastAsia" w:hAnsiTheme="minorEastAsia" w:cs="Times New Roman"/>
          <w:bCs/>
        </w:rPr>
        <w:t>3</w:t>
      </w:r>
      <w:r w:rsidR="00247CC6" w:rsidRPr="00E33EF0">
        <w:rPr>
          <w:rFonts w:asciiTheme="minorEastAsia" w:eastAsiaTheme="minorEastAsia" w:hAnsiTheme="minorEastAsia" w:cs="Times New Roman" w:hint="eastAsia"/>
          <w:bCs/>
        </w:rPr>
        <w:t>.</w:t>
      </w:r>
      <w:r w:rsidR="00247CC6" w:rsidRPr="00E33EF0">
        <w:rPr>
          <w:rFonts w:asciiTheme="minorEastAsia" w:eastAsiaTheme="minorEastAsia" w:hAnsiTheme="minorEastAsia" w:cs="Times New Roman"/>
          <w:bCs/>
        </w:rPr>
        <w:t>翻译赏析与批评</w:t>
      </w:r>
      <w:r w:rsidRPr="00E33EF0">
        <w:rPr>
          <w:rFonts w:asciiTheme="minorEastAsia" w:eastAsiaTheme="minorEastAsia" w:hAnsiTheme="minorEastAsia" w:cs="Times New Roman" w:hint="eastAsia"/>
          <w:bCs/>
        </w:rPr>
        <w:t>。</w:t>
      </w:r>
    </w:p>
    <w:p w14:paraId="71D53BD1" w14:textId="77777777" w:rsidR="005F2EAF" w:rsidRPr="00E33EF0" w:rsidRDefault="005F2EAF" w:rsidP="00247CC6">
      <w:pPr>
        <w:pStyle w:val="Default"/>
        <w:spacing w:line="360" w:lineRule="auto"/>
        <w:ind w:firstLineChars="196" w:firstLine="470"/>
        <w:jc w:val="both"/>
        <w:rPr>
          <w:rFonts w:asciiTheme="minorEastAsia" w:eastAsiaTheme="minorEastAsia" w:hAnsiTheme="minorEastAsia" w:cs="Times New Roman"/>
          <w:bCs/>
        </w:rPr>
      </w:pPr>
    </w:p>
    <w:p w14:paraId="1C64A698" w14:textId="77777777" w:rsidR="003D1F85" w:rsidRPr="00E33EF0" w:rsidRDefault="003D1F85" w:rsidP="005D3E6F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/>
        </w:rPr>
      </w:pPr>
      <w:r w:rsidRPr="00E33EF0">
        <w:rPr>
          <w:rFonts w:asciiTheme="minorEastAsia" w:eastAsiaTheme="minorEastAsia" w:hAnsiTheme="minorEastAsia" w:cs="Times New Roman"/>
          <w:b/>
        </w:rPr>
        <w:t>三、题型</w:t>
      </w:r>
    </w:p>
    <w:p w14:paraId="5C57DB93" w14:textId="77777777" w:rsidR="003D1F85" w:rsidRPr="005F2EAF" w:rsidRDefault="003D1F85" w:rsidP="005D3E6F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33EF0">
        <w:rPr>
          <w:rFonts w:asciiTheme="minorEastAsia" w:hAnsiTheme="minorEastAsia" w:cs="Times New Roman"/>
          <w:color w:val="000000" w:themeColor="text1"/>
          <w:sz w:val="24"/>
          <w:szCs w:val="24"/>
        </w:rPr>
        <w:t>试卷满分为150分，主要题型有：论述题、分析题、翻译</w:t>
      </w:r>
      <w:r w:rsidRPr="00E33EF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题</w:t>
      </w:r>
      <w:r w:rsidRPr="00E33EF0">
        <w:rPr>
          <w:rFonts w:asciiTheme="minorEastAsia" w:hAnsiTheme="minorEastAsia" w:cs="Times New Roman"/>
          <w:color w:val="000000" w:themeColor="text1"/>
          <w:sz w:val="24"/>
          <w:szCs w:val="24"/>
        </w:rPr>
        <w:t>等</w:t>
      </w:r>
      <w:r w:rsidRPr="00E33EF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14:paraId="318F85BF" w14:textId="77777777" w:rsidR="00047F0C" w:rsidRPr="00247CC6" w:rsidRDefault="00047F0C" w:rsidP="005D3E6F">
      <w:pPr>
        <w:spacing w:line="560" w:lineRule="exact"/>
        <w:rPr>
          <w:rFonts w:asciiTheme="minorEastAsia" w:hAnsiTheme="minorEastAsia" w:cs="Times New Roman"/>
          <w:sz w:val="24"/>
          <w:szCs w:val="24"/>
        </w:rPr>
      </w:pPr>
    </w:p>
    <w:p w14:paraId="6A0AC714" w14:textId="77777777" w:rsidR="00D864CA" w:rsidRPr="00385452" w:rsidRDefault="00D864CA" w:rsidP="005D3E6F">
      <w:pPr>
        <w:spacing w:line="560" w:lineRule="exact"/>
        <w:rPr>
          <w:rFonts w:asciiTheme="minorEastAsia" w:hAnsiTheme="minorEastAsia" w:cs="Times New Roman"/>
          <w:sz w:val="24"/>
          <w:szCs w:val="24"/>
        </w:rPr>
      </w:pPr>
    </w:p>
    <w:sectPr w:rsidR="00D864CA" w:rsidRPr="00385452" w:rsidSect="00D2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B307" w14:textId="77777777" w:rsidR="0005089A" w:rsidRDefault="0005089A" w:rsidP="00157BF7">
      <w:r>
        <w:separator/>
      </w:r>
    </w:p>
  </w:endnote>
  <w:endnote w:type="continuationSeparator" w:id="0">
    <w:p w14:paraId="144F1C03" w14:textId="77777777" w:rsidR="0005089A" w:rsidRDefault="0005089A" w:rsidP="001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B7141" w14:textId="77777777" w:rsidR="0005089A" w:rsidRDefault="0005089A" w:rsidP="00157BF7">
      <w:r>
        <w:separator/>
      </w:r>
    </w:p>
  </w:footnote>
  <w:footnote w:type="continuationSeparator" w:id="0">
    <w:p w14:paraId="1CDDC5B0" w14:textId="77777777" w:rsidR="0005089A" w:rsidRDefault="0005089A" w:rsidP="0015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B5BAE6"/>
    <w:multiLevelType w:val="singleLevel"/>
    <w:tmpl w:val="A9B5BAE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370BC6"/>
    <w:multiLevelType w:val="singleLevel"/>
    <w:tmpl w:val="CE370B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9DE3CFE"/>
    <w:multiLevelType w:val="singleLevel"/>
    <w:tmpl w:val="D9DE3CFE"/>
    <w:lvl w:ilvl="0">
      <w:start w:val="1"/>
      <w:numFmt w:val="decimal"/>
      <w:lvlText w:val="%1."/>
      <w:lvlJc w:val="left"/>
      <w:pPr>
        <w:tabs>
          <w:tab w:val="left" w:pos="1163"/>
        </w:tabs>
      </w:pPr>
    </w:lvl>
  </w:abstractNum>
  <w:abstractNum w:abstractNumId="3" w15:restartNumberingAfterBreak="0">
    <w:nsid w:val="33A7523F"/>
    <w:multiLevelType w:val="multilevel"/>
    <w:tmpl w:val="33A752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1D66A8"/>
    <w:multiLevelType w:val="hybridMultilevel"/>
    <w:tmpl w:val="2E8AED7E"/>
    <w:lvl w:ilvl="0" w:tplc="48F6811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3755035">
    <w:abstractNumId w:val="1"/>
  </w:num>
  <w:num w:numId="2" w16cid:durableId="1835876769">
    <w:abstractNumId w:val="3"/>
  </w:num>
  <w:num w:numId="3" w16cid:durableId="1611038356">
    <w:abstractNumId w:val="0"/>
  </w:num>
  <w:num w:numId="4" w16cid:durableId="533733729">
    <w:abstractNumId w:val="2"/>
  </w:num>
  <w:num w:numId="5" w16cid:durableId="4399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B5A"/>
    <w:rsid w:val="0002238E"/>
    <w:rsid w:val="000239BF"/>
    <w:rsid w:val="000268EF"/>
    <w:rsid w:val="000348D8"/>
    <w:rsid w:val="00047F0C"/>
    <w:rsid w:val="0005089A"/>
    <w:rsid w:val="000532BC"/>
    <w:rsid w:val="00077261"/>
    <w:rsid w:val="0009327F"/>
    <w:rsid w:val="000932F8"/>
    <w:rsid w:val="00096091"/>
    <w:rsid w:val="000B3B9B"/>
    <w:rsid w:val="000D24B9"/>
    <w:rsid w:val="001114BD"/>
    <w:rsid w:val="0013195F"/>
    <w:rsid w:val="00133F64"/>
    <w:rsid w:val="001467F2"/>
    <w:rsid w:val="00151526"/>
    <w:rsid w:val="00157BF7"/>
    <w:rsid w:val="00183C3D"/>
    <w:rsid w:val="0018540F"/>
    <w:rsid w:val="00187E5A"/>
    <w:rsid w:val="001A15A4"/>
    <w:rsid w:val="001A6224"/>
    <w:rsid w:val="001C4746"/>
    <w:rsid w:val="001D50FA"/>
    <w:rsid w:val="001F0FB1"/>
    <w:rsid w:val="002003DB"/>
    <w:rsid w:val="002301DC"/>
    <w:rsid w:val="00234D11"/>
    <w:rsid w:val="00247CC6"/>
    <w:rsid w:val="00256CE7"/>
    <w:rsid w:val="002575C6"/>
    <w:rsid w:val="002576C4"/>
    <w:rsid w:val="00260EF8"/>
    <w:rsid w:val="00274CBC"/>
    <w:rsid w:val="002815DB"/>
    <w:rsid w:val="00291423"/>
    <w:rsid w:val="0029349C"/>
    <w:rsid w:val="00294219"/>
    <w:rsid w:val="002A6FB0"/>
    <w:rsid w:val="002B5011"/>
    <w:rsid w:val="002E024C"/>
    <w:rsid w:val="002E5AAC"/>
    <w:rsid w:val="002F1D8F"/>
    <w:rsid w:val="002F32F7"/>
    <w:rsid w:val="002F3351"/>
    <w:rsid w:val="00312CA9"/>
    <w:rsid w:val="00332898"/>
    <w:rsid w:val="00347FA7"/>
    <w:rsid w:val="0037187C"/>
    <w:rsid w:val="003771BB"/>
    <w:rsid w:val="00381301"/>
    <w:rsid w:val="00385452"/>
    <w:rsid w:val="00396624"/>
    <w:rsid w:val="003A2251"/>
    <w:rsid w:val="003D1F85"/>
    <w:rsid w:val="003D5C9B"/>
    <w:rsid w:val="003E339E"/>
    <w:rsid w:val="003E7110"/>
    <w:rsid w:val="0040454A"/>
    <w:rsid w:val="004076F2"/>
    <w:rsid w:val="004112C2"/>
    <w:rsid w:val="00422B8C"/>
    <w:rsid w:val="00442931"/>
    <w:rsid w:val="00442F74"/>
    <w:rsid w:val="00443F60"/>
    <w:rsid w:val="004442CF"/>
    <w:rsid w:val="004651A6"/>
    <w:rsid w:val="00496324"/>
    <w:rsid w:val="004A0259"/>
    <w:rsid w:val="004A5D4A"/>
    <w:rsid w:val="004A7594"/>
    <w:rsid w:val="004C456A"/>
    <w:rsid w:val="004D7EDB"/>
    <w:rsid w:val="00503DA6"/>
    <w:rsid w:val="00514687"/>
    <w:rsid w:val="00526D59"/>
    <w:rsid w:val="00535BBA"/>
    <w:rsid w:val="00542C2B"/>
    <w:rsid w:val="0054596E"/>
    <w:rsid w:val="0055498D"/>
    <w:rsid w:val="00570D8E"/>
    <w:rsid w:val="00580670"/>
    <w:rsid w:val="00581490"/>
    <w:rsid w:val="005A55B5"/>
    <w:rsid w:val="005B4426"/>
    <w:rsid w:val="005B71EF"/>
    <w:rsid w:val="005D3E6F"/>
    <w:rsid w:val="005E1838"/>
    <w:rsid w:val="005F0A0D"/>
    <w:rsid w:val="005F2EAF"/>
    <w:rsid w:val="0060220F"/>
    <w:rsid w:val="00665B52"/>
    <w:rsid w:val="00674E6A"/>
    <w:rsid w:val="0068732B"/>
    <w:rsid w:val="00693148"/>
    <w:rsid w:val="00694A6C"/>
    <w:rsid w:val="006A1093"/>
    <w:rsid w:val="006A2E30"/>
    <w:rsid w:val="006A2E7A"/>
    <w:rsid w:val="006A7EF4"/>
    <w:rsid w:val="006C38EE"/>
    <w:rsid w:val="006D3CF3"/>
    <w:rsid w:val="006E1911"/>
    <w:rsid w:val="006F3F8D"/>
    <w:rsid w:val="006F7EC0"/>
    <w:rsid w:val="007011E8"/>
    <w:rsid w:val="00710E86"/>
    <w:rsid w:val="00723516"/>
    <w:rsid w:val="00733435"/>
    <w:rsid w:val="007552FA"/>
    <w:rsid w:val="00756514"/>
    <w:rsid w:val="00764307"/>
    <w:rsid w:val="0077751C"/>
    <w:rsid w:val="00780E7A"/>
    <w:rsid w:val="007824C2"/>
    <w:rsid w:val="007949FB"/>
    <w:rsid w:val="007C16A4"/>
    <w:rsid w:val="007D23B3"/>
    <w:rsid w:val="007D6432"/>
    <w:rsid w:val="007E1EEC"/>
    <w:rsid w:val="0082434B"/>
    <w:rsid w:val="00846BC3"/>
    <w:rsid w:val="008541B0"/>
    <w:rsid w:val="0085704D"/>
    <w:rsid w:val="00864E6C"/>
    <w:rsid w:val="008836D4"/>
    <w:rsid w:val="00892564"/>
    <w:rsid w:val="00892B15"/>
    <w:rsid w:val="008940E6"/>
    <w:rsid w:val="008A5B96"/>
    <w:rsid w:val="008B0925"/>
    <w:rsid w:val="008B18A5"/>
    <w:rsid w:val="008B6D8A"/>
    <w:rsid w:val="008C1869"/>
    <w:rsid w:val="008D5847"/>
    <w:rsid w:val="008E3489"/>
    <w:rsid w:val="009010E6"/>
    <w:rsid w:val="009022A3"/>
    <w:rsid w:val="00914BAB"/>
    <w:rsid w:val="0091566A"/>
    <w:rsid w:val="00923AB3"/>
    <w:rsid w:val="0095151B"/>
    <w:rsid w:val="009A408B"/>
    <w:rsid w:val="009C14BA"/>
    <w:rsid w:val="009C68D4"/>
    <w:rsid w:val="009F25A3"/>
    <w:rsid w:val="00A003D1"/>
    <w:rsid w:val="00A0638C"/>
    <w:rsid w:val="00A0799D"/>
    <w:rsid w:val="00A13704"/>
    <w:rsid w:val="00A32B5A"/>
    <w:rsid w:val="00A6732B"/>
    <w:rsid w:val="00A72A20"/>
    <w:rsid w:val="00AB526C"/>
    <w:rsid w:val="00AF28D1"/>
    <w:rsid w:val="00B00C70"/>
    <w:rsid w:val="00B027F5"/>
    <w:rsid w:val="00B36600"/>
    <w:rsid w:val="00B655FD"/>
    <w:rsid w:val="00B757A6"/>
    <w:rsid w:val="00B7742A"/>
    <w:rsid w:val="00B96670"/>
    <w:rsid w:val="00BA1B34"/>
    <w:rsid w:val="00BA627F"/>
    <w:rsid w:val="00BC2262"/>
    <w:rsid w:val="00BD521A"/>
    <w:rsid w:val="00BD553C"/>
    <w:rsid w:val="00BF0D8A"/>
    <w:rsid w:val="00BF1369"/>
    <w:rsid w:val="00BF6EB9"/>
    <w:rsid w:val="00C16B8C"/>
    <w:rsid w:val="00C534D2"/>
    <w:rsid w:val="00C53C38"/>
    <w:rsid w:val="00C57980"/>
    <w:rsid w:val="00CB2F0F"/>
    <w:rsid w:val="00CC0E4E"/>
    <w:rsid w:val="00CE2D4B"/>
    <w:rsid w:val="00CE687F"/>
    <w:rsid w:val="00CF3874"/>
    <w:rsid w:val="00D03B5F"/>
    <w:rsid w:val="00D16F7B"/>
    <w:rsid w:val="00D2116F"/>
    <w:rsid w:val="00D40172"/>
    <w:rsid w:val="00D45130"/>
    <w:rsid w:val="00D629B7"/>
    <w:rsid w:val="00D864CA"/>
    <w:rsid w:val="00D93A43"/>
    <w:rsid w:val="00DA298B"/>
    <w:rsid w:val="00DA48FD"/>
    <w:rsid w:val="00DA7A71"/>
    <w:rsid w:val="00DA7F1F"/>
    <w:rsid w:val="00DC5F67"/>
    <w:rsid w:val="00DD4DF3"/>
    <w:rsid w:val="00DD6FC3"/>
    <w:rsid w:val="00DF050E"/>
    <w:rsid w:val="00DF435A"/>
    <w:rsid w:val="00E1133C"/>
    <w:rsid w:val="00E162C2"/>
    <w:rsid w:val="00E217CF"/>
    <w:rsid w:val="00E26985"/>
    <w:rsid w:val="00E33EF0"/>
    <w:rsid w:val="00E37D5B"/>
    <w:rsid w:val="00E450CF"/>
    <w:rsid w:val="00E47F15"/>
    <w:rsid w:val="00E672E4"/>
    <w:rsid w:val="00E71EB7"/>
    <w:rsid w:val="00EB3AEA"/>
    <w:rsid w:val="00F0602B"/>
    <w:rsid w:val="00F172CC"/>
    <w:rsid w:val="00F17F41"/>
    <w:rsid w:val="00F413FF"/>
    <w:rsid w:val="00F4587D"/>
    <w:rsid w:val="00F5692D"/>
    <w:rsid w:val="00F6162B"/>
    <w:rsid w:val="00F771A8"/>
    <w:rsid w:val="00FA4333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2BF"/>
  <w15:docId w15:val="{91DC4C21-D075-4B15-8C11-CE2AF68F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1D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3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43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E71EB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99"/>
    <w:rsid w:val="00E71EB7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qFormat/>
    <w:rsid w:val="00E71EB7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57B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5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57BF7"/>
    <w:rPr>
      <w:sz w:val="18"/>
      <w:szCs w:val="18"/>
    </w:rPr>
  </w:style>
  <w:style w:type="paragraph" w:styleId="aa">
    <w:name w:val="Normal (Web)"/>
    <w:basedOn w:val="a"/>
    <w:uiPriority w:val="99"/>
    <w:unhideWhenUsed/>
    <w:rsid w:val="00157BF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F43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F435A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rsid w:val="00DF435A"/>
    <w:rPr>
      <w:color w:val="0000FF"/>
      <w:u w:val="single"/>
    </w:rPr>
  </w:style>
  <w:style w:type="character" w:styleId="ac">
    <w:name w:val="Strong"/>
    <w:basedOn w:val="a0"/>
    <w:uiPriority w:val="22"/>
    <w:qFormat/>
    <w:rsid w:val="00F0602B"/>
    <w:rPr>
      <w:b/>
      <w:bCs/>
    </w:rPr>
  </w:style>
  <w:style w:type="paragraph" w:styleId="ad">
    <w:name w:val="List Paragraph"/>
    <w:basedOn w:val="a"/>
    <w:uiPriority w:val="99"/>
    <w:qFormat/>
    <w:rsid w:val="00F06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274CB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0C7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ptextindent2">
    <w:name w:val="p_text_indent_2"/>
    <w:basedOn w:val="a"/>
    <w:uiPriority w:val="99"/>
    <w:rsid w:val="00693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D93A43"/>
    <w:rPr>
      <w:i/>
      <w:iCs/>
    </w:rPr>
  </w:style>
  <w:style w:type="character" w:customStyle="1" w:styleId="opdict3font241">
    <w:name w:val="op_dict3_font241"/>
    <w:qFormat/>
    <w:rsid w:val="009C68D4"/>
    <w:rPr>
      <w:rFonts w:ascii="Arial" w:hAnsi="Arial" w:cs="Arial" w:hint="default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247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47CC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677386494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734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8BE4-88B0-495C-9DF8-A0A2B9C9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frankpan</dc:creator>
  <cp:keywords/>
  <dc:description/>
  <cp:lastModifiedBy>瑾璇 曹</cp:lastModifiedBy>
  <cp:revision>19</cp:revision>
  <dcterms:created xsi:type="dcterms:W3CDTF">2022-07-27T09:09:00Z</dcterms:created>
  <dcterms:modified xsi:type="dcterms:W3CDTF">2024-08-25T03:44:00Z</dcterms:modified>
</cp:coreProperties>
</file>