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414FB">
      <w:pPr>
        <w:spacing w:before="156" w:beforeLines="50" w:after="156" w:afterLines="50"/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Cs/>
          <w:sz w:val="32"/>
          <w:szCs w:val="32"/>
        </w:rPr>
        <w:t>349-药学综合</w:t>
      </w:r>
    </w:p>
    <w:p w14:paraId="6FB0242D">
      <w:pPr>
        <w:jc w:val="center"/>
        <w:rPr>
          <w:rFonts w:hint="eastAsia" w:ascii="黑体" w:hAnsi="宋体" w:eastAsia="黑体"/>
          <w:szCs w:val="21"/>
        </w:rPr>
      </w:pPr>
    </w:p>
    <w:p w14:paraId="71479700">
      <w:pPr>
        <w:spacing w:line="400" w:lineRule="exact"/>
        <w:ind w:firstLine="420" w:firstLineChars="20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1</w:t>
      </w:r>
      <w:r>
        <w:rPr>
          <w:rFonts w:hint="eastAsia" w:ascii="Calibri" w:hAnsi="宋体"/>
          <w:bCs/>
          <w:szCs w:val="21"/>
        </w:rPr>
        <w:t>．</w:t>
      </w:r>
      <w:r>
        <w:rPr>
          <w:rFonts w:ascii="Calibri" w:hAnsi="宋体"/>
          <w:bCs/>
          <w:szCs w:val="21"/>
        </w:rPr>
        <w:t>药学硕士专业学位研究生入学考试初试科目为三门，分别为：第一单元：政治理论，总分</w:t>
      </w:r>
      <w:r>
        <w:rPr>
          <w:rFonts w:ascii="Calibri" w:hAnsi="Calibri"/>
          <w:bCs/>
          <w:szCs w:val="21"/>
        </w:rPr>
        <w:t>100</w:t>
      </w:r>
      <w:r>
        <w:rPr>
          <w:rFonts w:ascii="Calibri" w:hAnsi="宋体"/>
          <w:bCs/>
          <w:szCs w:val="21"/>
        </w:rPr>
        <w:t>分；第二单元：英语二，总分</w:t>
      </w:r>
      <w:r>
        <w:rPr>
          <w:rFonts w:ascii="Calibri" w:hAnsi="Calibri"/>
          <w:bCs/>
          <w:szCs w:val="21"/>
        </w:rPr>
        <w:t>100</w:t>
      </w:r>
      <w:r>
        <w:rPr>
          <w:rFonts w:ascii="Calibri" w:hAnsi="宋体"/>
          <w:bCs/>
          <w:szCs w:val="21"/>
        </w:rPr>
        <w:t>分；第三单元：药学综合，总分</w:t>
      </w:r>
      <w:r>
        <w:rPr>
          <w:rFonts w:ascii="Calibri" w:hAnsi="Calibri"/>
          <w:bCs/>
          <w:szCs w:val="21"/>
        </w:rPr>
        <w:t>300</w:t>
      </w:r>
      <w:r>
        <w:rPr>
          <w:rFonts w:ascii="Calibri" w:hAnsi="宋体"/>
          <w:bCs/>
          <w:szCs w:val="21"/>
        </w:rPr>
        <w:t>分。</w:t>
      </w:r>
    </w:p>
    <w:p w14:paraId="41607C06">
      <w:pPr>
        <w:spacing w:line="400" w:lineRule="exact"/>
        <w:ind w:firstLine="420" w:firstLineChars="20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2</w:t>
      </w:r>
      <w:r>
        <w:rPr>
          <w:rFonts w:hint="eastAsia" w:ascii="Calibri" w:hAnsi="宋体"/>
          <w:bCs/>
          <w:szCs w:val="21"/>
        </w:rPr>
        <w:t>．</w:t>
      </w:r>
      <w:r>
        <w:rPr>
          <w:rFonts w:ascii="Calibri" w:hAnsi="宋体"/>
          <w:bCs/>
          <w:szCs w:val="21"/>
        </w:rPr>
        <w:t>第一、第二单元的考试全国统一组织；第三单元由招生单位自主命题。</w:t>
      </w:r>
    </w:p>
    <w:p w14:paraId="2F24942E">
      <w:pPr>
        <w:spacing w:line="400" w:lineRule="exact"/>
        <w:ind w:firstLine="420" w:firstLineChars="200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hint="eastAsia" w:ascii="Calibri" w:hAnsi="宋体"/>
          <w:bCs/>
          <w:szCs w:val="21"/>
        </w:rPr>
        <w:t>．</w:t>
      </w:r>
      <w:r>
        <w:rPr>
          <w:rFonts w:ascii="Calibri" w:hAnsi="宋体"/>
          <w:bCs/>
          <w:szCs w:val="21"/>
        </w:rPr>
        <w:t>第三单元</w:t>
      </w:r>
      <w:r>
        <w:rPr>
          <w:rFonts w:hint="eastAsia" w:ascii="Calibri" w:hAnsi="Calibri"/>
          <w:bCs/>
          <w:szCs w:val="21"/>
        </w:rPr>
        <w:t>“</w:t>
      </w:r>
      <w:r>
        <w:rPr>
          <w:rFonts w:ascii="Calibri" w:hAnsi="宋体"/>
          <w:bCs/>
          <w:szCs w:val="21"/>
        </w:rPr>
        <w:t>药学综合</w:t>
      </w:r>
      <w:r>
        <w:rPr>
          <w:rFonts w:hint="eastAsia" w:ascii="Calibri" w:hAnsi="Calibri"/>
          <w:bCs/>
          <w:szCs w:val="21"/>
        </w:rPr>
        <w:t>”</w:t>
      </w:r>
      <w:r>
        <w:rPr>
          <w:rFonts w:ascii="Calibri" w:hAnsi="宋体"/>
          <w:bCs/>
          <w:szCs w:val="21"/>
        </w:rPr>
        <w:t>的考试范涉及五门课程，内容为药物化学、药剂学、药物分析学、药理学、药事法规。</w:t>
      </w:r>
    </w:p>
    <w:p w14:paraId="09C218EB">
      <w:pPr>
        <w:spacing w:line="400" w:lineRule="exact"/>
        <w:ind w:firstLine="420" w:firstLineChars="200"/>
        <w:rPr>
          <w:rFonts w:hint="eastAsia" w:ascii="Calibri" w:hAnsi="宋体"/>
          <w:bCs/>
          <w:szCs w:val="21"/>
        </w:rPr>
      </w:pPr>
      <w:r>
        <w:rPr>
          <w:rFonts w:ascii="Calibri" w:hAnsi="Calibri"/>
          <w:bCs/>
          <w:szCs w:val="21"/>
        </w:rPr>
        <w:t>4</w:t>
      </w:r>
      <w:r>
        <w:rPr>
          <w:rFonts w:hint="eastAsia" w:ascii="Calibri" w:hAnsi="宋体"/>
          <w:bCs/>
          <w:szCs w:val="21"/>
        </w:rPr>
        <w:t>．</w:t>
      </w:r>
      <w:r>
        <w:rPr>
          <w:rFonts w:ascii="Calibri" w:hAnsi="宋体"/>
          <w:bCs/>
          <w:szCs w:val="21"/>
        </w:rPr>
        <w:t>第三单元</w:t>
      </w:r>
      <w:r>
        <w:rPr>
          <w:rFonts w:ascii="Calibri" w:hAnsi="Calibri"/>
          <w:bCs/>
          <w:szCs w:val="21"/>
        </w:rPr>
        <w:t>“</w:t>
      </w:r>
      <w:r>
        <w:rPr>
          <w:rFonts w:ascii="Calibri" w:hAnsi="宋体"/>
          <w:bCs/>
          <w:szCs w:val="21"/>
        </w:rPr>
        <w:t>药学综合</w:t>
      </w:r>
      <w:r>
        <w:rPr>
          <w:rFonts w:ascii="Calibri" w:hAnsi="Calibri"/>
          <w:bCs/>
          <w:szCs w:val="21"/>
        </w:rPr>
        <w:t>”</w:t>
      </w:r>
      <w:r>
        <w:rPr>
          <w:rFonts w:ascii="Calibri" w:hAnsi="宋体"/>
          <w:bCs/>
          <w:szCs w:val="21"/>
        </w:rPr>
        <w:t>的考试难度与执业药师资格考试的难度相当；考试题型采用以选择题（单选题、多选题）为主。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2B7C13"/>
    <w:rsid w:val="00015E8D"/>
    <w:rsid w:val="00045391"/>
    <w:rsid w:val="00074C91"/>
    <w:rsid w:val="000D6245"/>
    <w:rsid w:val="0013292C"/>
    <w:rsid w:val="00142B51"/>
    <w:rsid w:val="001E7CBF"/>
    <w:rsid w:val="002023B3"/>
    <w:rsid w:val="0025527B"/>
    <w:rsid w:val="002928BF"/>
    <w:rsid w:val="002A02B5"/>
    <w:rsid w:val="002A4316"/>
    <w:rsid w:val="002A4783"/>
    <w:rsid w:val="002A49EC"/>
    <w:rsid w:val="002A5605"/>
    <w:rsid w:val="002B7C13"/>
    <w:rsid w:val="002E4C0B"/>
    <w:rsid w:val="00333D7B"/>
    <w:rsid w:val="0034349E"/>
    <w:rsid w:val="00403421"/>
    <w:rsid w:val="00423F16"/>
    <w:rsid w:val="004A596D"/>
    <w:rsid w:val="004D38B9"/>
    <w:rsid w:val="004E771E"/>
    <w:rsid w:val="005064C3"/>
    <w:rsid w:val="005257F0"/>
    <w:rsid w:val="00547CE8"/>
    <w:rsid w:val="00597EB4"/>
    <w:rsid w:val="006208B4"/>
    <w:rsid w:val="006A3691"/>
    <w:rsid w:val="00750F15"/>
    <w:rsid w:val="007664A9"/>
    <w:rsid w:val="007B0B86"/>
    <w:rsid w:val="00827138"/>
    <w:rsid w:val="00860670"/>
    <w:rsid w:val="00861297"/>
    <w:rsid w:val="00875434"/>
    <w:rsid w:val="008A0E34"/>
    <w:rsid w:val="00933E19"/>
    <w:rsid w:val="00944854"/>
    <w:rsid w:val="0097056D"/>
    <w:rsid w:val="00971D9A"/>
    <w:rsid w:val="009A6537"/>
    <w:rsid w:val="00A164B7"/>
    <w:rsid w:val="00A2712B"/>
    <w:rsid w:val="00A414FC"/>
    <w:rsid w:val="00A64996"/>
    <w:rsid w:val="00AE196B"/>
    <w:rsid w:val="00AF01EA"/>
    <w:rsid w:val="00AF5DB0"/>
    <w:rsid w:val="00B344B5"/>
    <w:rsid w:val="00C0301E"/>
    <w:rsid w:val="00C16E98"/>
    <w:rsid w:val="00CD10B9"/>
    <w:rsid w:val="00D36B32"/>
    <w:rsid w:val="00DA3F7E"/>
    <w:rsid w:val="00DC715E"/>
    <w:rsid w:val="00DE0E86"/>
    <w:rsid w:val="00DF70D8"/>
    <w:rsid w:val="00E15B9C"/>
    <w:rsid w:val="00E86052"/>
    <w:rsid w:val="00F96D9E"/>
    <w:rsid w:val="5706705C"/>
    <w:rsid w:val="6FAD4087"/>
    <w:rsid w:val="75B62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2010-07-17T01:53:00Z</dcterms:created>
  <dc:creator>山东大学研究生招生办公室; YlmF</dc:creator>
  <dc:description>山东大学2011年硕士研究生入学考试自命题考试大纲</dc:description>
  <cp:keywords>2011年硕士研究生入学考试考试大纲</cp:keywords>
  <cp:lastModifiedBy>vertesyuan</cp:lastModifiedBy>
  <cp:lastPrinted>2010-07-17T02:15:00Z</cp:lastPrinted>
  <dcterms:modified xsi:type="dcterms:W3CDTF">2024-10-11T00:54:16Z</dcterms:modified>
  <dc:title>关于药学硕士专业学位研究生入学考试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7DD309BF99A7437BB7B72765C9D70575_13</vt:lpwstr>
  </property>
</Properties>
</file>