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70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color w:val="333333"/>
          <w:spacing w:val="-4"/>
        </w:rPr>
        <w:t>中央民族大学硕士研究生入学考试初试科目考试大纲</w:t>
      </w:r>
    </w:p>
    <w:p>
      <w:pPr>
        <w:spacing w:line="457" w:lineRule="auto"/>
        <w:rPr>
          <w:rFonts w:ascii="Arial"/>
          <w:sz w:val="21"/>
        </w:rPr>
      </w:pPr>
      <w:r/>
    </w:p>
    <w:p>
      <w:pPr>
        <w:pStyle w:val="BodyText"/>
        <w:ind w:left="1645"/>
        <w:spacing w:before="68" w:line="220" w:lineRule="auto"/>
        <w:rPr/>
      </w:pPr>
      <w:r>
        <w:rPr>
          <w:b/>
          <w:bCs/>
          <w:color w:val="333333"/>
          <w:spacing w:val="-1"/>
        </w:rPr>
        <w:t>科目代码：843</w:t>
      </w:r>
      <w:r>
        <w:rPr>
          <w:color w:val="333333"/>
          <w:spacing w:val="-1"/>
        </w:rPr>
        <w:t xml:space="preserve">                 </w:t>
      </w:r>
      <w:r>
        <w:rPr>
          <w:b/>
          <w:bCs/>
          <w:color w:val="333333"/>
          <w:spacing w:val="-1"/>
        </w:rPr>
        <w:t>科目名称：高等代数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pStyle w:val="BodyText"/>
        <w:ind w:left="91"/>
        <w:spacing w:before="69" w:line="221" w:lineRule="auto"/>
        <w:rPr/>
      </w:pPr>
      <w:r>
        <w:rPr>
          <w:b/>
          <w:bCs/>
          <w:spacing w:val="-14"/>
        </w:rPr>
        <w:t>Ⅰ.考查目标</w:t>
      </w:r>
    </w:p>
    <w:p>
      <w:pPr>
        <w:pStyle w:val="BodyText"/>
        <w:ind w:left="26" w:right="7" w:firstLine="421"/>
        <w:spacing w:before="217" w:line="402" w:lineRule="auto"/>
        <w:jc w:val="both"/>
        <w:rPr/>
      </w:pPr>
      <w:r>
        <w:rPr>
          <w:spacing w:val="3"/>
        </w:rPr>
        <w:t>高等代数考试主要目的是测试考生对高等代数基础知识的掌握</w:t>
      </w:r>
      <w:r>
        <w:rPr>
          <w:spacing w:val="2"/>
        </w:rPr>
        <w:t>程度和应用相关知识解</w:t>
      </w:r>
      <w:r>
        <w:rPr/>
        <w:t xml:space="preserve"> </w:t>
      </w:r>
      <w:r>
        <w:rPr>
          <w:spacing w:val="-3"/>
        </w:rPr>
        <w:t>决问题的能力。要求考生系统地理解高等代数的基本概念和基本理论，掌握高等代数的基本</w:t>
      </w:r>
      <w:r>
        <w:rPr>
          <w:spacing w:val="18"/>
        </w:rPr>
        <w:t xml:space="preserve"> </w:t>
      </w:r>
      <w:r>
        <w:rPr>
          <w:spacing w:val="-3"/>
        </w:rPr>
        <w:t>思想和解决问题方法，能够运用所学的基本知识、基本理论和方法来分析问题和解决问题。</w:t>
      </w:r>
    </w:p>
    <w:p>
      <w:pPr>
        <w:pStyle w:val="BodyText"/>
        <w:ind w:left="59"/>
        <w:spacing w:before="31" w:line="221" w:lineRule="auto"/>
        <w:rPr/>
      </w:pPr>
      <w:r>
        <w:rPr>
          <w:b/>
          <w:bCs/>
          <w:spacing w:val="-5"/>
        </w:rPr>
        <w:t>Ⅱ.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考试形式和试卷结构：</w:t>
      </w:r>
    </w:p>
    <w:p>
      <w:pPr>
        <w:pStyle w:val="BodyText"/>
        <w:ind w:left="74"/>
        <w:spacing w:before="217" w:line="221" w:lineRule="auto"/>
        <w:rPr/>
      </w:pPr>
      <w:r>
        <w:rPr>
          <w:spacing w:val="-1"/>
        </w:rPr>
        <w:t>一、试卷满分及考试时间</w:t>
      </w:r>
    </w:p>
    <w:p>
      <w:pPr>
        <w:pStyle w:val="BodyText"/>
        <w:ind w:left="70"/>
        <w:spacing w:before="216" w:line="221" w:lineRule="auto"/>
        <w:rPr/>
      </w:pPr>
      <w:r>
        <w:rPr>
          <w:spacing w:val="-2"/>
        </w:rPr>
        <w:t>试卷满分为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-2"/>
        </w:rPr>
        <w:t>150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spacing w:val="-2"/>
        </w:rPr>
        <w:t>分，考试时间为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-2"/>
        </w:rPr>
        <w:t>180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2"/>
        </w:rPr>
        <w:t>分钟.</w:t>
      </w:r>
    </w:p>
    <w:p>
      <w:pPr>
        <w:pStyle w:val="BodyText"/>
        <w:ind w:left="43" w:right="7057" w:hanging="17"/>
        <w:spacing w:before="217" w:line="317" w:lineRule="auto"/>
        <w:rPr/>
      </w:pPr>
      <w:r>
        <w:rPr>
          <w:spacing w:val="-2"/>
        </w:rPr>
        <w:t>二、答题方式</w:t>
      </w:r>
      <w:r>
        <w:rPr>
          <w:spacing w:val="1"/>
        </w:rPr>
        <w:t xml:space="preserve"> </w:t>
      </w:r>
      <w:r>
        <w:rPr/>
        <w:t>闭卷、笔试.</w:t>
      </w:r>
    </w:p>
    <w:p>
      <w:pPr>
        <w:pStyle w:val="BodyText"/>
        <w:ind w:left="22"/>
        <w:spacing w:before="215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行列式</w:t>
      </w:r>
      <w:r>
        <w:rPr>
          <w:spacing w:val="-21"/>
        </w:rPr>
        <w:t xml:space="preserve"> </w:t>
      </w:r>
      <w:r>
        <w:rPr>
          <w:spacing w:val="-1"/>
        </w:rPr>
        <w:t>、线性方程组</w:t>
      </w:r>
      <w:r>
        <w:rPr>
          <w:spacing w:val="-34"/>
        </w:rPr>
        <w:t xml:space="preserve"> </w:t>
      </w:r>
      <w:r>
        <w:rPr>
          <w:spacing w:val="-1"/>
        </w:rPr>
        <w:t>、矩阵、 二次型部分内容所占分值约</w:t>
      </w:r>
      <w:r>
        <w:rPr>
          <w:rFonts w:ascii="Calibri" w:hAnsi="Calibri" w:eastAsia="Calibri" w:cs="Calibri"/>
          <w:spacing w:val="-1"/>
        </w:rPr>
        <w:t>90</w:t>
      </w:r>
      <w:r>
        <w:rPr>
          <w:rFonts w:ascii="Calibri" w:hAnsi="Calibri" w:eastAsia="Calibri" w:cs="Calibri"/>
          <w:spacing w:val="1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32"/>
        <w:spacing w:before="217" w:line="220" w:lineRule="auto"/>
        <w:rPr/>
      </w:pPr>
      <w:r>
        <w:rPr>
          <w:spacing w:val="-2"/>
        </w:rPr>
        <w:t>多项式 、线性空间</w:t>
      </w:r>
      <w:r>
        <w:rPr>
          <w:spacing w:val="-28"/>
        </w:rPr>
        <w:t xml:space="preserve"> </w:t>
      </w:r>
      <w:r>
        <w:rPr>
          <w:spacing w:val="-2"/>
        </w:rPr>
        <w:t>、线性变换、欧几里得空间部分内容所占分值约</w:t>
      </w:r>
      <w:r>
        <w:rPr>
          <w:spacing w:val="-41"/>
        </w:rPr>
        <w:t xml:space="preserve"> </w:t>
      </w:r>
      <w:r>
        <w:rPr>
          <w:rFonts w:ascii="Calibri" w:hAnsi="Calibri" w:eastAsia="Calibri" w:cs="Calibri"/>
          <w:spacing w:val="-2"/>
        </w:rPr>
        <w:t>60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216" w:right="4928" w:hanging="174"/>
        <w:spacing w:before="218" w:line="398" w:lineRule="auto"/>
        <w:rPr/>
      </w:pPr>
      <w:r>
        <w:rPr>
          <w:spacing w:val="-2"/>
        </w:rPr>
        <w:t>四、试卷题型结构</w:t>
      </w:r>
      <w:r>
        <w:rPr>
          <w:spacing w:val="16"/>
        </w:rPr>
        <w:t xml:space="preserve">  </w:t>
      </w:r>
      <w:r>
        <w:rPr>
          <w:spacing w:val="-2"/>
        </w:rPr>
        <w:t>试卷题型结构为</w:t>
      </w:r>
      <w:r>
        <w:rPr/>
        <w:t xml:space="preserve"> </w:t>
      </w:r>
      <w:r>
        <w:rPr>
          <w:spacing w:val="-3"/>
        </w:rPr>
        <w:t>计算题</w:t>
      </w:r>
      <w:r>
        <w:rPr>
          <w:spacing w:val="14"/>
        </w:rPr>
        <w:t xml:space="preserve">      </w:t>
      </w:r>
      <w:r>
        <w:rPr>
          <w:rFonts w:ascii="Calibri" w:hAnsi="Calibri" w:eastAsia="Calibri" w:cs="Calibri"/>
          <w:spacing w:val="-3"/>
        </w:rPr>
        <w:t>8</w:t>
      </w:r>
      <w:r>
        <w:rPr>
          <w:rFonts w:ascii="Calibri" w:hAnsi="Calibri" w:eastAsia="Calibri" w:cs="Calibri"/>
          <w:spacing w:val="22"/>
          <w:w w:val="101"/>
        </w:rPr>
        <w:t xml:space="preserve"> </w:t>
      </w:r>
      <w:r>
        <w:rPr>
          <w:spacing w:val="-3"/>
        </w:rPr>
        <w:t>小题，共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3"/>
        </w:rPr>
        <w:t>96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217"/>
        <w:spacing w:before="31" w:line="221" w:lineRule="auto"/>
        <w:rPr/>
      </w:pPr>
      <w:r>
        <w:rPr>
          <w:spacing w:val="-2"/>
        </w:rPr>
        <w:t>证明题       </w:t>
      </w:r>
      <w:r>
        <w:rPr>
          <w:rFonts w:ascii="Calibri" w:hAnsi="Calibri" w:eastAsia="Calibri" w:cs="Calibri"/>
          <w:spacing w:val="-2"/>
        </w:rPr>
        <w:t>6</w:t>
      </w:r>
      <w:r>
        <w:rPr>
          <w:rFonts w:ascii="Calibri" w:hAnsi="Calibri" w:eastAsia="Calibri" w:cs="Calibri"/>
          <w:spacing w:val="26"/>
          <w:w w:val="101"/>
        </w:rPr>
        <w:t xml:space="preserve"> </w:t>
      </w:r>
      <w:r>
        <w:rPr>
          <w:spacing w:val="-2"/>
        </w:rPr>
        <w:t>小题，共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-2"/>
        </w:rPr>
        <w:t>54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21"/>
        <w:spacing w:before="216" w:line="221" w:lineRule="auto"/>
        <w:rPr/>
      </w:pPr>
      <w:r>
        <w:rPr>
          <w:b/>
          <w:bCs/>
          <w:spacing w:val="-3"/>
        </w:rPr>
        <w:t>Ⅲ.考试范围</w:t>
      </w:r>
    </w:p>
    <w:p>
      <w:pPr>
        <w:pStyle w:val="BodyText"/>
        <w:ind w:left="26"/>
        <w:spacing w:before="218" w:line="221" w:lineRule="auto"/>
        <w:outlineLvl w:val="1"/>
        <w:rPr/>
      </w:pPr>
      <w:r>
        <w:rPr>
          <w:spacing w:val="-2"/>
        </w:rPr>
        <w:t>一、多项式</w:t>
      </w:r>
    </w:p>
    <w:p>
      <w:pPr>
        <w:pStyle w:val="BodyText"/>
        <w:ind w:left="38"/>
        <w:spacing w:before="216" w:line="221" w:lineRule="auto"/>
        <w:rPr/>
      </w:pPr>
      <w:r>
        <w:rPr>
          <w:spacing w:val="-1"/>
        </w:rPr>
        <w:t>1．多项式的带余除法及整除性、最大公因式、互素多项式；</w:t>
      </w:r>
    </w:p>
    <w:p>
      <w:pPr>
        <w:pStyle w:val="BodyText"/>
        <w:ind w:left="25" w:right="7"/>
        <w:spacing w:before="217" w:line="316" w:lineRule="auto"/>
        <w:rPr/>
      </w:pPr>
      <w:r>
        <w:rPr/>
        <w:t>2．不可约多项式、因式分解唯一性定理、重因式、复系数与实系数多项式的因式分解、有</w:t>
      </w:r>
      <w:r>
        <w:rPr>
          <w:spacing w:val="5"/>
        </w:rPr>
        <w:t xml:space="preserve"> </w:t>
      </w:r>
      <w:r>
        <w:rPr>
          <w:spacing w:val="-3"/>
        </w:rPr>
        <w:t>理系数多项式不可约的判定；</w:t>
      </w:r>
    </w:p>
    <w:p>
      <w:pPr>
        <w:pStyle w:val="BodyText"/>
        <w:ind w:left="26"/>
        <w:spacing w:before="217" w:line="221" w:lineRule="auto"/>
        <w:rPr/>
      </w:pPr>
      <w:r>
        <w:rPr/>
        <w:t>3．多项式函数与多项式的根、有理系数多项</w:t>
      </w:r>
      <w:r>
        <w:rPr>
          <w:spacing w:val="-1"/>
        </w:rPr>
        <w:t>式的有理根的求法。</w:t>
      </w:r>
    </w:p>
    <w:p>
      <w:pPr>
        <w:pStyle w:val="BodyText"/>
        <w:ind w:left="26"/>
        <w:spacing w:before="217" w:line="221" w:lineRule="auto"/>
        <w:outlineLvl w:val="1"/>
        <w:rPr/>
      </w:pPr>
      <w:r>
        <w:rPr>
          <w:spacing w:val="-2"/>
        </w:rPr>
        <w:t>二、行列式</w:t>
      </w:r>
    </w:p>
    <w:p>
      <w:pPr>
        <w:pStyle w:val="BodyText"/>
        <w:ind w:left="38"/>
        <w:spacing w:before="216" w:line="221" w:lineRule="auto"/>
        <w:rPr/>
      </w:pPr>
      <w:r>
        <w:rPr>
          <w:spacing w:val="-1"/>
        </w:rPr>
        <w:t>1．行列式的定义及性质，行列式的子式、余子式及代数余子式；</w:t>
      </w:r>
    </w:p>
    <w:p>
      <w:pPr>
        <w:pStyle w:val="BodyText"/>
        <w:ind w:left="25"/>
        <w:spacing w:before="217" w:line="221" w:lineRule="auto"/>
        <w:rPr/>
      </w:pPr>
      <w:r>
        <w:rPr/>
        <w:t>2．行列式按一行、列的展开定理、Van</w:t>
      </w:r>
      <w:r>
        <w:rPr>
          <w:spacing w:val="-1"/>
        </w:rPr>
        <w:t>dermonde</w:t>
      </w:r>
      <w:r>
        <w:rPr>
          <w:spacing w:val="-40"/>
        </w:rPr>
        <w:t xml:space="preserve"> </w:t>
      </w:r>
      <w:r>
        <w:rPr>
          <w:spacing w:val="-1"/>
        </w:rPr>
        <w:t>行列式、行列式的计算；</w:t>
      </w:r>
    </w:p>
    <w:p>
      <w:pPr>
        <w:pStyle w:val="BodyText"/>
        <w:ind w:left="26"/>
        <w:spacing w:before="217" w:line="221" w:lineRule="auto"/>
        <w:rPr/>
      </w:pPr>
      <w:r>
        <w:rPr>
          <w:spacing w:val="-2"/>
        </w:rPr>
        <w:t>3．Cramer</w:t>
      </w:r>
      <w:r>
        <w:rPr>
          <w:spacing w:val="-41"/>
        </w:rPr>
        <w:t xml:space="preserve"> </w:t>
      </w:r>
      <w:r>
        <w:rPr>
          <w:spacing w:val="-2"/>
        </w:rPr>
        <w:t>法则。</w:t>
      </w:r>
    </w:p>
    <w:p>
      <w:pPr>
        <w:pStyle w:val="BodyText"/>
        <w:ind w:left="22"/>
        <w:spacing w:before="217" w:line="221" w:lineRule="auto"/>
        <w:outlineLvl w:val="1"/>
        <w:rPr/>
      </w:pPr>
      <w:r>
        <w:rPr>
          <w:spacing w:val="-1"/>
        </w:rPr>
        <w:t>三、线性方程组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38"/>
        <w:spacing w:before="136" w:line="221" w:lineRule="auto"/>
        <w:rPr/>
      </w:pPr>
      <w:r>
        <w:rPr>
          <w:spacing w:val="-4"/>
        </w:rPr>
        <w:t>1．Gauss</w:t>
      </w:r>
      <w:r>
        <w:rPr>
          <w:spacing w:val="-37"/>
        </w:rPr>
        <w:t xml:space="preserve"> </w:t>
      </w:r>
      <w:r>
        <w:rPr>
          <w:spacing w:val="-4"/>
        </w:rPr>
        <w:t>消元法与初等变换；</w:t>
      </w:r>
    </w:p>
    <w:p>
      <w:pPr>
        <w:pStyle w:val="BodyText"/>
        <w:ind w:left="25"/>
        <w:spacing w:before="217" w:line="221" w:lineRule="auto"/>
        <w:rPr/>
      </w:pPr>
      <w:r>
        <w:rPr/>
        <w:t>2．向量组的线性相关性、向量组的秩与极大线性无关</w:t>
      </w:r>
      <w:r>
        <w:rPr>
          <w:spacing w:val="-1"/>
        </w:rPr>
        <w:t>组、矩阵的秩；</w:t>
      </w:r>
    </w:p>
    <w:p>
      <w:pPr>
        <w:pStyle w:val="BodyText"/>
        <w:ind w:left="41" w:right="4319" w:hanging="15"/>
        <w:spacing w:before="217" w:line="316" w:lineRule="auto"/>
        <w:rPr/>
      </w:pPr>
      <w:r>
        <w:rPr>
          <w:spacing w:val="-3"/>
        </w:rPr>
        <w:t>3．线性方程组有解的判别定理与解的结构。</w:t>
      </w:r>
      <w:r>
        <w:rPr>
          <w:spacing w:val="18"/>
        </w:rPr>
        <w:t xml:space="preserve"> </w:t>
      </w:r>
      <w:r>
        <w:rPr>
          <w:spacing w:val="-6"/>
        </w:rPr>
        <w:t>四、矩阵</w:t>
      </w:r>
    </w:p>
    <w:p>
      <w:pPr>
        <w:pStyle w:val="BodyText"/>
        <w:ind w:left="38"/>
        <w:spacing w:before="216" w:line="220" w:lineRule="auto"/>
        <w:rPr/>
      </w:pPr>
      <w:r>
        <w:rPr>
          <w:spacing w:val="-2"/>
        </w:rPr>
        <w:t>1．矩阵的基本运算、矩阵的分块及常用分块方法；</w:t>
      </w:r>
    </w:p>
    <w:p>
      <w:pPr>
        <w:pStyle w:val="BodyText"/>
        <w:ind w:left="25"/>
        <w:spacing w:before="218" w:line="219" w:lineRule="auto"/>
        <w:rPr/>
      </w:pPr>
      <w:r>
        <w:rPr/>
        <w:t>2．矩阵的初等变换、初等矩阵、矩阵的等价、矩阵的迹、</w:t>
      </w:r>
      <w:r>
        <w:rPr>
          <w:spacing w:val="-1"/>
        </w:rPr>
        <w:t>方阵的多项式；</w:t>
      </w:r>
    </w:p>
    <w:p>
      <w:pPr>
        <w:pStyle w:val="BodyText"/>
        <w:ind w:left="26"/>
        <w:spacing w:before="218" w:line="221" w:lineRule="auto"/>
        <w:rPr/>
      </w:pPr>
      <w:r>
        <w:rPr>
          <w:spacing w:val="-1"/>
        </w:rPr>
        <w:t>3．逆矩阵、矩阵可逆的条件及与矩阵的秩和初等矩阵之间的关系，伴随矩阵及其性质；</w:t>
      </w:r>
    </w:p>
    <w:p>
      <w:pPr>
        <w:pStyle w:val="BodyText"/>
        <w:ind w:left="21"/>
        <w:spacing w:before="216" w:line="221" w:lineRule="auto"/>
        <w:rPr/>
      </w:pPr>
      <w:r>
        <w:rPr>
          <w:spacing w:val="-1"/>
        </w:rPr>
        <w:t>4．运用初等变换法求向量组和矩阵的秩及逆矩阵。</w:t>
      </w:r>
    </w:p>
    <w:p>
      <w:pPr>
        <w:pStyle w:val="BodyText"/>
        <w:ind w:left="26"/>
        <w:spacing w:before="217" w:line="221" w:lineRule="auto"/>
        <w:outlineLvl w:val="1"/>
        <w:rPr/>
      </w:pPr>
      <w:r>
        <w:rPr>
          <w:spacing w:val="-2"/>
        </w:rPr>
        <w:t>五、二次型理论</w:t>
      </w:r>
    </w:p>
    <w:p>
      <w:pPr>
        <w:pStyle w:val="BodyText"/>
        <w:ind w:left="38"/>
        <w:spacing w:before="217" w:line="220" w:lineRule="auto"/>
        <w:rPr/>
      </w:pPr>
      <w:r>
        <w:rPr>
          <w:spacing w:val="-1"/>
        </w:rPr>
        <w:t>1．二次型及其矩阵表示、矩阵的合同、二次型的标准形与规范形、惯性定理；</w:t>
      </w:r>
    </w:p>
    <w:p>
      <w:pPr>
        <w:pStyle w:val="BodyText"/>
        <w:ind w:left="25"/>
        <w:spacing w:before="217" w:line="221" w:lineRule="auto"/>
        <w:rPr/>
      </w:pPr>
      <w:r>
        <w:rPr/>
        <w:t>2．实二次型在非退化线性替换下的规范形以及在正交替换下的标</w:t>
      </w:r>
      <w:r>
        <w:rPr>
          <w:spacing w:val="-1"/>
        </w:rPr>
        <w:t>准形的求法；</w:t>
      </w:r>
    </w:p>
    <w:p>
      <w:pPr>
        <w:pStyle w:val="BodyText"/>
        <w:ind w:left="26"/>
        <w:spacing w:before="217" w:line="221" w:lineRule="auto"/>
        <w:rPr/>
      </w:pPr>
      <w:r>
        <w:rPr/>
        <w:t>3．实二次型、实对称矩阵的正定、半正定、负定、半负定的定义、</w:t>
      </w:r>
      <w:r>
        <w:rPr>
          <w:spacing w:val="-1"/>
        </w:rPr>
        <w:t>判别法及其应用。</w:t>
      </w:r>
    </w:p>
    <w:p>
      <w:pPr>
        <w:pStyle w:val="BodyText"/>
        <w:ind w:left="24"/>
        <w:spacing w:before="218" w:line="221" w:lineRule="auto"/>
        <w:outlineLvl w:val="1"/>
        <w:rPr/>
      </w:pPr>
      <w:r>
        <w:rPr>
          <w:spacing w:val="-2"/>
        </w:rPr>
        <w:t>六、线性空间</w:t>
      </w:r>
    </w:p>
    <w:p>
      <w:pPr>
        <w:pStyle w:val="BodyText"/>
        <w:ind w:left="22" w:right="74" w:firstLine="15"/>
        <w:spacing w:before="217" w:line="316" w:lineRule="auto"/>
        <w:rPr/>
      </w:pPr>
      <w:r>
        <w:rPr/>
        <w:t>1．线性空间、子空间的定义与性质，向量组的线性相关性，子空间的基</w:t>
      </w:r>
      <w:r>
        <w:rPr>
          <w:spacing w:val="-1"/>
        </w:rPr>
        <w:t>、维数、向量关于</w:t>
      </w:r>
      <w:r>
        <w:rPr/>
        <w:t xml:space="preserve"> </w:t>
      </w:r>
      <w:r>
        <w:rPr>
          <w:spacing w:val="-2"/>
        </w:rPr>
        <w:t>基的坐标，基变换与坐标变换，线性空间的同构；</w:t>
      </w:r>
    </w:p>
    <w:p>
      <w:pPr>
        <w:pStyle w:val="BodyText"/>
        <w:ind w:left="25"/>
        <w:spacing w:before="216" w:line="221" w:lineRule="auto"/>
        <w:rPr/>
      </w:pPr>
      <w:r>
        <w:rPr>
          <w:spacing w:val="-1"/>
        </w:rPr>
        <w:t>2．子空间的基扩张定理，生成子空间，子空间的和与直和、维数公式；</w:t>
      </w:r>
    </w:p>
    <w:p>
      <w:pPr>
        <w:pStyle w:val="BodyText"/>
        <w:ind w:left="21"/>
        <w:spacing w:before="217" w:line="221" w:lineRule="auto"/>
        <w:outlineLvl w:val="1"/>
        <w:rPr/>
      </w:pPr>
      <w:r>
        <w:rPr>
          <w:spacing w:val="-1"/>
        </w:rPr>
        <w:t>七、线性变换</w:t>
      </w:r>
    </w:p>
    <w:p>
      <w:pPr>
        <w:pStyle w:val="BodyText"/>
        <w:ind w:left="26" w:right="74" w:firstLine="12"/>
        <w:spacing w:before="217" w:line="316" w:lineRule="auto"/>
        <w:rPr/>
      </w:pPr>
      <w:r>
        <w:rPr/>
        <w:t>1．线性变换的定义、性质与运算，线性变换的矩阵表示，矩阵的相似、</w:t>
      </w:r>
      <w:r>
        <w:rPr>
          <w:spacing w:val="-1"/>
        </w:rPr>
        <w:t>同一个线性变换关</w:t>
      </w:r>
      <w:r>
        <w:rPr/>
        <w:t xml:space="preserve"> </w:t>
      </w:r>
      <w:r>
        <w:rPr>
          <w:spacing w:val="-3"/>
        </w:rPr>
        <w:t>于不同基的矩阵之间的关系；</w:t>
      </w:r>
    </w:p>
    <w:p>
      <w:pPr>
        <w:pStyle w:val="BodyText"/>
        <w:ind w:left="27" w:hanging="2"/>
        <w:spacing w:before="217" w:line="316" w:lineRule="auto"/>
        <w:rPr/>
      </w:pPr>
      <w:r>
        <w:rPr>
          <w:spacing w:val="-3"/>
        </w:rPr>
        <w:t>2．矩阵的特征多项式、线性变换及其矩阵的特征值和特征向量的概念和计算</w:t>
      </w:r>
      <w:r>
        <w:rPr>
          <w:spacing w:val="-4"/>
        </w:rPr>
        <w:t>、特征子空间、</w:t>
      </w:r>
      <w:r>
        <w:rPr/>
        <w:t xml:space="preserve"> </w:t>
      </w:r>
      <w:r>
        <w:rPr>
          <w:spacing w:val="-2"/>
        </w:rPr>
        <w:t>实对称矩阵的特征值与特征向量的性质；</w:t>
      </w:r>
    </w:p>
    <w:p>
      <w:pPr>
        <w:pStyle w:val="BodyText"/>
        <w:ind w:left="26"/>
        <w:spacing w:before="216" w:line="221" w:lineRule="auto"/>
        <w:rPr/>
      </w:pPr>
      <w:r>
        <w:rPr>
          <w:spacing w:val="-1"/>
        </w:rPr>
        <w:t>3．线性变换的不变子空间、核、值域的概念、关系及计算；</w:t>
      </w:r>
    </w:p>
    <w:p>
      <w:pPr>
        <w:pStyle w:val="BodyText"/>
        <w:ind w:left="21"/>
        <w:spacing w:before="218" w:line="216" w:lineRule="auto"/>
        <w:rPr/>
      </w:pPr>
      <w:r>
        <w:rPr/>
        <w:t>4．Hamilton-Caylay</w:t>
      </w:r>
      <w:r>
        <w:rPr>
          <w:spacing w:val="-39"/>
        </w:rPr>
        <w:t xml:space="preserve"> </w:t>
      </w:r>
      <w:r>
        <w:rPr/>
        <w:t>定理、矩阵可相似对角化的</w:t>
      </w:r>
      <w:r>
        <w:rPr>
          <w:spacing w:val="-1"/>
        </w:rPr>
        <w:t>条件与方法、线性变换矩阵的化简。</w:t>
      </w:r>
    </w:p>
    <w:p>
      <w:pPr>
        <w:pStyle w:val="BodyText"/>
        <w:ind w:left="26"/>
        <w:spacing w:before="223" w:line="221" w:lineRule="auto"/>
        <w:outlineLvl w:val="1"/>
        <w:rPr/>
      </w:pPr>
      <w:r>
        <w:rPr>
          <w:spacing w:val="-2"/>
        </w:rPr>
        <w:t>八、欧氏空间</w:t>
      </w:r>
    </w:p>
    <w:p>
      <w:pPr>
        <w:pStyle w:val="BodyText"/>
        <w:ind w:left="26" w:right="14" w:firstLine="11"/>
        <w:spacing w:before="217" w:line="316" w:lineRule="auto"/>
        <w:rPr/>
      </w:pPr>
      <w:r>
        <w:rPr>
          <w:spacing w:val="-4"/>
        </w:rPr>
        <w:t>1．内积与欧氏空间的定义及性质，向量的长度、夹角、距离，正交矩阵，欧氏空间的同构，</w:t>
      </w:r>
      <w:r>
        <w:rPr>
          <w:spacing w:val="6"/>
        </w:rPr>
        <w:t xml:space="preserve"> </w:t>
      </w:r>
      <w:r>
        <w:rPr>
          <w:spacing w:val="-1"/>
        </w:rPr>
        <w:t>正交子空间与正交补；</w:t>
      </w:r>
    </w:p>
    <w:p>
      <w:pPr>
        <w:pStyle w:val="BodyText"/>
        <w:ind w:left="25"/>
        <w:spacing w:before="215" w:line="221" w:lineRule="auto"/>
        <w:rPr/>
      </w:pPr>
      <w:r>
        <w:rPr>
          <w:spacing w:val="-2"/>
        </w:rPr>
        <w:t>2．欧氏空间的度量矩阵、标准正交基、Schmidt</w:t>
      </w:r>
      <w:r>
        <w:rPr>
          <w:spacing w:val="-22"/>
        </w:rPr>
        <w:t xml:space="preserve"> </w:t>
      </w:r>
      <w:r>
        <w:rPr>
          <w:spacing w:val="-2"/>
        </w:rPr>
        <w:t>正交化方法；</w:t>
      </w:r>
    </w:p>
    <w:p>
      <w:pPr>
        <w:pStyle w:val="BodyText"/>
        <w:ind w:left="26"/>
        <w:spacing w:before="218" w:line="219" w:lineRule="auto"/>
        <w:rPr/>
      </w:pPr>
      <w:r>
        <w:rPr>
          <w:spacing w:val="-1"/>
        </w:rPr>
        <w:t>3．正交变换与正交矩阵的等价条件，对称变换的概念与性质；</w:t>
      </w:r>
    </w:p>
    <w:p>
      <w:pPr>
        <w:pStyle w:val="BodyText"/>
        <w:ind w:left="21"/>
        <w:spacing w:before="218" w:line="220" w:lineRule="auto"/>
        <w:rPr/>
      </w:pPr>
      <w:r>
        <w:rPr>
          <w:spacing w:val="-1"/>
        </w:rPr>
        <w:t>4．实对称矩阵的正交相似对角化的求法。</w:t>
      </w:r>
    </w:p>
    <w:sectPr>
      <w:pgSz w:w="11907" w:h="16839"/>
      <w:pgMar w:top="1431" w:right="171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dcterms:created xsi:type="dcterms:W3CDTF">2015-11-05T10:49:24Z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2024-10-14T10:39:42</vt:filetime>
  </property>
</Properties>
</file>