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1602"/>
        <w:spacing w:before="141" w:line="218" w:lineRule="auto"/>
        <w:outlineLvl w:val="0"/>
        <w:rPr>
          <w:rFonts w:ascii="SimHei" w:hAnsi="SimHei" w:eastAsia="SimHei" w:cs="SimHei"/>
          <w:sz w:val="36"/>
          <w:szCs w:val="36"/>
        </w:rPr>
      </w:pPr>
      <w:r>
        <w:rPr>
          <w:rFonts w:ascii="SimHei" w:hAnsi="SimHei" w:eastAsia="SimHei" w:cs="SimHei"/>
          <w:sz w:val="36"/>
          <w:szCs w:val="36"/>
          <w:b/>
          <w:bCs/>
          <w:spacing w:val="-5"/>
        </w:rPr>
        <w:t>2025</w:t>
      </w:r>
      <w:r>
        <w:rPr>
          <w:rFonts w:ascii="SimHei" w:hAnsi="SimHei" w:eastAsia="SimHei" w:cs="SimHei"/>
          <w:sz w:val="36"/>
          <w:szCs w:val="36"/>
          <w:spacing w:val="-61"/>
        </w:rPr>
        <w:t xml:space="preserve"> </w:t>
      </w:r>
      <w:r>
        <w:rPr>
          <w:rFonts w:ascii="SimHei" w:hAnsi="SimHei" w:eastAsia="SimHei" w:cs="SimHei"/>
          <w:sz w:val="36"/>
          <w:szCs w:val="36"/>
          <w:b/>
          <w:bCs/>
          <w:spacing w:val="-5"/>
        </w:rPr>
        <w:t>年全国硕士研究生招生考试</w:t>
      </w:r>
    </w:p>
    <w:p>
      <w:pPr>
        <w:ind w:left="1105"/>
        <w:spacing w:before="198" w:line="218" w:lineRule="auto"/>
        <w:outlineLvl w:val="0"/>
        <w:rPr>
          <w:rFonts w:ascii="SimHei" w:hAnsi="SimHei" w:eastAsia="SimHei" w:cs="SimHei"/>
          <w:sz w:val="36"/>
          <w:szCs w:val="36"/>
        </w:rPr>
      </w:pPr>
      <w:r>
        <w:rPr>
          <w:rFonts w:ascii="SimHei" w:hAnsi="SimHei" w:eastAsia="SimHei" w:cs="SimHei"/>
          <w:sz w:val="36"/>
          <w:szCs w:val="36"/>
          <w:b/>
          <w:bCs/>
          <w:spacing w:val="-4"/>
        </w:rPr>
        <w:t>湖北师范大学自命题考试科目考试大纲</w:t>
      </w:r>
    </w:p>
    <w:p>
      <w:pPr>
        <w:pStyle w:val="BodyText"/>
        <w:ind w:left="1314"/>
        <w:spacing w:before="269" w:line="219" w:lineRule="auto"/>
        <w:rPr>
          <w:sz w:val="28"/>
          <w:szCs w:val="28"/>
        </w:rPr>
      </w:pPr>
      <w:r>
        <w:rPr>
          <w:sz w:val="28"/>
          <w:szCs w:val="28"/>
          <w:spacing w:val="-1"/>
        </w:rPr>
        <w:t>（科目名称：地理学基础     科目代码:903）</w:t>
      </w:r>
    </w:p>
    <w:p>
      <w:pPr>
        <w:rPr>
          <w:rFonts w:ascii="Arial"/>
          <w:sz w:val="21"/>
        </w:rPr>
      </w:pPr>
      <w:r/>
    </w:p>
    <w:p>
      <w:pPr>
        <w:pStyle w:val="BodyText"/>
        <w:ind w:left="32"/>
        <w:spacing w:before="101" w:line="225" w:lineRule="auto"/>
        <w:outlineLvl w:val="1"/>
        <w:rPr>
          <w:sz w:val="31"/>
          <w:szCs w:val="31"/>
        </w:rPr>
      </w:pPr>
      <w:r>
        <w:rPr>
          <w:sz w:val="31"/>
          <w:szCs w:val="31"/>
          <w:b/>
          <w:bCs/>
          <w:spacing w:val="2"/>
        </w:rPr>
        <w:t>一、考查目标</w:t>
      </w:r>
    </w:p>
    <w:p>
      <w:pPr>
        <w:pStyle w:val="BodyText"/>
        <w:ind w:left="22" w:right="13" w:firstLine="481"/>
        <w:spacing w:before="291" w:line="451" w:lineRule="auto"/>
        <w:jc w:val="both"/>
        <w:rPr/>
      </w:pPr>
      <w:r>
        <w:rPr>
          <w:spacing w:val="-3"/>
        </w:rPr>
        <w:t>《地理学基础》是湖北师范大学地理学专业全日制学术型硕士</w:t>
      </w:r>
      <w:r>
        <w:rPr>
          <w:spacing w:val="-4"/>
        </w:rPr>
        <w:t>研究生入学专</w:t>
      </w:r>
      <w:r>
        <w:rPr/>
        <w:t xml:space="preserve"> </w:t>
      </w:r>
      <w:r>
        <w:rPr>
          <w:spacing w:val="-3"/>
        </w:rPr>
        <w:t>业课考试科目。科目考试要求考生系统掌握现代地理科学的基础理论、基本研究</w:t>
      </w:r>
      <w:r>
        <w:rPr/>
        <w:t xml:space="preserve"> </w:t>
      </w:r>
      <w:r>
        <w:rPr>
          <w:spacing w:val="-3"/>
        </w:rPr>
        <w:t>方法、最新研究成果和前沿学术思想。主要考查考生综合运用地理科学的基本理</w:t>
      </w:r>
      <w:r>
        <w:rPr/>
        <w:t xml:space="preserve"> </w:t>
      </w:r>
      <w:r>
        <w:rPr>
          <w:spacing w:val="-3"/>
        </w:rPr>
        <w:t>论和方法分析各类地理现象和环境的特征及其与人类活动的相互关系，具备解决</w:t>
      </w:r>
      <w:r>
        <w:rPr>
          <w:spacing w:val="1"/>
        </w:rPr>
        <w:t xml:space="preserve"> </w:t>
      </w:r>
      <w:r>
        <w:rPr>
          <w:spacing w:val="-1"/>
        </w:rPr>
        <w:t>科学问题和技术问题的能力；评价考生已具</w:t>
      </w:r>
      <w:r>
        <w:rPr>
          <w:spacing w:val="-2"/>
        </w:rPr>
        <w:t>备的基本专业知识和素质。</w:t>
      </w:r>
    </w:p>
    <w:p>
      <w:pPr>
        <w:pStyle w:val="BodyText"/>
        <w:ind w:left="32"/>
        <w:spacing w:before="2" w:line="224" w:lineRule="auto"/>
        <w:outlineLvl w:val="1"/>
        <w:rPr>
          <w:sz w:val="31"/>
          <w:szCs w:val="31"/>
        </w:rPr>
      </w:pPr>
      <w:r>
        <w:rPr>
          <w:sz w:val="31"/>
          <w:szCs w:val="31"/>
          <w:b/>
          <w:bCs/>
          <w:spacing w:val="6"/>
        </w:rPr>
        <w:t>二、考试形式与试卷结构</w:t>
      </w:r>
    </w:p>
    <w:p>
      <w:pPr>
        <w:pStyle w:val="BodyText"/>
        <w:ind w:left="594"/>
        <w:spacing w:before="255" w:line="220" w:lineRule="auto"/>
        <w:outlineLvl w:val="2"/>
        <w:rPr>
          <w:sz w:val="28"/>
          <w:szCs w:val="28"/>
        </w:rPr>
      </w:pPr>
      <w:r>
        <w:rPr>
          <w:sz w:val="28"/>
          <w:szCs w:val="28"/>
          <w:b/>
          <w:bCs/>
          <w:spacing w:val="-4"/>
        </w:rPr>
        <w:t>（一）试卷成绩及考试时间</w:t>
      </w:r>
    </w:p>
    <w:p>
      <w:pPr>
        <w:pStyle w:val="BodyText"/>
        <w:ind w:left="504"/>
        <w:spacing w:before="301" w:line="219" w:lineRule="auto"/>
        <w:rPr/>
      </w:pPr>
      <w:r>
        <w:rPr>
          <w:spacing w:val="-6"/>
        </w:rPr>
        <w:t>本试卷满分为</w:t>
      </w:r>
      <w:r>
        <w:rPr>
          <w:spacing w:val="-16"/>
        </w:rPr>
        <w:t xml:space="preserve"> </w:t>
      </w:r>
      <w:r>
        <w:rPr>
          <w:spacing w:val="-6"/>
        </w:rPr>
        <w:t>150</w:t>
      </w:r>
      <w:r>
        <w:rPr>
          <w:spacing w:val="-48"/>
        </w:rPr>
        <w:t xml:space="preserve"> </w:t>
      </w:r>
      <w:r>
        <w:rPr>
          <w:spacing w:val="-6"/>
        </w:rPr>
        <w:t>分，考试时间</w:t>
      </w:r>
      <w:r>
        <w:rPr>
          <w:spacing w:val="-33"/>
        </w:rPr>
        <w:t xml:space="preserve"> </w:t>
      </w:r>
      <w:r>
        <w:rPr>
          <w:spacing w:val="-6"/>
        </w:rPr>
        <w:t>180</w:t>
      </w:r>
      <w:r>
        <w:rPr>
          <w:spacing w:val="-47"/>
        </w:rPr>
        <w:t xml:space="preserve"> </w:t>
      </w:r>
      <w:r>
        <w:rPr>
          <w:spacing w:val="-6"/>
        </w:rPr>
        <w:t>分钟。</w:t>
      </w:r>
    </w:p>
    <w:p>
      <w:pPr>
        <w:pStyle w:val="BodyText"/>
        <w:ind w:left="594"/>
        <w:spacing w:before="280" w:line="221" w:lineRule="auto"/>
        <w:outlineLvl w:val="2"/>
        <w:rPr>
          <w:sz w:val="28"/>
          <w:szCs w:val="28"/>
        </w:rPr>
      </w:pPr>
      <w:r>
        <w:rPr>
          <w:sz w:val="28"/>
          <w:szCs w:val="28"/>
          <w:b/>
          <w:bCs/>
          <w:spacing w:val="-6"/>
        </w:rPr>
        <w:t>（二）答题方式</w:t>
      </w:r>
    </w:p>
    <w:p>
      <w:pPr>
        <w:pStyle w:val="BodyText"/>
        <w:ind w:left="503"/>
        <w:spacing w:before="301" w:line="220" w:lineRule="auto"/>
        <w:rPr/>
      </w:pPr>
      <w:r>
        <w:rPr>
          <w:spacing w:val="-4"/>
        </w:rPr>
        <w:t>答题方式为闭卷、笔试。</w:t>
      </w:r>
    </w:p>
    <w:p>
      <w:pPr>
        <w:pStyle w:val="BodyText"/>
        <w:ind w:left="594"/>
        <w:spacing w:before="278" w:line="221" w:lineRule="auto"/>
        <w:outlineLvl w:val="2"/>
        <w:rPr>
          <w:sz w:val="28"/>
          <w:szCs w:val="28"/>
        </w:rPr>
      </w:pPr>
      <w:r>
        <w:rPr>
          <w:sz w:val="28"/>
          <w:szCs w:val="28"/>
          <w:b/>
          <w:bCs/>
          <w:spacing w:val="-6"/>
        </w:rPr>
        <w:t>（三）试卷题型结构</w:t>
      </w:r>
    </w:p>
    <w:p>
      <w:pPr>
        <w:pStyle w:val="BodyText"/>
        <w:ind w:left="506"/>
        <w:spacing w:before="300" w:line="220" w:lineRule="auto"/>
        <w:rPr/>
      </w:pPr>
      <w:r>
        <w:rPr>
          <w:spacing w:val="-5"/>
        </w:rPr>
        <w:t>名词解释：10</w:t>
      </w:r>
      <w:r>
        <w:rPr>
          <w:spacing w:val="-43"/>
        </w:rPr>
        <w:t xml:space="preserve"> </w:t>
      </w:r>
      <w:r>
        <w:rPr>
          <w:spacing w:val="-5"/>
        </w:rPr>
        <w:t>小题，每小题</w:t>
      </w:r>
      <w:r>
        <w:rPr>
          <w:spacing w:val="-46"/>
        </w:rPr>
        <w:t xml:space="preserve"> </w:t>
      </w:r>
      <w:r>
        <w:rPr>
          <w:spacing w:val="-5"/>
        </w:rPr>
        <w:t>3</w:t>
      </w:r>
      <w:r>
        <w:rPr>
          <w:spacing w:val="-48"/>
        </w:rPr>
        <w:t xml:space="preserve"> </w:t>
      </w:r>
      <w:r>
        <w:rPr>
          <w:spacing w:val="-5"/>
        </w:rPr>
        <w:t>分，共</w:t>
      </w:r>
      <w:r>
        <w:rPr>
          <w:spacing w:val="-45"/>
        </w:rPr>
        <w:t xml:space="preserve"> </w:t>
      </w:r>
      <w:r>
        <w:rPr>
          <w:spacing w:val="-5"/>
        </w:rPr>
        <w:t>30</w:t>
      </w:r>
      <w:r>
        <w:rPr>
          <w:spacing w:val="-48"/>
        </w:rPr>
        <w:t xml:space="preserve"> </w:t>
      </w:r>
      <w:r>
        <w:rPr>
          <w:spacing w:val="-5"/>
        </w:rPr>
        <w:t>分；</w:t>
      </w:r>
    </w:p>
    <w:p>
      <w:pPr>
        <w:pStyle w:val="BodyText"/>
        <w:ind w:left="508"/>
        <w:spacing w:before="314" w:line="219" w:lineRule="auto"/>
        <w:rPr/>
      </w:pPr>
      <w:r>
        <w:rPr>
          <w:spacing w:val="-6"/>
        </w:rPr>
        <w:t>简答题：5</w:t>
      </w:r>
      <w:r>
        <w:rPr>
          <w:spacing w:val="-35"/>
        </w:rPr>
        <w:t xml:space="preserve"> </w:t>
      </w:r>
      <w:r>
        <w:rPr>
          <w:spacing w:val="-6"/>
        </w:rPr>
        <w:t>小题，每小题</w:t>
      </w:r>
      <w:r>
        <w:rPr>
          <w:spacing w:val="-33"/>
        </w:rPr>
        <w:t xml:space="preserve"> </w:t>
      </w:r>
      <w:r>
        <w:rPr>
          <w:spacing w:val="-6"/>
        </w:rPr>
        <w:t>12</w:t>
      </w:r>
      <w:r>
        <w:rPr>
          <w:spacing w:val="-47"/>
        </w:rPr>
        <w:t xml:space="preserve"> </w:t>
      </w:r>
      <w:r>
        <w:rPr>
          <w:spacing w:val="-6"/>
        </w:rPr>
        <w:t>分，60</w:t>
      </w:r>
      <w:r>
        <w:rPr>
          <w:spacing w:val="-48"/>
        </w:rPr>
        <w:t xml:space="preserve"> </w:t>
      </w:r>
      <w:r>
        <w:rPr>
          <w:spacing w:val="-6"/>
        </w:rPr>
        <w:t>分；</w:t>
      </w:r>
    </w:p>
    <w:p>
      <w:pPr>
        <w:pStyle w:val="BodyText"/>
        <w:ind w:left="506"/>
        <w:spacing w:before="315" w:line="220" w:lineRule="auto"/>
        <w:rPr/>
      </w:pPr>
      <w:r>
        <w:rPr>
          <w:spacing w:val="-5"/>
        </w:rPr>
        <w:t>分析论述题：3</w:t>
      </w:r>
      <w:r>
        <w:rPr>
          <w:spacing w:val="-33"/>
        </w:rPr>
        <w:t xml:space="preserve"> </w:t>
      </w:r>
      <w:r>
        <w:rPr>
          <w:spacing w:val="-5"/>
        </w:rPr>
        <w:t>小题，每小题</w:t>
      </w:r>
      <w:r>
        <w:rPr>
          <w:spacing w:val="-48"/>
        </w:rPr>
        <w:t xml:space="preserve"> </w:t>
      </w:r>
      <w:r>
        <w:rPr>
          <w:spacing w:val="-5"/>
        </w:rPr>
        <w:t>20</w:t>
      </w:r>
      <w:r>
        <w:rPr>
          <w:spacing w:val="-48"/>
        </w:rPr>
        <w:t xml:space="preserve"> </w:t>
      </w:r>
      <w:r>
        <w:rPr>
          <w:spacing w:val="-5"/>
        </w:rPr>
        <w:t>分，共</w:t>
      </w:r>
      <w:r>
        <w:rPr>
          <w:spacing w:val="-48"/>
        </w:rPr>
        <w:t xml:space="preserve"> </w:t>
      </w:r>
      <w:r>
        <w:rPr>
          <w:spacing w:val="-5"/>
        </w:rPr>
        <w:t>60</w:t>
      </w:r>
      <w:r>
        <w:rPr>
          <w:spacing w:val="-48"/>
        </w:rPr>
        <w:t xml:space="preserve"> </w:t>
      </w:r>
      <w:r>
        <w:rPr>
          <w:spacing w:val="-5"/>
        </w:rPr>
        <w:t>分；</w:t>
      </w:r>
    </w:p>
    <w:p>
      <w:pPr>
        <w:pStyle w:val="BodyText"/>
        <w:ind w:left="594"/>
        <w:spacing w:before="280" w:line="219" w:lineRule="auto"/>
        <w:outlineLvl w:val="2"/>
        <w:rPr>
          <w:sz w:val="28"/>
          <w:szCs w:val="28"/>
        </w:rPr>
      </w:pPr>
      <w:r>
        <w:rPr>
          <w:sz w:val="28"/>
          <w:szCs w:val="28"/>
          <w:b/>
          <w:bCs/>
          <w:spacing w:val="-9"/>
        </w:rPr>
        <w:t>（四）主要参考书目</w:t>
      </w:r>
    </w:p>
    <w:p>
      <w:pPr>
        <w:pStyle w:val="BodyText"/>
        <w:ind w:left="506" w:right="313" w:firstLine="14"/>
        <w:spacing w:before="304" w:line="435" w:lineRule="auto"/>
        <w:rPr/>
      </w:pPr>
      <w:r>
        <w:rPr>
          <w:spacing w:val="-2"/>
        </w:rPr>
        <w:t>1.《自然地理学》（第四版</w:t>
      </w:r>
      <w:r>
        <w:rPr>
          <w:spacing w:val="2"/>
        </w:rPr>
        <w:t>），</w:t>
      </w:r>
      <w:r>
        <w:rPr>
          <w:spacing w:val="-2"/>
        </w:rPr>
        <w:t>伍光和主编 ，高等教育出版社，2008。</w:t>
      </w:r>
      <w:r>
        <w:rPr/>
        <w:t xml:space="preserve"> </w:t>
      </w:r>
      <w:r>
        <w:rPr>
          <w:spacing w:val="-1"/>
        </w:rPr>
        <w:t>2.《人文地理学》（第二版</w:t>
      </w:r>
      <w:r>
        <w:rPr>
          <w:spacing w:val="9"/>
        </w:rPr>
        <w:t>），</w:t>
      </w:r>
      <w:r>
        <w:rPr>
          <w:spacing w:val="-1"/>
        </w:rPr>
        <w:t>赵荣主编，高等教育出版社，2006。</w:t>
      </w:r>
    </w:p>
    <w:p>
      <w:pPr>
        <w:pStyle w:val="BodyText"/>
        <w:ind w:left="26"/>
        <w:spacing w:before="2" w:line="224" w:lineRule="auto"/>
        <w:outlineLvl w:val="1"/>
        <w:rPr>
          <w:sz w:val="31"/>
          <w:szCs w:val="31"/>
        </w:rPr>
      </w:pPr>
      <w:r>
        <w:rPr>
          <w:sz w:val="31"/>
          <w:szCs w:val="31"/>
          <w:b/>
          <w:bCs/>
          <w:spacing w:val="5"/>
        </w:rPr>
        <w:t>三、考查范围</w:t>
      </w:r>
    </w:p>
    <w:p>
      <w:pPr>
        <w:pStyle w:val="BodyText"/>
        <w:ind w:left="510"/>
        <w:spacing w:before="289" w:line="220" w:lineRule="auto"/>
        <w:rPr/>
      </w:pPr>
      <w:r>
        <w:rPr>
          <w:spacing w:val="-3"/>
        </w:rPr>
        <w:t>（一）大气圈与气候系统</w:t>
      </w:r>
    </w:p>
    <w:p>
      <w:pPr>
        <w:spacing w:line="220" w:lineRule="auto"/>
        <w:sectPr>
          <w:pgSz w:w="11907" w:h="16839"/>
          <w:pgMar w:top="1431" w:right="1785" w:bottom="0" w:left="1785" w:header="0" w:footer="0" w:gutter="0"/>
        </w:sectPr>
        <w:rPr/>
      </w:pPr>
    </w:p>
    <w:p>
      <w:pPr>
        <w:pStyle w:val="BodyText"/>
        <w:ind w:left="43" w:right="103" w:firstLine="478"/>
        <w:spacing w:before="283" w:line="448" w:lineRule="auto"/>
        <w:rPr/>
      </w:pPr>
      <w:r>
        <w:rPr>
          <w:spacing w:val="-1"/>
        </w:rPr>
        <w:t>1、理解大气组成的成分及其作用，掌握太阳辐射、温室效应及地－气系统</w:t>
      </w:r>
      <w:r>
        <w:rPr>
          <w:spacing w:val="13"/>
        </w:rPr>
        <w:t xml:space="preserve"> </w:t>
      </w:r>
      <w:r>
        <w:rPr>
          <w:spacing w:val="-9"/>
        </w:rPr>
        <w:t>的辐射平衡。</w:t>
      </w:r>
    </w:p>
    <w:p>
      <w:pPr>
        <w:pStyle w:val="BodyText"/>
        <w:spacing w:before="34" w:line="219" w:lineRule="auto"/>
        <w:jc w:val="right"/>
        <w:rPr/>
      </w:pPr>
      <w:r>
        <w:rPr>
          <w:spacing w:val="-8"/>
        </w:rPr>
        <w:t>2、理解降水的形成、类型， 掌握降水的时间变化规律和降水量的地理分布。</w:t>
      </w:r>
    </w:p>
    <w:p>
      <w:pPr>
        <w:pStyle w:val="BodyText"/>
        <w:ind w:left="508"/>
        <w:spacing w:before="314" w:line="220" w:lineRule="auto"/>
        <w:rPr/>
      </w:pPr>
      <w:r>
        <w:rPr/>
        <w:t>3、掌握作用于空气的力，理解大气环流的概念，掌握行星风系、</w:t>
      </w:r>
      <w:r>
        <w:rPr>
          <w:spacing w:val="-1"/>
        </w:rPr>
        <w:t>季风环流</w:t>
      </w:r>
    </w:p>
    <w:p>
      <w:pPr>
        <w:pStyle w:val="BodyText"/>
        <w:ind w:left="22"/>
        <w:spacing w:before="314" w:line="220" w:lineRule="auto"/>
        <w:rPr/>
      </w:pPr>
      <w:r>
        <w:rPr>
          <w:spacing w:val="-4"/>
        </w:rPr>
        <w:t>及局地环流的特性及其运动。</w:t>
      </w:r>
    </w:p>
    <w:p>
      <w:pPr>
        <w:pStyle w:val="BodyText"/>
        <w:ind w:left="502"/>
        <w:spacing w:before="314" w:line="220" w:lineRule="auto"/>
        <w:rPr/>
      </w:pPr>
      <w:r>
        <w:rPr>
          <w:spacing w:val="-2"/>
        </w:rPr>
        <w:t>4、理解气候的概念，掌握气候系统的组成及特性。</w:t>
      </w:r>
    </w:p>
    <w:p>
      <w:pPr>
        <w:pStyle w:val="BodyText"/>
        <w:ind w:left="508"/>
        <w:spacing w:before="314" w:line="219" w:lineRule="auto"/>
        <w:rPr/>
      </w:pPr>
      <w:r>
        <w:rPr/>
        <w:t>5、掌握气候形成和变化的原因，理解气候变化简史，了解未来</w:t>
      </w:r>
      <w:r>
        <w:rPr>
          <w:spacing w:val="-1"/>
        </w:rPr>
        <w:t>气候的可能</w:t>
      </w:r>
    </w:p>
    <w:p>
      <w:pPr>
        <w:pStyle w:val="BodyText"/>
        <w:ind w:left="23"/>
        <w:spacing w:before="316" w:line="221" w:lineRule="auto"/>
        <w:rPr/>
      </w:pPr>
      <w:r>
        <w:rPr>
          <w:spacing w:val="-10"/>
        </w:rPr>
        <w:t>变化。</w:t>
      </w:r>
    </w:p>
    <w:p>
      <w:pPr>
        <w:pStyle w:val="BodyText"/>
        <w:ind w:left="510"/>
        <w:spacing w:before="312" w:line="220" w:lineRule="auto"/>
        <w:outlineLvl w:val="2"/>
        <w:rPr/>
      </w:pPr>
      <w:r>
        <w:rPr>
          <w:spacing w:val="-3"/>
        </w:rPr>
        <w:t>（二）海洋和陆地水</w:t>
      </w:r>
    </w:p>
    <w:p>
      <w:pPr>
        <w:pStyle w:val="BodyText"/>
        <w:ind w:left="521"/>
        <w:spacing w:before="314" w:line="220" w:lineRule="auto"/>
        <w:outlineLvl w:val="3"/>
        <w:rPr/>
      </w:pPr>
      <w:r>
        <w:rPr>
          <w:spacing w:val="-2"/>
        </w:rPr>
        <w:t>1、掌握水循环的主要过程，理解水循环与</w:t>
      </w:r>
      <w:r>
        <w:rPr>
          <w:spacing w:val="-3"/>
        </w:rPr>
        <w:t>水量平衡的规律。</w:t>
      </w:r>
    </w:p>
    <w:p>
      <w:pPr>
        <w:pStyle w:val="BodyText"/>
        <w:ind w:left="23" w:right="81" w:firstLine="482"/>
        <w:spacing w:before="313" w:line="449" w:lineRule="auto"/>
        <w:rPr/>
      </w:pPr>
      <w:r>
        <w:rPr>
          <w:spacing w:val="4"/>
        </w:rPr>
        <w:t>2、理解洋流的成因、分类和主要洋流，理解近百年的海平面变化以及 21</w:t>
      </w:r>
      <w:r>
        <w:rPr>
          <w:spacing w:val="1"/>
        </w:rPr>
        <w:t xml:space="preserve"> </w:t>
      </w:r>
      <w:r>
        <w:rPr>
          <w:spacing w:val="-4"/>
        </w:rPr>
        <w:t>世纪海平面上升的预测。</w:t>
      </w:r>
    </w:p>
    <w:p>
      <w:pPr>
        <w:pStyle w:val="BodyText"/>
        <w:ind w:left="36" w:right="102" w:firstLine="472"/>
        <w:spacing w:before="33" w:line="449" w:lineRule="auto"/>
        <w:rPr/>
      </w:pPr>
      <w:r>
        <w:rPr/>
        <w:t>3、掌握河流、水系、流域、地下水等概念，理解河流与地</w:t>
      </w:r>
      <w:r>
        <w:rPr>
          <w:spacing w:val="-1"/>
        </w:rPr>
        <w:t>理环境的相互影</w:t>
      </w:r>
      <w:r>
        <w:rPr/>
        <w:t xml:space="preserve"> </w:t>
      </w:r>
      <w:r>
        <w:rPr>
          <w:spacing w:val="-4"/>
        </w:rPr>
        <w:t>响，掌握地下水按埋藏条件的分类。</w:t>
      </w:r>
    </w:p>
    <w:p>
      <w:pPr>
        <w:pStyle w:val="BodyText"/>
        <w:ind w:left="502"/>
        <w:spacing w:before="34" w:line="220" w:lineRule="auto"/>
        <w:outlineLvl w:val="3"/>
        <w:rPr/>
      </w:pPr>
      <w:r>
        <w:rPr>
          <w:spacing w:val="-2"/>
        </w:rPr>
        <w:t>4、掌握成冰作用过程与冰川类型，理解冰川对地理环境的影响。</w:t>
      </w:r>
    </w:p>
    <w:p>
      <w:pPr>
        <w:pStyle w:val="BodyText"/>
        <w:ind w:left="510"/>
        <w:spacing w:before="314" w:line="221" w:lineRule="auto"/>
        <w:outlineLvl w:val="2"/>
        <w:rPr/>
      </w:pPr>
      <w:r>
        <w:rPr>
          <w:spacing w:val="-6"/>
        </w:rPr>
        <w:t>（三）土壤圈</w:t>
      </w:r>
    </w:p>
    <w:p>
      <w:pPr>
        <w:pStyle w:val="BodyText"/>
        <w:ind w:left="521"/>
        <w:spacing w:before="313" w:line="219" w:lineRule="auto"/>
        <w:outlineLvl w:val="3"/>
        <w:rPr/>
      </w:pPr>
      <w:r>
        <w:rPr>
          <w:spacing w:val="-2"/>
        </w:rPr>
        <w:t>1、了解土壤及土壤肥力的概念，理解土壤圈在地理环境中的地位和作用。</w:t>
      </w:r>
    </w:p>
    <w:p>
      <w:pPr>
        <w:pStyle w:val="BodyText"/>
        <w:ind w:left="22" w:right="104" w:firstLine="483"/>
        <w:spacing w:before="315" w:line="448" w:lineRule="auto"/>
        <w:rPr/>
      </w:pPr>
      <w:r>
        <w:rPr/>
        <w:t>2、理解土壤形态的特征，掌握土壤的物质组成，包括土壤</w:t>
      </w:r>
      <w:r>
        <w:rPr>
          <w:spacing w:val="-1"/>
        </w:rPr>
        <w:t>矿物质、土壤有</w:t>
      </w:r>
      <w:r>
        <w:rPr/>
        <w:t xml:space="preserve"> </w:t>
      </w:r>
      <w:r>
        <w:rPr>
          <w:spacing w:val="-3"/>
        </w:rPr>
        <w:t>机质、土壤水分和土壤空气等。</w:t>
      </w:r>
    </w:p>
    <w:p>
      <w:pPr>
        <w:pStyle w:val="BodyText"/>
        <w:ind w:left="508"/>
        <w:spacing w:before="35" w:line="220" w:lineRule="auto"/>
        <w:rPr/>
      </w:pPr>
      <w:r>
        <w:rPr>
          <w:spacing w:val="-2"/>
        </w:rPr>
        <w:t>3、了解土壤因素学说，掌握成土因素对土壤的形成作用。</w:t>
      </w:r>
    </w:p>
    <w:p>
      <w:pPr>
        <w:pStyle w:val="BodyText"/>
        <w:ind w:left="502"/>
        <w:spacing w:before="315" w:line="219" w:lineRule="auto"/>
        <w:rPr/>
      </w:pPr>
      <w:r>
        <w:rPr>
          <w:spacing w:val="-2"/>
        </w:rPr>
        <w:t>4、掌握土壤的分类、理解土壤分布与地理环境间的关系。</w:t>
      </w:r>
    </w:p>
    <w:p>
      <w:pPr>
        <w:pStyle w:val="BodyText"/>
        <w:ind w:left="510"/>
        <w:spacing w:before="315" w:line="220" w:lineRule="auto"/>
        <w:outlineLvl w:val="2"/>
        <w:rPr/>
      </w:pPr>
      <w:r>
        <w:rPr>
          <w:spacing w:val="-3"/>
        </w:rPr>
        <w:t>（四）生物群落与生态系统</w:t>
      </w:r>
    </w:p>
    <w:p>
      <w:pPr>
        <w:pStyle w:val="BodyText"/>
        <w:ind w:left="521"/>
        <w:spacing w:before="314" w:line="220" w:lineRule="auto"/>
        <w:outlineLvl w:val="3"/>
        <w:rPr/>
      </w:pPr>
      <w:r>
        <w:rPr>
          <w:spacing w:val="-1"/>
        </w:rPr>
        <w:t>1、掌握生态因子作用的一般特点，理解生态因子与生物之间的关系，掌握</w:t>
      </w:r>
    </w:p>
    <w:p>
      <w:pPr>
        <w:spacing w:line="220" w:lineRule="auto"/>
        <w:sectPr>
          <w:pgSz w:w="11907" w:h="16839"/>
          <w:pgMar w:top="1431" w:right="1714" w:bottom="0" w:left="1785" w:header="0" w:footer="0" w:gutter="0"/>
        </w:sectPr>
        <w:rPr/>
      </w:pPr>
    </w:p>
    <w:p>
      <w:pPr>
        <w:pStyle w:val="BodyText"/>
        <w:ind w:left="25"/>
        <w:spacing w:before="282" w:line="220" w:lineRule="auto"/>
        <w:rPr/>
      </w:pPr>
      <w:r>
        <w:rPr>
          <w:spacing w:val="-4"/>
        </w:rPr>
        <w:t>生物对环境的适应特性。</w:t>
      </w:r>
    </w:p>
    <w:p>
      <w:pPr>
        <w:pStyle w:val="BodyText"/>
        <w:ind w:left="23" w:right="105" w:firstLine="482"/>
        <w:spacing w:before="314" w:line="448" w:lineRule="auto"/>
        <w:rPr/>
      </w:pPr>
      <w:r>
        <w:rPr/>
        <w:t>2、了解种群及其一般特征，理解生物群落的种类组成、群落</w:t>
      </w:r>
      <w:r>
        <w:rPr>
          <w:spacing w:val="-1"/>
        </w:rPr>
        <w:t>的结构、群落</w:t>
      </w:r>
      <w:r>
        <w:rPr/>
        <w:t xml:space="preserve"> </w:t>
      </w:r>
      <w:r>
        <w:rPr>
          <w:spacing w:val="-2"/>
        </w:rPr>
        <w:t>环境、群落的动态、群落的外貌与植物的生活型特性。</w:t>
      </w:r>
    </w:p>
    <w:p>
      <w:pPr>
        <w:pStyle w:val="BodyText"/>
        <w:ind w:left="25" w:right="128" w:firstLine="482"/>
        <w:spacing w:before="34" w:line="449" w:lineRule="auto"/>
        <w:rPr/>
      </w:pPr>
      <w:r>
        <w:rPr>
          <w:spacing w:val="-1"/>
        </w:rPr>
        <w:t>3、理解生态系统的概念，掌握生态系统的组分和结构、生态系统的功能、</w:t>
      </w:r>
      <w:r>
        <w:rPr>
          <w:spacing w:val="2"/>
        </w:rPr>
        <w:t xml:space="preserve"> </w:t>
      </w:r>
      <w:r>
        <w:rPr>
          <w:spacing w:val="-3"/>
        </w:rPr>
        <w:t>生态系统的反馈调节与生态平衡。</w:t>
      </w:r>
    </w:p>
    <w:p>
      <w:pPr>
        <w:pStyle w:val="BodyText"/>
        <w:ind w:left="502"/>
        <w:spacing w:before="33" w:line="219" w:lineRule="auto"/>
        <w:rPr/>
      </w:pPr>
      <w:r>
        <w:rPr>
          <w:spacing w:val="-5"/>
        </w:rPr>
        <w:t>4、理解陆地生态系统的主要特征与分布规</w:t>
      </w:r>
      <w:r>
        <w:rPr>
          <w:spacing w:val="-6"/>
        </w:rPr>
        <w:t>律，</w:t>
      </w:r>
      <w:r>
        <w:rPr>
          <w:spacing w:val="75"/>
        </w:rPr>
        <w:t xml:space="preserve"> </w:t>
      </w:r>
      <w:r>
        <w:rPr>
          <w:spacing w:val="-6"/>
        </w:rPr>
        <w:t>掌握水域生态系统的主要特</w:t>
      </w:r>
    </w:p>
    <w:p>
      <w:pPr>
        <w:pStyle w:val="BodyText"/>
        <w:ind w:left="26"/>
        <w:spacing w:before="314" w:line="220" w:lineRule="auto"/>
        <w:rPr/>
      </w:pPr>
      <w:r>
        <w:rPr>
          <w:spacing w:val="-8"/>
        </w:rPr>
        <w:t>征与类型。</w:t>
      </w:r>
    </w:p>
    <w:p>
      <w:pPr>
        <w:pStyle w:val="BodyText"/>
        <w:ind w:left="22" w:right="111" w:firstLine="485"/>
        <w:spacing w:before="314" w:line="449" w:lineRule="auto"/>
        <w:rPr/>
      </w:pPr>
      <w:r>
        <w:rPr/>
        <w:t>5、理解生物多样性概念，掌握生物多样性</w:t>
      </w:r>
      <w:r>
        <w:rPr>
          <w:spacing w:val="-1"/>
        </w:rPr>
        <w:t>的价值，理解生物多样性的保护</w:t>
      </w:r>
      <w:r>
        <w:rPr/>
        <w:t xml:space="preserve"> </w:t>
      </w:r>
      <w:r>
        <w:rPr>
          <w:spacing w:val="-7"/>
        </w:rPr>
        <w:t>及其意义。</w:t>
      </w:r>
    </w:p>
    <w:p>
      <w:pPr>
        <w:pStyle w:val="BodyText"/>
        <w:ind w:left="510"/>
        <w:spacing w:before="34" w:line="219" w:lineRule="auto"/>
        <w:rPr/>
      </w:pPr>
      <w:r>
        <w:rPr>
          <w:spacing w:val="-2"/>
        </w:rPr>
        <w:t>（五）人文地理学学科概况</w:t>
      </w:r>
    </w:p>
    <w:p>
      <w:pPr>
        <w:pStyle w:val="BodyText"/>
        <w:ind w:left="26" w:right="103" w:firstLine="494"/>
        <w:spacing w:before="314" w:line="449" w:lineRule="auto"/>
        <w:rPr/>
      </w:pPr>
      <w:r>
        <w:rPr>
          <w:spacing w:val="-1"/>
        </w:rPr>
        <w:t>1、理解人文地理学的概念、研究对象以及在地理学中的地位，了解人文地</w:t>
      </w:r>
      <w:r>
        <w:rPr>
          <w:spacing w:val="14"/>
        </w:rPr>
        <w:t xml:space="preserve"> </w:t>
      </w:r>
      <w:r>
        <w:rPr>
          <w:spacing w:val="-6"/>
        </w:rPr>
        <w:t>理学的发展过程。</w:t>
      </w:r>
    </w:p>
    <w:p>
      <w:pPr>
        <w:pStyle w:val="BodyText"/>
        <w:ind w:left="23" w:right="89" w:firstLine="482"/>
        <w:spacing w:before="33" w:line="453" w:lineRule="auto"/>
        <w:jc w:val="both"/>
        <w:rPr/>
      </w:pPr>
      <w:r>
        <w:rPr/>
        <w:t>2、能够立足学科体系视角，理解地理学、人文地理学、人文地理学分支学</w:t>
      </w:r>
      <w:r>
        <w:rPr>
          <w:spacing w:val="6"/>
        </w:rPr>
        <w:t xml:space="preserve"> </w:t>
      </w:r>
      <w:r>
        <w:rPr>
          <w:spacing w:val="-3"/>
        </w:rPr>
        <w:t>科之间的关系，掌握人文地理学分支学科构成及其主要研究内容，能够联系</w:t>
      </w:r>
      <w:r>
        <w:rPr>
          <w:spacing w:val="-4"/>
        </w:rPr>
        <w:t>现实</w:t>
      </w:r>
      <w:r>
        <w:rPr/>
        <w:t xml:space="preserve"> </w:t>
      </w:r>
      <w:r>
        <w:rPr>
          <w:spacing w:val="-3"/>
        </w:rPr>
        <w:t>需求解释人文地理学的重要应用领域。</w:t>
      </w:r>
    </w:p>
    <w:p>
      <w:pPr>
        <w:pStyle w:val="BodyText"/>
        <w:ind w:left="502"/>
        <w:spacing w:before="34" w:line="220" w:lineRule="auto"/>
        <w:rPr/>
      </w:pPr>
      <w:r>
        <w:rPr>
          <w:spacing w:val="-2"/>
        </w:rPr>
        <w:t>4、理解重要人文地理学家学术思想的形成过程、主要观点。</w:t>
      </w:r>
    </w:p>
    <w:p>
      <w:pPr>
        <w:pStyle w:val="BodyText"/>
        <w:ind w:left="26" w:right="90" w:firstLine="481"/>
        <w:spacing w:before="314" w:line="448" w:lineRule="auto"/>
        <w:rPr/>
      </w:pPr>
      <w:r>
        <w:rPr/>
        <w:t>5、掌握人文地理学研究方法论，了解人文地理学研究方法，能够运用现代</w:t>
      </w:r>
      <w:r>
        <w:rPr>
          <w:spacing w:val="7"/>
        </w:rPr>
        <w:t xml:space="preserve"> </w:t>
      </w:r>
      <w:r>
        <w:rPr>
          <w:spacing w:val="-3"/>
        </w:rPr>
        <w:t>分析技术手段开展人文地理问题研究。</w:t>
      </w:r>
    </w:p>
    <w:p>
      <w:pPr>
        <w:pStyle w:val="BodyText"/>
        <w:ind w:left="505"/>
        <w:spacing w:before="35" w:line="220" w:lineRule="auto"/>
        <w:outlineLvl w:val="3"/>
        <w:rPr/>
      </w:pPr>
      <w:r>
        <w:rPr>
          <w:spacing w:val="-2"/>
        </w:rPr>
        <w:t>6、了解世界三大宗教的起源和发展，理解宗教与地理环境的关系。</w:t>
      </w:r>
    </w:p>
    <w:p>
      <w:pPr>
        <w:pStyle w:val="BodyText"/>
        <w:ind w:left="510"/>
        <w:spacing w:before="315" w:line="221" w:lineRule="auto"/>
        <w:outlineLvl w:val="2"/>
        <w:rPr/>
      </w:pPr>
      <w:r>
        <w:rPr>
          <w:spacing w:val="-2"/>
        </w:rPr>
        <w:t>（六）人文地理学重要基础理论</w:t>
      </w:r>
    </w:p>
    <w:p>
      <w:pPr>
        <w:pStyle w:val="BodyText"/>
        <w:ind w:left="33" w:firstLine="488"/>
        <w:spacing w:before="313" w:line="448" w:lineRule="auto"/>
        <w:rPr/>
      </w:pPr>
      <w:r>
        <w:rPr>
          <w:spacing w:val="-5"/>
        </w:rPr>
        <w:t>1、理解文化的内涵。掌握文化区的概念与类型。了解文化生态关系的类型。</w:t>
      </w:r>
      <w:r>
        <w:rPr>
          <w:spacing w:val="15"/>
        </w:rPr>
        <w:t xml:space="preserve"> </w:t>
      </w:r>
      <w:r>
        <w:rPr>
          <w:spacing w:val="-2"/>
        </w:rPr>
        <w:t>能够运用扩散理论分析人文地理现象的空间</w:t>
      </w:r>
      <w:r>
        <w:rPr>
          <w:spacing w:val="-3"/>
        </w:rPr>
        <w:t>演化过程。</w:t>
      </w:r>
    </w:p>
    <w:p>
      <w:pPr>
        <w:pStyle w:val="BodyText"/>
        <w:ind w:left="506"/>
        <w:spacing w:before="34" w:line="220" w:lineRule="auto"/>
        <w:rPr/>
      </w:pPr>
      <w:r>
        <w:rPr/>
        <w:t>2、掌握农业区位论、工业区位论、中心地</w:t>
      </w:r>
      <w:r>
        <w:rPr>
          <w:spacing w:val="-1"/>
        </w:rPr>
        <w:t>理论等理论的内涵。能够运用以</w:t>
      </w:r>
    </w:p>
    <w:p>
      <w:pPr>
        <w:spacing w:line="220" w:lineRule="auto"/>
        <w:sectPr>
          <w:pgSz w:w="11907" w:h="16839"/>
          <w:pgMar w:top="1431" w:right="1712" w:bottom="0" w:left="1785" w:header="0" w:footer="0" w:gutter="0"/>
        </w:sectPr>
        <w:rPr/>
      </w:pPr>
    </w:p>
    <w:p>
      <w:pPr>
        <w:pStyle w:val="BodyText"/>
        <w:ind w:left="25"/>
        <w:spacing w:before="282" w:line="220" w:lineRule="auto"/>
        <w:rPr/>
      </w:pPr>
      <w:r>
        <w:rPr>
          <w:spacing w:val="-3"/>
        </w:rPr>
        <w:t>上理论解释现实产业空间结构及其演化。</w:t>
      </w:r>
    </w:p>
    <w:p>
      <w:pPr>
        <w:pStyle w:val="BodyText"/>
        <w:ind w:left="22" w:right="52" w:firstLine="485"/>
        <w:spacing w:before="315" w:line="448" w:lineRule="auto"/>
        <w:rPr/>
      </w:pPr>
      <w:r>
        <w:rPr>
          <w:spacing w:val="-1"/>
        </w:rPr>
        <w:t>3、理解人口转型模式。了解人口迁移方式与类型，理解人口迁移原因。了</w:t>
      </w:r>
      <w:r>
        <w:rPr>
          <w:spacing w:val="5"/>
        </w:rPr>
        <w:t xml:space="preserve"> </w:t>
      </w:r>
      <w:r>
        <w:rPr>
          <w:spacing w:val="-3"/>
        </w:rPr>
        <w:t>解我国人口迁移特征、世界及我国人口问题。</w:t>
      </w:r>
    </w:p>
    <w:p>
      <w:pPr>
        <w:pStyle w:val="BodyText"/>
        <w:ind w:left="23" w:right="13" w:firstLine="478"/>
        <w:spacing w:before="33" w:line="453" w:lineRule="auto"/>
        <w:rPr/>
      </w:pPr>
      <w:r>
        <w:rPr/>
        <w:t>4、了解人文地理学基本理论，理解经典人地关系理论的主要内容，了解人</w:t>
      </w:r>
      <w:r>
        <w:rPr>
          <w:spacing w:val="11"/>
        </w:rPr>
        <w:t xml:space="preserve"> </w:t>
      </w:r>
      <w:r>
        <w:rPr>
          <w:spacing w:val="-3"/>
        </w:rPr>
        <w:t>地关系理论的发展，掌握人地关系地域系统理论，能够紧密联系现实，辨析人类</w:t>
      </w:r>
      <w:r>
        <w:rPr>
          <w:spacing w:val="1"/>
        </w:rPr>
        <w:t xml:space="preserve"> </w:t>
      </w:r>
      <w:r>
        <w:rPr>
          <w:spacing w:val="-2"/>
        </w:rPr>
        <w:t>行为与环境变迁的关系，解释人口、资源、环境与可持续发展。</w:t>
      </w:r>
    </w:p>
    <w:p>
      <w:pPr>
        <w:pStyle w:val="BodyText"/>
        <w:ind w:left="508"/>
        <w:spacing w:before="34" w:line="220" w:lineRule="auto"/>
        <w:outlineLvl w:val="3"/>
        <w:rPr/>
      </w:pPr>
      <w:r>
        <w:rPr>
          <w:spacing w:val="-3"/>
        </w:rPr>
        <w:t>5、掌握全球政治地理格局的主要学说。</w:t>
      </w:r>
    </w:p>
    <w:p>
      <w:pPr>
        <w:pStyle w:val="BodyText"/>
        <w:ind w:left="510"/>
        <w:spacing w:before="314" w:line="220" w:lineRule="auto"/>
        <w:outlineLvl w:val="2"/>
        <w:rPr/>
      </w:pPr>
      <w:r>
        <w:rPr>
          <w:spacing w:val="-2"/>
        </w:rPr>
        <w:t>（七）工业化、城乡发展与全球化</w:t>
      </w:r>
    </w:p>
    <w:p>
      <w:pPr>
        <w:pStyle w:val="BodyText"/>
        <w:ind w:left="521"/>
        <w:spacing w:before="313" w:line="220" w:lineRule="auto"/>
        <w:outlineLvl w:val="3"/>
        <w:rPr/>
      </w:pPr>
      <w:r>
        <w:rPr>
          <w:spacing w:val="-4"/>
        </w:rPr>
        <w:t>1、掌握全球经济空间格局及其发展趋势。</w:t>
      </w:r>
    </w:p>
    <w:p>
      <w:pPr>
        <w:pStyle w:val="BodyText"/>
        <w:ind w:left="28" w:right="30" w:firstLine="478"/>
        <w:spacing w:before="315" w:line="448" w:lineRule="auto"/>
        <w:rPr/>
      </w:pPr>
      <w:r>
        <w:rPr/>
        <w:t>2、掌握城镇化、郊区化的概念，了解世界及我国城镇化过程。</w:t>
      </w:r>
      <w:r>
        <w:rPr>
          <w:spacing w:val="-1"/>
        </w:rPr>
        <w:t>掌握城市体</w:t>
      </w:r>
      <w:r>
        <w:rPr/>
        <w:t xml:space="preserve"> </w:t>
      </w:r>
      <w:r>
        <w:rPr>
          <w:spacing w:val="-3"/>
        </w:rPr>
        <w:t>系的内涵，理解世界及我国城市体系发展。</w:t>
      </w:r>
    </w:p>
    <w:p>
      <w:pPr>
        <w:pStyle w:val="BodyText"/>
        <w:ind w:left="28" w:right="32" w:firstLine="479"/>
        <w:spacing w:before="35" w:line="448" w:lineRule="auto"/>
        <w:rPr/>
      </w:pPr>
      <w:r>
        <w:rPr/>
        <w:t>3、掌握城市区位与环境的关系。理解城市空间结构形成</w:t>
      </w:r>
      <w:r>
        <w:rPr>
          <w:spacing w:val="-1"/>
        </w:rPr>
        <w:t>原理。掌握芝加哥</w:t>
      </w:r>
      <w:r>
        <w:rPr/>
        <w:t xml:space="preserve"> </w:t>
      </w:r>
      <w:r>
        <w:rPr>
          <w:spacing w:val="-4"/>
        </w:rPr>
        <w:t>学派城市土地利用三大经典模式。</w:t>
      </w:r>
    </w:p>
    <w:p>
      <w:pPr>
        <w:pStyle w:val="BodyText"/>
        <w:ind w:left="22" w:right="35" w:firstLine="479"/>
        <w:spacing w:before="36" w:line="448" w:lineRule="auto"/>
        <w:rPr/>
      </w:pPr>
      <w:r>
        <w:rPr/>
        <w:t>4、掌握旅游开发的区域影响。了解旅游业与经济发展的关系，</w:t>
      </w:r>
      <w:r>
        <w:rPr>
          <w:spacing w:val="-1"/>
        </w:rPr>
        <w:t>以及国内外</w:t>
      </w:r>
      <w:r>
        <w:rPr/>
        <w:t xml:space="preserve"> </w:t>
      </w:r>
      <w:r>
        <w:rPr>
          <w:spacing w:val="-4"/>
        </w:rPr>
        <w:t>旅游业发展的新趋势。</w:t>
      </w:r>
    </w:p>
    <w:p>
      <w:pPr>
        <w:pStyle w:val="BodyText"/>
        <w:ind w:left="508"/>
        <w:spacing w:before="34" w:line="220" w:lineRule="auto"/>
        <w:rPr/>
      </w:pPr>
      <w:r>
        <w:rPr>
          <w:spacing w:val="-3"/>
        </w:rPr>
        <w:t>5、了解人文地理学所面临的主要问题。</w:t>
      </w:r>
    </w:p>
    <w:sectPr>
      <w:pgSz w:w="11907" w:h="16839"/>
      <w:pgMar w:top="1431" w:right="1785"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Microsoft® Word 2010</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dc:creator>
  <dcterms:created xsi:type="dcterms:W3CDTF">2024-06-11T09:00:34Z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2024-09-23T17:18:34</vt:filetime>
  </property>
</Properties>
</file>