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DF4" w:rsidRPr="00474F68" w:rsidRDefault="00E17DF4" w:rsidP="00E17DF4">
      <w:pPr>
        <w:spacing w:line="440" w:lineRule="exact"/>
        <w:jc w:val="center"/>
        <w:outlineLvl w:val="0"/>
        <w:rPr>
          <w:rFonts w:ascii="方正小标宋简体" w:eastAsia="方正小标宋简体" w:hAnsi="宋体" w:cs="宋体"/>
          <w:bCs/>
          <w:sz w:val="36"/>
          <w:szCs w:val="32"/>
        </w:rPr>
      </w:pPr>
      <w:r>
        <w:rPr>
          <w:rFonts w:ascii="方正小标宋简体" w:eastAsia="方正小标宋简体" w:hAnsi="宋体" w:cs="宋体" w:hint="eastAsia"/>
          <w:bCs/>
          <w:sz w:val="36"/>
          <w:szCs w:val="32"/>
        </w:rPr>
        <w:t>2025年</w:t>
      </w:r>
      <w:r w:rsidRPr="00474F68">
        <w:rPr>
          <w:rFonts w:ascii="方正小标宋简体" w:eastAsia="方正小标宋简体" w:hAnsi="宋体" w:cs="宋体" w:hint="eastAsia"/>
          <w:bCs/>
          <w:sz w:val="36"/>
          <w:szCs w:val="32"/>
        </w:rPr>
        <w:t>考试内容范围说明</w:t>
      </w:r>
    </w:p>
    <w:p w:rsidR="00E17DF4" w:rsidRPr="00E874D9" w:rsidRDefault="00E17DF4" w:rsidP="00E17DF4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 w:rsidR="00E17DF4" w:rsidRPr="00445EDA" w:rsidRDefault="00E17DF4" w:rsidP="00E17DF4">
      <w:pPr>
        <w:adjustRightInd w:val="0"/>
        <w:snapToGrid w:val="0"/>
        <w:rPr>
          <w:rFonts w:ascii="宋体" w:hAnsi="宋体"/>
          <w:b/>
          <w:sz w:val="24"/>
        </w:rPr>
      </w:pPr>
      <w:r w:rsidRPr="00E874D9">
        <w:rPr>
          <w:rFonts w:ascii="宋体" w:hAnsi="宋体" w:hint="eastAsia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 w:rsidR="00FE399F">
        <w:rPr>
          <w:rFonts w:ascii="宋体" w:hAnsi="宋体" w:hint="eastAsia"/>
          <w:b/>
          <w:sz w:val="24"/>
        </w:rPr>
        <w:t xml:space="preserve">自动控制原理 </w:t>
      </w:r>
      <w:r w:rsidR="00FE399F">
        <w:rPr>
          <w:rFonts w:ascii="宋体" w:hAnsi="宋体"/>
          <w:b/>
          <w:sz w:val="24"/>
        </w:rPr>
        <w:t xml:space="preserve">       </w:t>
      </w:r>
      <w:r w:rsidRPr="00E874D9">
        <w:rPr>
          <w:rFonts w:ascii="宋体" w:hAnsi="宋体" w:hint="eastAsia"/>
          <w:b/>
          <w:sz w:val="24"/>
        </w:rPr>
        <w:t>常微分方程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Segoe UI Emoji" w:eastAsia="Segoe UI Emoji" w:hAnsi="Segoe UI Emoji" w:cs="Segoe UI Emoji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 xml:space="preserve">初试  </w:t>
      </w:r>
      <w:r w:rsidRPr="00445EDA">
        <w:rPr>
          <w:rFonts w:ascii="宋体" w:hAnsi="宋体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 xml:space="preserve">复试  </w:t>
      </w:r>
      <w:r w:rsidRPr="00445EDA">
        <w:rPr>
          <w:rFonts w:ascii="宋体" w:hAnsi="宋体" w:hint="eastAsia"/>
          <w:b/>
          <w:sz w:val="24"/>
        </w:rPr>
        <w:t>□加试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FE399F" w:rsidRPr="00E874D9" w:rsidTr="00FE399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9F" w:rsidRDefault="00FE399F" w:rsidP="00FE399F">
            <w:pPr>
              <w:rPr>
                <w:rFonts w:ascii="宋体" w:hAnsi="宋体" w:hint="eastAsia"/>
                <w:sz w:val="24"/>
              </w:rPr>
            </w:pPr>
          </w:p>
          <w:p w:rsidR="00FE399F" w:rsidRDefault="00FE399F" w:rsidP="00FE39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考试内容范围:</w:t>
            </w:r>
          </w:p>
          <w:p w:rsidR="00FE399F" w:rsidRDefault="00FE399F" w:rsidP="00FE399F">
            <w:pPr>
              <w:numPr>
                <w:ilvl w:val="0"/>
                <w:numId w:val="8"/>
              </w:numPr>
              <w:tabs>
                <w:tab w:val="left" w:pos="420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控制系统的数学模型</w:t>
            </w:r>
          </w:p>
          <w:p w:rsidR="00FE399F" w:rsidRDefault="00FE399F" w:rsidP="00FE399F">
            <w:pPr>
              <w:numPr>
                <w:ilvl w:val="0"/>
                <w:numId w:val="9"/>
              </w:numPr>
              <w:tabs>
                <w:tab w:val="left" w:pos="78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控制系统数学模型的建立；</w:t>
            </w:r>
          </w:p>
          <w:p w:rsidR="00FE399F" w:rsidRDefault="00FE399F" w:rsidP="00FE399F">
            <w:pPr>
              <w:numPr>
                <w:ilvl w:val="0"/>
                <w:numId w:val="9"/>
              </w:numPr>
              <w:tabs>
                <w:tab w:val="left" w:pos="780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</w:rPr>
              <w:t>控制系统结构图及信号流图。</w:t>
            </w:r>
          </w:p>
          <w:p w:rsidR="00FE399F" w:rsidRDefault="00FE399F" w:rsidP="00FE399F">
            <w:pPr>
              <w:numPr>
                <w:ilvl w:val="0"/>
                <w:numId w:val="8"/>
              </w:numPr>
              <w:tabs>
                <w:tab w:val="left" w:pos="420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线性系统的时域分析</w:t>
            </w:r>
          </w:p>
          <w:p w:rsidR="00FE399F" w:rsidRDefault="00FE399F" w:rsidP="00FE399F">
            <w:pPr>
              <w:numPr>
                <w:ilvl w:val="0"/>
                <w:numId w:val="10"/>
              </w:numPr>
              <w:tabs>
                <w:tab w:val="left" w:pos="78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一阶、</w:t>
            </w:r>
            <w:proofErr w:type="gramStart"/>
            <w:r>
              <w:rPr>
                <w:rFonts w:ascii="宋体" w:hAnsi="宋体" w:hint="eastAsia"/>
              </w:rPr>
              <w:t>二阶及高阶</w:t>
            </w:r>
            <w:proofErr w:type="gramEnd"/>
            <w:r>
              <w:rPr>
                <w:rFonts w:ascii="宋体" w:hAnsi="宋体" w:hint="eastAsia"/>
              </w:rPr>
              <w:t>系统的时域分析；</w:t>
            </w:r>
          </w:p>
          <w:p w:rsidR="00FE399F" w:rsidRDefault="00FE399F" w:rsidP="00FE399F">
            <w:pPr>
              <w:numPr>
                <w:ilvl w:val="0"/>
                <w:numId w:val="10"/>
              </w:numPr>
              <w:tabs>
                <w:tab w:val="left" w:pos="78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线性系统的稳定性基本概念及熟练掌握</w:t>
            </w:r>
            <w:proofErr w:type="gramStart"/>
            <w:r>
              <w:rPr>
                <w:rFonts w:ascii="宋体" w:hAnsi="宋体" w:hint="eastAsia"/>
              </w:rPr>
              <w:t>劳</w:t>
            </w:r>
            <w:proofErr w:type="gramEnd"/>
            <w:r>
              <w:rPr>
                <w:rFonts w:ascii="宋体" w:hAnsi="宋体" w:hint="eastAsia"/>
              </w:rPr>
              <w:t>斯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Routh</w:t>
            </w:r>
            <w:r>
              <w:rPr>
                <w:rFonts w:ascii="宋体" w:hAnsi="宋体"/>
              </w:rPr>
              <w:t>)</w:t>
            </w:r>
            <w:r>
              <w:rPr>
                <w:rFonts w:ascii="宋体" w:hAnsi="宋体" w:hint="eastAsia"/>
              </w:rPr>
              <w:t>稳定判据判别稳定性的方法；</w:t>
            </w:r>
          </w:p>
          <w:p w:rsidR="00FE399F" w:rsidRDefault="00FE399F" w:rsidP="00FE399F">
            <w:pPr>
              <w:numPr>
                <w:ilvl w:val="0"/>
                <w:numId w:val="10"/>
              </w:numPr>
              <w:tabs>
                <w:tab w:val="left" w:pos="78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控制系统稳态误差分析及其计算方法。</w:t>
            </w:r>
          </w:p>
          <w:p w:rsidR="00FE399F" w:rsidRDefault="00FE399F" w:rsidP="00FE399F">
            <w:pPr>
              <w:numPr>
                <w:ilvl w:val="0"/>
                <w:numId w:val="8"/>
              </w:numPr>
              <w:tabs>
                <w:tab w:val="left" w:pos="42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4"/>
              </w:rPr>
              <w:t>线性系统的根轨迹法</w:t>
            </w:r>
          </w:p>
          <w:p w:rsidR="00FE399F" w:rsidRDefault="00FE399F" w:rsidP="00FE399F">
            <w:pPr>
              <w:numPr>
                <w:ilvl w:val="0"/>
                <w:numId w:val="11"/>
              </w:numPr>
              <w:tabs>
                <w:tab w:val="left" w:pos="78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掌握根轨迹定义、根轨迹方程及绘制根轨迹的基本规则；</w:t>
            </w:r>
          </w:p>
          <w:p w:rsidR="00FE399F" w:rsidRDefault="00FE399F" w:rsidP="00FE399F">
            <w:pPr>
              <w:numPr>
                <w:ilvl w:val="0"/>
                <w:numId w:val="11"/>
              </w:numPr>
              <w:tabs>
                <w:tab w:val="left" w:pos="78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运用根轨迹法分析控制系统。</w:t>
            </w:r>
          </w:p>
          <w:p w:rsidR="00FE399F" w:rsidRDefault="00FE399F" w:rsidP="00FE399F">
            <w:pPr>
              <w:numPr>
                <w:ilvl w:val="0"/>
                <w:numId w:val="8"/>
              </w:numPr>
              <w:tabs>
                <w:tab w:val="left" w:pos="42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4"/>
              </w:rPr>
              <w:t>线性系统的频域分析法</w:t>
            </w:r>
          </w:p>
          <w:p w:rsidR="00FE399F" w:rsidRDefault="00FE399F" w:rsidP="00FE399F">
            <w:pPr>
              <w:numPr>
                <w:ilvl w:val="0"/>
                <w:numId w:val="12"/>
              </w:numPr>
              <w:tabs>
                <w:tab w:val="left" w:pos="78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线性系统频率响应物理意义及其描述方法；</w:t>
            </w:r>
          </w:p>
          <w:p w:rsidR="00FE399F" w:rsidRDefault="00FE399F" w:rsidP="00FE399F">
            <w:pPr>
              <w:numPr>
                <w:ilvl w:val="0"/>
                <w:numId w:val="12"/>
              </w:numPr>
              <w:tabs>
                <w:tab w:val="left" w:pos="78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典型环节的频率响应</w:t>
            </w:r>
            <w:r>
              <w:rPr>
                <w:rFonts w:ascii="宋体" w:hAnsi="宋体"/>
              </w:rPr>
              <w:t>(</w:t>
            </w:r>
            <w:proofErr w:type="gramStart"/>
            <w:r>
              <w:rPr>
                <w:rFonts w:ascii="宋体" w:hAnsi="宋体" w:hint="eastAsia"/>
              </w:rPr>
              <w:t>幅相曲线</w:t>
            </w:r>
            <w:proofErr w:type="gramEnd"/>
            <w:r>
              <w:rPr>
                <w:rFonts w:ascii="宋体" w:hAnsi="宋体" w:hint="eastAsia"/>
              </w:rPr>
              <w:t>与对数频率特性曲线</w:t>
            </w:r>
            <w:r>
              <w:rPr>
                <w:rFonts w:ascii="宋体" w:hAnsi="宋体"/>
              </w:rPr>
              <w:t>)</w:t>
            </w:r>
            <w:r>
              <w:rPr>
                <w:rFonts w:ascii="宋体" w:hAnsi="宋体" w:hint="eastAsia"/>
              </w:rPr>
              <w:t>；</w:t>
            </w:r>
          </w:p>
          <w:p w:rsidR="00FE399F" w:rsidRDefault="00FE399F" w:rsidP="00FE399F">
            <w:pPr>
              <w:numPr>
                <w:ilvl w:val="0"/>
                <w:numId w:val="12"/>
              </w:numPr>
              <w:tabs>
                <w:tab w:val="left" w:pos="78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开环系统及闭环系统的频率响应的绘制；</w:t>
            </w:r>
          </w:p>
          <w:p w:rsidR="00FE399F" w:rsidRDefault="00FE399F" w:rsidP="00FE399F">
            <w:pPr>
              <w:numPr>
                <w:ilvl w:val="0"/>
                <w:numId w:val="12"/>
              </w:numPr>
              <w:tabs>
                <w:tab w:val="left" w:pos="78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奈奎斯特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Nyquist</w:t>
            </w:r>
            <w:r>
              <w:rPr>
                <w:rFonts w:ascii="宋体" w:hAnsi="宋体"/>
              </w:rPr>
              <w:t>)</w:t>
            </w:r>
            <w:r>
              <w:rPr>
                <w:rFonts w:ascii="宋体" w:hAnsi="宋体" w:hint="eastAsia"/>
              </w:rPr>
              <w:t>稳定判据和控制系统相对稳定性；</w:t>
            </w:r>
          </w:p>
          <w:p w:rsidR="00FE399F" w:rsidRDefault="00FE399F" w:rsidP="00FE399F">
            <w:pPr>
              <w:numPr>
                <w:ilvl w:val="0"/>
                <w:numId w:val="12"/>
              </w:numPr>
              <w:tabs>
                <w:tab w:val="left" w:pos="78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频域指标与时域指标的关系。</w:t>
            </w:r>
          </w:p>
          <w:p w:rsidR="00FE399F" w:rsidRDefault="00FE399F" w:rsidP="00FE399F">
            <w:pPr>
              <w:numPr>
                <w:ilvl w:val="0"/>
                <w:numId w:val="8"/>
              </w:numPr>
              <w:tabs>
                <w:tab w:val="left" w:pos="42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4"/>
              </w:rPr>
              <w:t>线性系统的校正设计</w:t>
            </w:r>
          </w:p>
          <w:p w:rsidR="00FE399F" w:rsidRDefault="00FE399F" w:rsidP="00FE399F">
            <w:pPr>
              <w:numPr>
                <w:ilvl w:val="1"/>
                <w:numId w:val="13"/>
              </w:numPr>
              <w:tabs>
                <w:tab w:val="clear" w:pos="785"/>
                <w:tab w:val="left" w:pos="78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分析法校正；</w:t>
            </w:r>
          </w:p>
          <w:p w:rsidR="00FE399F" w:rsidRDefault="00FE399F" w:rsidP="00FE399F">
            <w:pPr>
              <w:numPr>
                <w:ilvl w:val="1"/>
                <w:numId w:val="13"/>
              </w:numPr>
              <w:tabs>
                <w:tab w:val="clear" w:pos="785"/>
                <w:tab w:val="left" w:pos="78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综合法校正；</w:t>
            </w:r>
          </w:p>
          <w:p w:rsidR="00FE399F" w:rsidRDefault="00FE399F" w:rsidP="00FE399F">
            <w:pPr>
              <w:numPr>
                <w:ilvl w:val="1"/>
                <w:numId w:val="13"/>
              </w:numPr>
              <w:tabs>
                <w:tab w:val="clear" w:pos="785"/>
                <w:tab w:val="left" w:pos="78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根轨迹法校正；</w:t>
            </w:r>
          </w:p>
          <w:p w:rsidR="00FE399F" w:rsidRDefault="00FE399F" w:rsidP="00FE399F">
            <w:pPr>
              <w:numPr>
                <w:ilvl w:val="1"/>
                <w:numId w:val="13"/>
              </w:numPr>
              <w:tabs>
                <w:tab w:val="clear" w:pos="785"/>
                <w:tab w:val="left" w:pos="78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复合校正。</w:t>
            </w:r>
          </w:p>
          <w:p w:rsidR="00FE399F" w:rsidRDefault="00FE399F" w:rsidP="00FE399F">
            <w:pPr>
              <w:numPr>
                <w:ilvl w:val="0"/>
                <w:numId w:val="8"/>
              </w:numPr>
              <w:tabs>
                <w:tab w:val="left" w:pos="42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4"/>
              </w:rPr>
              <w:t>非线性控制系统分析</w:t>
            </w:r>
          </w:p>
          <w:p w:rsidR="00FE399F" w:rsidRDefault="00FE399F" w:rsidP="00FE399F">
            <w:pPr>
              <w:numPr>
                <w:ilvl w:val="0"/>
                <w:numId w:val="14"/>
              </w:numPr>
              <w:tabs>
                <w:tab w:val="left" w:pos="78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了解典型非线性特性的输入输出关系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数学表达及关系曲线</w:t>
            </w:r>
            <w:r>
              <w:rPr>
                <w:rFonts w:ascii="宋体" w:hAnsi="宋体"/>
              </w:rPr>
              <w:t>)</w:t>
            </w:r>
            <w:r>
              <w:rPr>
                <w:rFonts w:ascii="宋体" w:hAnsi="宋体" w:hint="eastAsia"/>
              </w:rPr>
              <w:t>；</w:t>
            </w:r>
          </w:p>
          <w:p w:rsidR="00FE399F" w:rsidRDefault="00FE399F" w:rsidP="00FE399F">
            <w:pPr>
              <w:numPr>
                <w:ilvl w:val="0"/>
                <w:numId w:val="14"/>
              </w:numPr>
              <w:tabs>
                <w:tab w:val="left" w:pos="78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理解非线性环节对线性系统的影响；</w:t>
            </w:r>
          </w:p>
          <w:p w:rsidR="00FE399F" w:rsidRDefault="00FE399F" w:rsidP="00FE399F">
            <w:pPr>
              <w:numPr>
                <w:ilvl w:val="0"/>
                <w:numId w:val="14"/>
              </w:numPr>
              <w:tabs>
                <w:tab w:val="left" w:pos="78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相平面法、描述函数法分析非线性控制系统。</w:t>
            </w:r>
          </w:p>
          <w:p w:rsidR="00FE399F" w:rsidRDefault="00FE399F" w:rsidP="00FE399F">
            <w:pPr>
              <w:numPr>
                <w:ilvl w:val="0"/>
                <w:numId w:val="8"/>
              </w:numPr>
              <w:tabs>
                <w:tab w:val="left" w:pos="42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4"/>
              </w:rPr>
              <w:t>线性离散控制系统的分析与校正</w:t>
            </w:r>
          </w:p>
          <w:p w:rsidR="00FE399F" w:rsidRDefault="00FE399F" w:rsidP="00FE399F">
            <w:pPr>
              <w:numPr>
                <w:ilvl w:val="0"/>
                <w:numId w:val="15"/>
              </w:numPr>
              <w:tabs>
                <w:tab w:val="left" w:pos="78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线性离散控制系统的基本概念、基本定理及数学描述；</w:t>
            </w:r>
          </w:p>
          <w:p w:rsidR="00FE399F" w:rsidRDefault="00FE399F" w:rsidP="00FE399F">
            <w:pPr>
              <w:numPr>
                <w:ilvl w:val="0"/>
                <w:numId w:val="15"/>
              </w:numPr>
              <w:tabs>
                <w:tab w:val="left" w:pos="78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线性离散控制系统的稳定性分析；</w:t>
            </w:r>
          </w:p>
          <w:p w:rsidR="00FE399F" w:rsidRDefault="00FE399F" w:rsidP="00FE399F">
            <w:pPr>
              <w:numPr>
                <w:ilvl w:val="0"/>
                <w:numId w:val="15"/>
              </w:numPr>
              <w:tabs>
                <w:tab w:val="left" w:pos="78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线性离散控制系统的暂态、稳态、误差分析；</w:t>
            </w:r>
          </w:p>
          <w:p w:rsidR="00FE399F" w:rsidRDefault="00FE399F" w:rsidP="00FE399F">
            <w:pPr>
              <w:numPr>
                <w:ilvl w:val="0"/>
                <w:numId w:val="15"/>
              </w:numPr>
              <w:tabs>
                <w:tab w:val="left" w:pos="78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线性离散控制系统的数字校正。</w:t>
            </w:r>
          </w:p>
          <w:p w:rsidR="00FE399F" w:rsidRDefault="00FE399F" w:rsidP="00FE399F">
            <w:pPr>
              <w:numPr>
                <w:ilvl w:val="0"/>
                <w:numId w:val="8"/>
              </w:numPr>
              <w:tabs>
                <w:tab w:val="left" w:pos="42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4"/>
              </w:rPr>
              <w:t>线性系统的状态空间描述</w:t>
            </w:r>
          </w:p>
          <w:p w:rsidR="00FE399F" w:rsidRDefault="00FE399F" w:rsidP="00FE399F">
            <w:pPr>
              <w:numPr>
                <w:ilvl w:val="1"/>
                <w:numId w:val="16"/>
              </w:numPr>
              <w:tabs>
                <w:tab w:val="left" w:pos="785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线性时不变系统状态空间描述和</w:t>
            </w:r>
            <w:r>
              <w:rPr>
                <w:rFonts w:ascii="宋体" w:hAnsi="宋体"/>
              </w:rPr>
              <w:t>输入输出描述，组合系统的</w:t>
            </w:r>
            <w:r>
              <w:rPr>
                <w:rFonts w:ascii="宋体" w:hAnsi="宋体" w:hint="eastAsia"/>
              </w:rPr>
              <w:t>状态</w:t>
            </w:r>
            <w:r>
              <w:rPr>
                <w:rFonts w:ascii="宋体" w:hAnsi="宋体"/>
              </w:rPr>
              <w:t>空间描述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/>
              </w:rPr>
              <w:t>实现和最小实现</w:t>
            </w:r>
            <w:r>
              <w:rPr>
                <w:rFonts w:ascii="宋体" w:hAnsi="宋体" w:hint="eastAsia"/>
              </w:rPr>
              <w:t>；</w:t>
            </w:r>
          </w:p>
          <w:p w:rsidR="00FE399F" w:rsidRDefault="00FE399F" w:rsidP="00FE399F">
            <w:pPr>
              <w:numPr>
                <w:ilvl w:val="1"/>
                <w:numId w:val="16"/>
              </w:numPr>
              <w:tabs>
                <w:tab w:val="left" w:pos="785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线性定常系统的运动分析、状态转移阵、脉冲响应阵；</w:t>
            </w:r>
          </w:p>
          <w:p w:rsidR="00FE399F" w:rsidRDefault="00FE399F" w:rsidP="00FE399F">
            <w:pPr>
              <w:numPr>
                <w:ilvl w:val="1"/>
                <w:numId w:val="16"/>
              </w:numPr>
              <w:tabs>
                <w:tab w:val="left" w:pos="785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线性系统的</w:t>
            </w:r>
            <w:proofErr w:type="gramStart"/>
            <w:r>
              <w:rPr>
                <w:rFonts w:ascii="宋体" w:hAnsi="宋体" w:hint="eastAsia"/>
              </w:rPr>
              <w:t>能控性和能观性判别</w:t>
            </w:r>
            <w:proofErr w:type="gramEnd"/>
            <w:r>
              <w:rPr>
                <w:rFonts w:ascii="宋体" w:hAnsi="宋体" w:hint="eastAsia"/>
              </w:rPr>
              <w:t>方法。</w:t>
            </w:r>
          </w:p>
          <w:p w:rsidR="00FE399F" w:rsidRDefault="00FE399F" w:rsidP="00FE399F">
            <w:pPr>
              <w:numPr>
                <w:ilvl w:val="0"/>
                <w:numId w:val="8"/>
              </w:numPr>
              <w:tabs>
                <w:tab w:val="left" w:pos="42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4"/>
              </w:rPr>
              <w:t>线性定常系统的坐标变换</w:t>
            </w:r>
          </w:p>
          <w:p w:rsidR="00FE399F" w:rsidRDefault="00FE399F" w:rsidP="00FE399F">
            <w:pPr>
              <w:numPr>
                <w:ilvl w:val="1"/>
                <w:numId w:val="17"/>
              </w:numPr>
              <w:tabs>
                <w:tab w:val="left" w:pos="785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线性系统状态空间描述</w:t>
            </w:r>
            <w:proofErr w:type="gramStart"/>
            <w:r>
              <w:rPr>
                <w:rFonts w:ascii="宋体" w:hAnsi="宋体" w:hint="eastAsia"/>
              </w:rPr>
              <w:t>在</w:t>
            </w:r>
            <w:r>
              <w:rPr>
                <w:rFonts w:ascii="宋体" w:hAnsi="宋体"/>
              </w:rPr>
              <w:t>坐</w:t>
            </w:r>
            <w:proofErr w:type="gramEnd"/>
            <w:r>
              <w:rPr>
                <w:rFonts w:ascii="宋体" w:hAnsi="宋体"/>
              </w:rPr>
              <w:t>标变换下的</w:t>
            </w:r>
            <w:r>
              <w:rPr>
                <w:rFonts w:ascii="宋体" w:hAnsi="宋体" w:hint="eastAsia"/>
              </w:rPr>
              <w:t>特性；</w:t>
            </w:r>
          </w:p>
          <w:p w:rsidR="00FE399F" w:rsidRDefault="00FE399F" w:rsidP="00FE399F">
            <w:pPr>
              <w:numPr>
                <w:ilvl w:val="1"/>
                <w:numId w:val="17"/>
              </w:numPr>
              <w:tabs>
                <w:tab w:val="left" w:pos="785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对偶性原理；</w:t>
            </w:r>
          </w:p>
          <w:p w:rsidR="00FE399F" w:rsidRDefault="00FE399F" w:rsidP="00FE399F">
            <w:pPr>
              <w:numPr>
                <w:ilvl w:val="1"/>
                <w:numId w:val="17"/>
              </w:numPr>
              <w:tabs>
                <w:tab w:val="left" w:pos="785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线性定常系统能</w:t>
            </w:r>
            <w:proofErr w:type="gramStart"/>
            <w:r>
              <w:rPr>
                <w:rFonts w:ascii="宋体" w:hAnsi="宋体" w:hint="eastAsia"/>
              </w:rPr>
              <w:t>控规范</w:t>
            </w:r>
            <w:r>
              <w:rPr>
                <w:rFonts w:ascii="宋体" w:hAnsi="宋体"/>
              </w:rPr>
              <w:t>形</w:t>
            </w:r>
            <w:proofErr w:type="gramEnd"/>
            <w:r>
              <w:rPr>
                <w:rFonts w:ascii="宋体" w:hAnsi="宋体"/>
              </w:rPr>
              <w:t>和能观测</w:t>
            </w:r>
            <w:r>
              <w:rPr>
                <w:rFonts w:ascii="宋体" w:hAnsi="宋体" w:hint="eastAsia"/>
              </w:rPr>
              <w:t>规范</w:t>
            </w:r>
            <w:r>
              <w:rPr>
                <w:rFonts w:ascii="宋体" w:hAnsi="宋体"/>
              </w:rPr>
              <w:t>形</w:t>
            </w:r>
            <w:r>
              <w:rPr>
                <w:rFonts w:ascii="宋体" w:hAnsi="宋体" w:hint="eastAsia"/>
              </w:rPr>
              <w:t>；</w:t>
            </w:r>
          </w:p>
          <w:p w:rsidR="00FE399F" w:rsidRDefault="00FE399F" w:rsidP="00FE399F">
            <w:pPr>
              <w:numPr>
                <w:ilvl w:val="1"/>
                <w:numId w:val="17"/>
              </w:numPr>
              <w:tabs>
                <w:tab w:val="left" w:pos="785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线性系统的结构分解。</w:t>
            </w:r>
          </w:p>
          <w:p w:rsidR="00FE399F" w:rsidRDefault="00FE399F" w:rsidP="00FE399F">
            <w:pPr>
              <w:numPr>
                <w:ilvl w:val="0"/>
                <w:numId w:val="8"/>
              </w:numPr>
              <w:tabs>
                <w:tab w:val="left" w:pos="4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李雅普诺夫稳定性分析</w:t>
            </w:r>
          </w:p>
          <w:p w:rsidR="00FE399F" w:rsidRDefault="00FE399F" w:rsidP="00FE399F">
            <w:pPr>
              <w:numPr>
                <w:ilvl w:val="0"/>
                <w:numId w:val="18"/>
              </w:numPr>
              <w:tabs>
                <w:tab w:val="left" w:pos="785"/>
              </w:tabs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内部稳定性和外部稳定性；</w:t>
            </w:r>
          </w:p>
          <w:p w:rsidR="00FE399F" w:rsidRDefault="00FE399F" w:rsidP="00FE399F">
            <w:pPr>
              <w:numPr>
                <w:ilvl w:val="0"/>
                <w:numId w:val="18"/>
              </w:numPr>
              <w:tabs>
                <w:tab w:val="left" w:pos="785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李亚普诺夫意义下运动稳定性的基本概念；</w:t>
            </w:r>
          </w:p>
          <w:p w:rsidR="00FE399F" w:rsidRDefault="00FE399F" w:rsidP="00FE399F">
            <w:pPr>
              <w:numPr>
                <w:ilvl w:val="0"/>
                <w:numId w:val="18"/>
              </w:numPr>
              <w:tabs>
                <w:tab w:val="left" w:pos="785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李亚普诺夫第二法主要定理；</w:t>
            </w:r>
          </w:p>
          <w:p w:rsidR="00FE399F" w:rsidRDefault="00FE399F" w:rsidP="00FE399F">
            <w:pPr>
              <w:numPr>
                <w:ilvl w:val="0"/>
                <w:numId w:val="18"/>
              </w:numPr>
              <w:tabs>
                <w:tab w:val="left" w:pos="785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系统运动稳定性判据。</w:t>
            </w:r>
          </w:p>
          <w:p w:rsidR="00FE399F" w:rsidRDefault="00FE399F" w:rsidP="00FE399F">
            <w:pPr>
              <w:numPr>
                <w:ilvl w:val="0"/>
                <w:numId w:val="8"/>
              </w:numPr>
              <w:tabs>
                <w:tab w:val="left" w:pos="420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4"/>
              </w:rPr>
              <w:t>线性反馈系统的时间域综合</w:t>
            </w:r>
          </w:p>
          <w:p w:rsidR="00FE399F" w:rsidRDefault="00FE399F" w:rsidP="00FE399F">
            <w:pPr>
              <w:numPr>
                <w:ilvl w:val="0"/>
                <w:numId w:val="19"/>
              </w:numPr>
              <w:tabs>
                <w:tab w:val="left" w:pos="785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状态反馈和输出反馈；</w:t>
            </w:r>
          </w:p>
          <w:p w:rsidR="00FE399F" w:rsidRDefault="00FE399F" w:rsidP="00FE399F">
            <w:pPr>
              <w:numPr>
                <w:ilvl w:val="0"/>
                <w:numId w:val="19"/>
              </w:numPr>
              <w:tabs>
                <w:tab w:val="left" w:pos="785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极点配置的设计方法；</w:t>
            </w:r>
          </w:p>
          <w:p w:rsidR="00FE399F" w:rsidRDefault="00FE399F" w:rsidP="00FE399F">
            <w:pPr>
              <w:numPr>
                <w:ilvl w:val="0"/>
                <w:numId w:val="19"/>
              </w:numPr>
              <w:tabs>
                <w:tab w:val="left" w:pos="785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状态观测器的设计；</w:t>
            </w:r>
          </w:p>
          <w:p w:rsidR="00FE399F" w:rsidRDefault="00FE399F" w:rsidP="00FE399F">
            <w:pPr>
              <w:numPr>
                <w:ilvl w:val="0"/>
                <w:numId w:val="19"/>
              </w:numPr>
              <w:tabs>
                <w:tab w:val="left" w:pos="785"/>
              </w:tabs>
              <w:rPr>
                <w:rFonts w:hint="eastAsia"/>
              </w:rPr>
            </w:pPr>
            <w:r>
              <w:rPr>
                <w:rFonts w:ascii="宋体" w:hAnsi="宋体" w:hint="eastAsia"/>
              </w:rPr>
              <w:t>基于状态观测器的状态反馈系统。</w:t>
            </w:r>
          </w:p>
        </w:tc>
      </w:tr>
      <w:tr w:rsidR="00E17DF4" w:rsidRPr="00E874D9" w:rsidTr="00FE399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4" w:rsidRPr="00E874D9" w:rsidRDefault="00E17DF4" w:rsidP="00930752">
            <w:pPr>
              <w:rPr>
                <w:rFonts w:ascii="宋体" w:hAnsi="宋体"/>
                <w:sz w:val="24"/>
              </w:rPr>
            </w:pPr>
          </w:p>
          <w:p w:rsidR="00E17DF4" w:rsidRPr="00E874D9" w:rsidRDefault="00E17DF4" w:rsidP="00930752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考试总分：</w:t>
            </w:r>
            <w:r w:rsidRPr="00FE399F">
              <w:rPr>
                <w:rFonts w:ascii="宋体" w:hAnsi="宋体" w:hint="eastAsia"/>
                <w:sz w:val="24"/>
              </w:rPr>
              <w:t>150</w:t>
            </w:r>
            <w:r w:rsidRPr="00E874D9"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E874D9">
              <w:rPr>
                <w:rFonts w:ascii="宋体" w:hAnsi="宋体" w:hint="eastAsia"/>
                <w:sz w:val="24"/>
              </w:rPr>
              <w:t>考试时间：3小时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E874D9">
              <w:rPr>
                <w:rFonts w:ascii="宋体" w:hAnsi="宋体" w:hint="eastAsia"/>
                <w:sz w:val="24"/>
              </w:rPr>
              <w:t>考试方式：笔试</w:t>
            </w:r>
          </w:p>
          <w:p w:rsidR="00E17DF4" w:rsidRDefault="00E17DF4" w:rsidP="00FE399F">
            <w:pPr>
              <w:pStyle w:val="2"/>
              <w:rPr>
                <w:szCs w:val="24"/>
              </w:rPr>
            </w:pPr>
            <w:r w:rsidRPr="00E874D9">
              <w:rPr>
                <w:rFonts w:hint="eastAsia"/>
                <w:szCs w:val="24"/>
              </w:rPr>
              <w:t>考试题型：</w:t>
            </w:r>
            <w:r>
              <w:rPr>
                <w:rFonts w:hint="eastAsia"/>
                <w:szCs w:val="24"/>
              </w:rPr>
              <w:t xml:space="preserve"> </w:t>
            </w:r>
            <w:r w:rsidR="00FE399F">
              <w:rPr>
                <w:rFonts w:hint="eastAsia"/>
                <w:szCs w:val="24"/>
              </w:rPr>
              <w:t>分析计算</w:t>
            </w:r>
            <w:r w:rsidRPr="00E874D9">
              <w:rPr>
                <w:rFonts w:hint="eastAsia"/>
                <w:szCs w:val="24"/>
              </w:rPr>
              <w:t>题（</w:t>
            </w:r>
            <w:r w:rsidR="00FE399F">
              <w:rPr>
                <w:szCs w:val="24"/>
              </w:rPr>
              <w:t>15</w:t>
            </w:r>
            <w:r w:rsidRPr="00E874D9">
              <w:rPr>
                <w:rFonts w:hint="eastAsia"/>
                <w:szCs w:val="24"/>
              </w:rPr>
              <w:t>0分）</w:t>
            </w:r>
          </w:p>
          <w:p w:rsidR="00FE399F" w:rsidRPr="00FE399F" w:rsidRDefault="00FE399F" w:rsidP="00FE399F">
            <w:pPr>
              <w:pStyle w:val="2"/>
              <w:rPr>
                <w:rFonts w:hint="eastAsia"/>
                <w:szCs w:val="24"/>
              </w:rPr>
            </w:pPr>
          </w:p>
        </w:tc>
      </w:tr>
      <w:tr w:rsidR="00E17DF4" w:rsidRPr="00E874D9" w:rsidTr="00FE399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F4" w:rsidRPr="00E874D9" w:rsidRDefault="00E17DF4" w:rsidP="00930752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参考书目（材料）</w:t>
            </w:r>
          </w:p>
          <w:p w:rsidR="00E17DF4" w:rsidRPr="00E874D9" w:rsidRDefault="00E17DF4" w:rsidP="00930752">
            <w:pPr>
              <w:rPr>
                <w:rFonts w:ascii="宋体" w:hAnsi="宋体"/>
                <w:sz w:val="24"/>
              </w:rPr>
            </w:pPr>
          </w:p>
          <w:p w:rsidR="00FE399F" w:rsidRDefault="00FE399F" w:rsidP="00FE39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《自动控制原理》，刘胜编著，哈尔滨工程大学出版社，</w:t>
            </w: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年。</w:t>
            </w:r>
          </w:p>
          <w:p w:rsidR="00E17DF4" w:rsidRPr="00FE399F" w:rsidRDefault="00FE399F" w:rsidP="00930752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《线性系统理论》，</w:t>
            </w:r>
            <w:r>
              <w:rPr>
                <w:sz w:val="24"/>
              </w:rPr>
              <w:t>陆军等编著，</w:t>
            </w:r>
            <w:r>
              <w:rPr>
                <w:rFonts w:hint="eastAsia"/>
                <w:sz w:val="24"/>
              </w:rPr>
              <w:t>科学出版社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年。</w:t>
            </w:r>
            <w:bookmarkStart w:id="0" w:name="_GoBack"/>
            <w:bookmarkEnd w:id="0"/>
          </w:p>
          <w:p w:rsidR="00E17DF4" w:rsidRPr="00E874D9" w:rsidRDefault="00E17DF4" w:rsidP="00930752">
            <w:pPr>
              <w:rPr>
                <w:rFonts w:ascii="宋体" w:hAnsi="宋体"/>
                <w:sz w:val="24"/>
              </w:rPr>
            </w:pPr>
          </w:p>
        </w:tc>
      </w:tr>
    </w:tbl>
    <w:p w:rsidR="0010346F" w:rsidRDefault="0010346F"/>
    <w:sectPr w:rsidR="00103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441" w:rsidRDefault="00351441" w:rsidP="00E17DF4">
      <w:r>
        <w:separator/>
      </w:r>
    </w:p>
  </w:endnote>
  <w:endnote w:type="continuationSeparator" w:id="0">
    <w:p w:rsidR="00351441" w:rsidRDefault="00351441" w:rsidP="00E1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441" w:rsidRDefault="00351441" w:rsidP="00E17DF4">
      <w:r>
        <w:separator/>
      </w:r>
    </w:p>
  </w:footnote>
  <w:footnote w:type="continuationSeparator" w:id="0">
    <w:p w:rsidR="00351441" w:rsidRDefault="00351441" w:rsidP="00E17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．"/>
      <w:lvlJc w:val="left"/>
      <w:pPr>
        <w:tabs>
          <w:tab w:val="num" w:pos="1395"/>
        </w:tabs>
        <w:ind w:left="1395" w:hanging="315"/>
      </w:pPr>
    </w:lvl>
  </w:abstractNum>
  <w:abstractNum w:abstractNumId="3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5" w15:restartNumberingAfterBreak="0">
    <w:nsid w:val="0000000E"/>
    <w:multiLevelType w:val="multilevel"/>
    <w:tmpl w:val="0000000E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0000011"/>
    <w:multiLevelType w:val="singleLevel"/>
    <w:tmpl w:val="00000011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7" w15:restartNumberingAfterBreak="0">
    <w:nsid w:val="06A353CF"/>
    <w:multiLevelType w:val="multilevel"/>
    <w:tmpl w:val="06A353CF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1">
      <w:start w:val="1"/>
      <w:numFmt w:val="japaneseCounting"/>
      <w:lvlText w:val="%2、"/>
      <w:lvlJc w:val="left"/>
      <w:pPr>
        <w:ind w:left="126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0BC9474A"/>
    <w:multiLevelType w:val="multilevel"/>
    <w:tmpl w:val="0BC9474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宋体" w:hint="default"/>
        <w:sz w:val="21"/>
      </w:rPr>
    </w:lvl>
    <w:lvl w:ilvl="1">
      <w:start w:val="1"/>
      <w:numFmt w:val="decimal"/>
      <w:lvlText w:val="%2、"/>
      <w:lvlJc w:val="left"/>
      <w:pPr>
        <w:tabs>
          <w:tab w:val="num" w:pos="785"/>
        </w:tabs>
        <w:ind w:left="785" w:hanging="360"/>
      </w:pPr>
      <w:rPr>
        <w:rFonts w:ascii="宋体" w:eastAsia="宋体" w:hAnsi="宋体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C41380"/>
    <w:multiLevelType w:val="multilevel"/>
    <w:tmpl w:val="1AC4138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宋体" w:hint="default"/>
        <w:sz w:val="21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242593"/>
    <w:multiLevelType w:val="multilevel"/>
    <w:tmpl w:val="2124259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2C80302"/>
    <w:multiLevelType w:val="multilevel"/>
    <w:tmpl w:val="22C8030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宋体" w:hint="default"/>
        <w:sz w:val="21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B87A7E"/>
    <w:multiLevelType w:val="multilevel"/>
    <w:tmpl w:val="48B87A7E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BEF20C8"/>
    <w:multiLevelType w:val="multilevel"/>
    <w:tmpl w:val="5BEF20C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9761462"/>
    <w:multiLevelType w:val="multilevel"/>
    <w:tmpl w:val="69761462"/>
    <w:lvl w:ilvl="0">
      <w:start w:val="1"/>
      <w:numFmt w:val="decimal"/>
      <w:lvlText w:val="%1."/>
      <w:lvlJc w:val="left"/>
      <w:pPr>
        <w:ind w:left="84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5" w15:restartNumberingAfterBreak="0">
    <w:nsid w:val="70136184"/>
    <w:multiLevelType w:val="multilevel"/>
    <w:tmpl w:val="70136184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6" w15:restartNumberingAfterBreak="0">
    <w:nsid w:val="71506CA7"/>
    <w:multiLevelType w:val="multilevel"/>
    <w:tmpl w:val="71506CA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1">
      <w:start w:val="1"/>
      <w:numFmt w:val="japaneseCounting"/>
      <w:lvlText w:val="%2、"/>
      <w:lvlJc w:val="left"/>
      <w:pPr>
        <w:ind w:left="126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5B32EF4"/>
    <w:multiLevelType w:val="multilevel"/>
    <w:tmpl w:val="75B32EF4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7E345549"/>
    <w:multiLevelType w:val="multilevel"/>
    <w:tmpl w:val="7E345549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宋体" w:hint="default"/>
        <w:sz w:val="21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8"/>
  </w:num>
  <w:num w:numId="9">
    <w:abstractNumId w:val="17"/>
  </w:num>
  <w:num w:numId="10">
    <w:abstractNumId w:val="10"/>
  </w:num>
  <w:num w:numId="11">
    <w:abstractNumId w:val="12"/>
  </w:num>
  <w:num w:numId="12">
    <w:abstractNumId w:val="13"/>
  </w:num>
  <w:num w:numId="13">
    <w:abstractNumId w:val="18"/>
  </w:num>
  <w:num w:numId="14">
    <w:abstractNumId w:val="7"/>
  </w:num>
  <w:num w:numId="15">
    <w:abstractNumId w:val="16"/>
  </w:num>
  <w:num w:numId="16">
    <w:abstractNumId w:val="11"/>
  </w:num>
  <w:num w:numId="17">
    <w:abstractNumId w:val="9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69"/>
    <w:rsid w:val="0010346F"/>
    <w:rsid w:val="00351441"/>
    <w:rsid w:val="00447469"/>
    <w:rsid w:val="00DD184A"/>
    <w:rsid w:val="00E17DF4"/>
    <w:rsid w:val="00FE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63260"/>
  <w15:chartTrackingRefBased/>
  <w15:docId w15:val="{274C3E35-C59C-4073-BADC-9691236A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D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D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DF4"/>
    <w:rPr>
      <w:sz w:val="18"/>
      <w:szCs w:val="18"/>
    </w:rPr>
  </w:style>
  <w:style w:type="paragraph" w:styleId="2">
    <w:name w:val="Body Text 2"/>
    <w:basedOn w:val="a"/>
    <w:link w:val="20"/>
    <w:rsid w:val="00E17DF4"/>
    <w:rPr>
      <w:rFonts w:ascii="宋体"/>
      <w:sz w:val="24"/>
      <w:szCs w:val="20"/>
    </w:rPr>
  </w:style>
  <w:style w:type="character" w:customStyle="1" w:styleId="20">
    <w:name w:val="正文文本 2 字符"/>
    <w:basedOn w:val="a0"/>
    <w:link w:val="2"/>
    <w:rsid w:val="00E17DF4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XZB</dc:creator>
  <cp:keywords/>
  <dc:description/>
  <cp:lastModifiedBy>xmx</cp:lastModifiedBy>
  <cp:revision>3</cp:revision>
  <dcterms:created xsi:type="dcterms:W3CDTF">2024-09-20T09:36:00Z</dcterms:created>
  <dcterms:modified xsi:type="dcterms:W3CDTF">2024-09-29T06:54:00Z</dcterms:modified>
</cp:coreProperties>
</file>