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679"/>
        <w:spacing w:before="65" w:line="228" w:lineRule="auto"/>
        <w:rPr/>
      </w:pPr>
      <w:r>
        <w:rPr>
          <w:spacing w:val="8"/>
        </w:rPr>
        <w:t>昆明理工大学硕士研究生入学考试《传热学》考试大纲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05"/>
        <w:spacing w:before="65" w:line="228" w:lineRule="auto"/>
        <w:rPr/>
      </w:pPr>
      <w:r>
        <w:rPr>
          <w:b/>
          <w:bCs/>
          <w:spacing w:val="7"/>
        </w:rPr>
        <w:t>第一部分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考试形式和试卷结构</w:t>
      </w:r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442"/>
        <w:spacing w:before="65" w:line="228" w:lineRule="auto"/>
        <w:rPr/>
      </w:pPr>
      <w:r>
        <w:rPr>
          <w:spacing w:val="5"/>
        </w:rPr>
        <w:t>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</w:t>
      </w:r>
      <w:r>
        <w:rPr>
          <w:spacing w:val="5"/>
        </w:rPr>
        <w:t>分，考试时间为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4"/>
        </w:rPr>
        <w:t>分钟。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5" w:line="229" w:lineRule="auto"/>
        <w:rPr/>
      </w:pPr>
      <w:r>
        <w:rPr>
          <w:spacing w:val="7"/>
        </w:rPr>
        <w:t>二、答题方式</w:t>
      </w:r>
    </w:p>
    <w:p>
      <w:pPr>
        <w:pStyle w:val="BodyText"/>
        <w:ind w:left="442"/>
        <w:spacing w:before="64" w:line="229" w:lineRule="auto"/>
        <w:rPr/>
      </w:pPr>
      <w:r>
        <w:rPr>
          <w:spacing w:val="8"/>
        </w:rPr>
        <w:t>答题方式为闭卷、笔试。</w:t>
      </w:r>
    </w:p>
    <w:p>
      <w:pPr>
        <w:spacing w:before="79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22"/>
        <w:spacing w:before="55" w:line="228" w:lineRule="auto"/>
        <w:outlineLvl w:val="0"/>
        <w:rPr/>
      </w:pPr>
      <w:r>
        <w:rPr>
          <w:spacing w:val="8"/>
        </w:rPr>
        <w:t>三、试卷的内容结构</w:t>
      </w:r>
    </w:p>
    <w:p>
      <w:pPr>
        <w:pStyle w:val="BodyText"/>
        <w:ind w:left="38"/>
        <w:spacing w:before="64" w:line="231" w:lineRule="auto"/>
        <w:rPr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、导热基础理论</w:t>
      </w:r>
    </w:p>
    <w:p>
      <w:pPr>
        <w:pStyle w:val="BodyText"/>
        <w:ind w:left="18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、稳态导热与非稳态导热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5"/>
        </w:rPr>
        <w:t>、导热数值解法基础</w:t>
      </w:r>
    </w:p>
    <w:p>
      <w:pPr>
        <w:pStyle w:val="BodyText"/>
        <w:ind w:left="17"/>
        <w:spacing w:before="65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、对流换热分析</w:t>
      </w:r>
    </w:p>
    <w:p>
      <w:pPr>
        <w:pStyle w:val="BodyText"/>
        <w:ind w:left="24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5"/>
        </w:rPr>
        <w:t>、单相流体对流换热</w:t>
      </w:r>
    </w:p>
    <w:p>
      <w:pPr>
        <w:pStyle w:val="BodyText"/>
        <w:ind w:left="23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6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、凝结与沸腾换热</w:t>
      </w:r>
    </w:p>
    <w:p>
      <w:pPr>
        <w:pStyle w:val="BodyText"/>
        <w:ind w:left="21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、热辐射的基本定律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66" w:line="229" w:lineRule="auto"/>
        <w:outlineLvl w:val="0"/>
        <w:rPr/>
      </w:pPr>
      <w:r>
        <w:rPr>
          <w:spacing w:val="6"/>
        </w:rPr>
        <w:t>四、试卷的题型结构</w:t>
      </w:r>
    </w:p>
    <w:p>
      <w:pPr>
        <w:pStyle w:val="BodyText"/>
        <w:ind w:left="38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"/>
        </w:rPr>
        <w:t>、填空题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、名词解释</w:t>
      </w:r>
    </w:p>
    <w:p>
      <w:pPr>
        <w:pStyle w:val="BodyText"/>
        <w:ind w:left="22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、单项选择题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3"/>
        </w:rPr>
        <w:t>、简答题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、计算题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2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第一章 导热理论基础</w:t>
      </w:r>
    </w:p>
    <w:p>
      <w:pPr>
        <w:pStyle w:val="BodyText"/>
        <w:ind w:left="21"/>
        <w:spacing w:before="77" w:line="28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第一节 基本概念及傅里叶定律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6"/>
        </w:rPr>
        <w:t>第二节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6"/>
        </w:rPr>
        <w:t>导热系数</w:t>
      </w:r>
    </w:p>
    <w:p>
      <w:pPr>
        <w:pStyle w:val="BodyText"/>
        <w:ind w:left="21"/>
        <w:spacing w:before="31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第三节 导热微分方程式</w:t>
      </w:r>
    </w:p>
    <w:p>
      <w:pPr>
        <w:pStyle w:val="BodyText"/>
        <w:spacing w:before="76" w:line="229" w:lineRule="auto"/>
        <w:jc w:val="right"/>
        <w:rPr>
          <w:sz w:val="19"/>
          <w:szCs w:val="19"/>
        </w:rPr>
      </w:pPr>
      <w:r>
        <w:rPr>
          <w:sz w:val="19"/>
          <w:szCs w:val="19"/>
          <w:spacing w:val="9"/>
        </w:rPr>
        <w:t>第四节 导热过程的单值性条件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3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第二章 稳态导热</w:t>
      </w:r>
    </w:p>
    <w:p>
      <w:pPr>
        <w:pStyle w:val="BodyText"/>
        <w:ind w:left="21"/>
        <w:spacing w:before="77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第一节 通过平壁的导热</w:t>
      </w:r>
    </w:p>
    <w:p>
      <w:pPr>
        <w:pStyle w:val="BodyText"/>
        <w:ind w:left="21" w:right="199"/>
        <w:spacing w:before="77" w:line="28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第二节 通过复合平壁的导热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8"/>
        </w:rPr>
        <w:t>第三节 通过圆筒壁的导热</w:t>
      </w:r>
    </w:p>
    <w:p>
      <w:pPr>
        <w:pStyle w:val="BodyText"/>
        <w:spacing w:before="30" w:line="229" w:lineRule="auto"/>
        <w:jc w:val="right"/>
        <w:rPr>
          <w:sz w:val="19"/>
          <w:szCs w:val="19"/>
        </w:rPr>
      </w:pPr>
      <w:r>
        <w:rPr>
          <w:sz w:val="19"/>
          <w:szCs w:val="19"/>
          <w:spacing w:val="9"/>
        </w:rPr>
        <w:t>第四节 具有内热源的平壁导热</w:t>
      </w:r>
    </w:p>
    <w:p>
      <w:pPr>
        <w:pStyle w:val="BodyText"/>
        <w:ind w:left="21"/>
        <w:spacing w:before="77" w:line="229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第五节 通过肋壁的导热</w:t>
      </w:r>
    </w:p>
    <w:p>
      <w:pPr>
        <w:pStyle w:val="BodyText"/>
        <w:ind w:left="21" w:right="400"/>
        <w:spacing w:before="77" w:line="28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第六节 通过接触面的导热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8"/>
        </w:rPr>
        <w:t>第七节 二维稳态导热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2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第三章 非稳态导热</w:t>
      </w:r>
    </w:p>
    <w:p>
      <w:pPr>
        <w:pStyle w:val="BodyText"/>
        <w:spacing w:before="77" w:line="194" w:lineRule="auto"/>
        <w:jc w:val="right"/>
        <w:rPr>
          <w:sz w:val="19"/>
          <w:szCs w:val="19"/>
        </w:rPr>
      </w:pPr>
      <w:r>
        <w:rPr>
          <w:sz w:val="19"/>
          <w:szCs w:val="19"/>
          <w:spacing w:val="9"/>
        </w:rPr>
        <w:t>第一节 非稳态导热的基本概念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732" w:right="4102" w:firstLine="52"/>
        <w:spacing w:before="65" w:line="289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-3"/>
        </w:rPr>
        <w:t>约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5"/>
        </w:rPr>
        <w:t>约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25%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约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约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15%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5"/>
        </w:rPr>
        <w:t>约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约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10%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约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10%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66" w:line="228" w:lineRule="auto"/>
        <w:rPr/>
      </w:pPr>
      <w:r>
        <w:rPr>
          <w:b/>
          <w:bCs/>
          <w:spacing w:val="7"/>
        </w:rPr>
        <w:t>第二部分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考察的知识及范围</w:t>
      </w:r>
    </w:p>
    <w:p>
      <w:pPr>
        <w:spacing w:line="228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2714" w:space="97"/>
            <w:col w:w="5524" w:space="0"/>
          </w:cols>
        </w:sectPr>
        <w:rPr/>
      </w:pPr>
    </w:p>
    <w:p>
      <w:pPr>
        <w:pStyle w:val="BodyText"/>
        <w:ind w:left="21"/>
        <w:spacing w:before="66" w:line="229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第二节 无限大平壁的瞬态导热</w:t>
      </w:r>
    </w:p>
    <w:p>
      <w:pPr>
        <w:pStyle w:val="BodyText"/>
        <w:ind w:left="21" w:right="5421"/>
        <w:spacing w:before="77" w:line="293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第三节 半无限大物体的瞬态导热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9"/>
        </w:rPr>
        <w:t>第四节 其他形状物体的瞬态导热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8"/>
        </w:rPr>
        <w:t>第五节 周期性非稳态导热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2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第四章 导热数值解法基础</w:t>
      </w:r>
    </w:p>
    <w:p>
      <w:pPr>
        <w:pStyle w:val="BodyText"/>
        <w:ind w:left="21"/>
        <w:spacing w:before="77" w:line="229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第一节 建立离散方程的方法</w:t>
      </w:r>
    </w:p>
    <w:p>
      <w:pPr>
        <w:pStyle w:val="BodyText"/>
        <w:ind w:left="21"/>
        <w:spacing w:before="76" w:line="229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第二节 稳态导热的数值计算</w:t>
      </w:r>
    </w:p>
    <w:p>
      <w:pPr>
        <w:pStyle w:val="BodyText"/>
        <w:ind w:left="21"/>
        <w:spacing w:before="76" w:line="229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第三节 非稳态导热的数值计算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21" w:right="6419"/>
        <w:spacing w:before="62" w:line="28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第五章 对流换热分析</w:t>
      </w:r>
      <w:r>
        <w:rPr>
          <w:sz w:val="19"/>
          <w:szCs w:val="19"/>
          <w:spacing w:val="6"/>
        </w:rPr>
        <w:t xml:space="preserve"> </w:t>
      </w:r>
      <w:r>
        <w:rPr>
          <w:sz w:val="19"/>
          <w:szCs w:val="19"/>
          <w:spacing w:val="8"/>
        </w:rPr>
        <w:t>第一节 对流换热概述</w:t>
      </w:r>
    </w:p>
    <w:p>
      <w:pPr>
        <w:pStyle w:val="BodyText"/>
        <w:ind w:left="21"/>
        <w:spacing w:before="30" w:line="229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第二节 对流换热微分方程组</w:t>
      </w:r>
    </w:p>
    <w:p>
      <w:pPr>
        <w:pStyle w:val="BodyText"/>
        <w:ind w:left="21" w:right="5620"/>
        <w:spacing w:before="77" w:line="28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第三节 边界层换热微分方程组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9"/>
        </w:rPr>
        <w:t>第四节 边界层换热积分方程</w:t>
      </w:r>
    </w:p>
    <w:p>
      <w:pPr>
        <w:pStyle w:val="BodyText"/>
        <w:ind w:left="21" w:right="5219"/>
        <w:spacing w:before="31" w:line="28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第五节 动量传递和热量传递的类比</w:t>
      </w:r>
      <w:r>
        <w:rPr>
          <w:sz w:val="19"/>
          <w:szCs w:val="19"/>
          <w:spacing w:val="2"/>
        </w:rPr>
        <w:t xml:space="preserve"> </w:t>
      </w:r>
      <w:r>
        <w:rPr>
          <w:sz w:val="19"/>
          <w:szCs w:val="19"/>
          <w:spacing w:val="8"/>
        </w:rPr>
        <w:t>第六节 相似理论基础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1" w:right="6021"/>
        <w:spacing w:before="62" w:line="296" w:lineRule="auto"/>
        <w:jc w:val="both"/>
        <w:rPr>
          <w:sz w:val="19"/>
          <w:szCs w:val="19"/>
        </w:rPr>
      </w:pPr>
      <w:r>
        <w:rPr>
          <w:sz w:val="19"/>
          <w:szCs w:val="19"/>
          <w:spacing w:val="8"/>
        </w:rPr>
        <w:t>第六章 单相流体对流换热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8"/>
        </w:rPr>
        <w:t>第一节 管内受迫对流换热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8"/>
        </w:rPr>
        <w:t>第二节 外掠圆管对流换热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4"/>
        </w:rPr>
        <w:t>第三节</w:t>
      </w:r>
      <w:r>
        <w:rPr>
          <w:sz w:val="19"/>
          <w:szCs w:val="19"/>
          <w:spacing w:val="50"/>
        </w:rPr>
        <w:t xml:space="preserve"> </w:t>
      </w:r>
      <w:r>
        <w:rPr>
          <w:sz w:val="19"/>
          <w:szCs w:val="19"/>
          <w:spacing w:val="4"/>
        </w:rPr>
        <w:t>自然对流换热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1" w:right="6220"/>
        <w:spacing w:before="62" w:line="28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第七章 凝结与沸腾换热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spacing w:val="8"/>
        </w:rPr>
        <w:t>第一节 凝结换热</w:t>
      </w:r>
    </w:p>
    <w:p>
      <w:pPr>
        <w:pStyle w:val="BodyText"/>
        <w:ind w:left="21" w:right="6820"/>
        <w:spacing w:before="31" w:line="28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第二节 沸腾换热</w:t>
      </w:r>
      <w:r>
        <w:rPr>
          <w:sz w:val="19"/>
          <w:szCs w:val="19"/>
          <w:spacing w:val="2"/>
        </w:rPr>
        <w:t xml:space="preserve"> </w:t>
      </w:r>
      <w:r>
        <w:rPr>
          <w:sz w:val="19"/>
          <w:szCs w:val="19"/>
          <w:spacing w:val="5"/>
        </w:rPr>
        <w:t>第三节</w:t>
      </w:r>
      <w:r>
        <w:rPr>
          <w:sz w:val="19"/>
          <w:szCs w:val="19"/>
          <w:spacing w:val="20"/>
        </w:rPr>
        <w:t xml:space="preserve"> </w:t>
      </w:r>
      <w:r>
        <w:rPr>
          <w:sz w:val="19"/>
          <w:szCs w:val="19"/>
          <w:spacing w:val="5"/>
        </w:rPr>
        <w:t>热管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1" w:right="6021"/>
        <w:spacing w:before="63" w:line="28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第八章 热辐射的基本定律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8"/>
        </w:rPr>
        <w:t>第一节 基本概念</w:t>
      </w:r>
    </w:p>
    <w:p>
      <w:pPr>
        <w:pStyle w:val="BodyText"/>
        <w:ind w:left="21"/>
        <w:spacing w:before="32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第二节 热辐射的基本定律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昆明理工大学硕士研究生入学考试《工程流体力学》考试大纲</dc:title>
  <dc:creator>微软用户</dc:creator>
  <dcterms:created xsi:type="dcterms:W3CDTF">2022-09-27T09:44:47Z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2024-10-14T10:24:34</vt:filetime>
  </property>
</Properties>
</file>