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B1" w:rsidRPr="00422D1F" w:rsidRDefault="00466928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422D1F">
        <w:rPr>
          <w:rFonts w:ascii="宋体" w:eastAsia="宋体" w:hAnsi="宋体" w:hint="eastAsia"/>
          <w:b/>
          <w:bCs/>
          <w:sz w:val="36"/>
          <w:szCs w:val="36"/>
        </w:rPr>
        <w:t>《外国</w:t>
      </w:r>
      <w:r w:rsidRPr="00422D1F">
        <w:rPr>
          <w:rFonts w:ascii="宋体" w:eastAsia="宋体" w:hAnsi="宋体"/>
          <w:b/>
          <w:bCs/>
          <w:sz w:val="36"/>
          <w:szCs w:val="36"/>
        </w:rPr>
        <w:t>哲学史》考试大纲</w:t>
      </w:r>
    </w:p>
    <w:p w:rsidR="00B508B1" w:rsidRPr="00422D1F" w:rsidRDefault="00422D1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22D1F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="00466928" w:rsidRPr="00422D1F">
        <w:rPr>
          <w:rFonts w:ascii="宋体" w:eastAsia="宋体" w:hAnsi="宋体"/>
          <w:b/>
          <w:bCs/>
          <w:sz w:val="28"/>
          <w:szCs w:val="28"/>
        </w:rPr>
        <w:t>（202</w:t>
      </w:r>
      <w:r w:rsidR="00EB481A">
        <w:rPr>
          <w:rFonts w:ascii="宋体" w:eastAsia="宋体" w:hAnsi="宋体" w:hint="eastAsia"/>
          <w:b/>
          <w:bCs/>
          <w:sz w:val="28"/>
          <w:szCs w:val="28"/>
        </w:rPr>
        <w:t>5</w:t>
      </w:r>
      <w:r w:rsidR="00466928" w:rsidRPr="00422D1F">
        <w:rPr>
          <w:rFonts w:ascii="宋体" w:eastAsia="宋体" w:hAnsi="宋体"/>
          <w:b/>
          <w:bCs/>
          <w:sz w:val="28"/>
          <w:szCs w:val="28"/>
        </w:rPr>
        <w:t>年）</w:t>
      </w: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 w:hint="eastAsia"/>
          <w:b/>
          <w:bCs/>
          <w:sz w:val="30"/>
          <w:szCs w:val="30"/>
        </w:rPr>
        <w:t>一、</w:t>
      </w:r>
      <w:r w:rsidRPr="00422D1F">
        <w:rPr>
          <w:rFonts w:ascii="宋体" w:eastAsia="宋体" w:hAnsi="宋体"/>
          <w:b/>
          <w:bCs/>
          <w:sz w:val="30"/>
          <w:szCs w:val="30"/>
        </w:rPr>
        <w:t xml:space="preserve">大纲综述 </w:t>
      </w:r>
    </w:p>
    <w:p w:rsidR="00B508B1" w:rsidRPr="00422D1F" w:rsidRDefault="00466928" w:rsidP="00422D1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本考试大纲适用于报考</w:t>
      </w:r>
      <w:r w:rsidRPr="00422D1F">
        <w:rPr>
          <w:rFonts w:ascii="宋体" w:eastAsia="宋体" w:hAnsi="宋体" w:hint="eastAsia"/>
          <w:sz w:val="28"/>
          <w:szCs w:val="28"/>
        </w:rPr>
        <w:t>湖北</w:t>
      </w:r>
      <w:r w:rsidRPr="00422D1F">
        <w:rPr>
          <w:rFonts w:ascii="宋体" w:eastAsia="宋体" w:hAnsi="宋体"/>
          <w:sz w:val="28"/>
          <w:szCs w:val="28"/>
        </w:rPr>
        <w:t>大学哲学专业硕士研究生入学考试。目标在于考察考生对</w:t>
      </w:r>
      <w:r w:rsidRPr="00422D1F">
        <w:rPr>
          <w:rFonts w:ascii="宋体" w:eastAsia="宋体" w:hAnsi="宋体" w:hint="eastAsia"/>
          <w:sz w:val="28"/>
          <w:szCs w:val="28"/>
        </w:rPr>
        <w:t>西方</w:t>
      </w:r>
      <w:r w:rsidRPr="00422D1F">
        <w:rPr>
          <w:rFonts w:ascii="宋体" w:eastAsia="宋体" w:hAnsi="宋体"/>
          <w:sz w:val="28"/>
          <w:szCs w:val="28"/>
        </w:rPr>
        <w:t>哲学史上</w:t>
      </w:r>
      <w:r w:rsidRPr="00422D1F">
        <w:rPr>
          <w:rFonts w:ascii="宋体" w:eastAsia="宋体" w:hAnsi="宋体" w:hint="eastAsia"/>
          <w:sz w:val="28"/>
          <w:szCs w:val="28"/>
        </w:rPr>
        <w:t>重要</w:t>
      </w:r>
      <w:r w:rsidRPr="00422D1F">
        <w:rPr>
          <w:rFonts w:ascii="宋体" w:eastAsia="宋体" w:hAnsi="宋体"/>
          <w:sz w:val="28"/>
          <w:szCs w:val="28"/>
        </w:rPr>
        <w:t>哲学家、</w:t>
      </w:r>
      <w:r w:rsidRPr="00422D1F">
        <w:rPr>
          <w:rFonts w:ascii="宋体" w:eastAsia="宋体" w:hAnsi="宋体" w:hint="eastAsia"/>
          <w:sz w:val="28"/>
          <w:szCs w:val="28"/>
        </w:rPr>
        <w:t>主要</w:t>
      </w:r>
      <w:r w:rsidRPr="00422D1F">
        <w:rPr>
          <w:rFonts w:ascii="宋体" w:eastAsia="宋体" w:hAnsi="宋体"/>
          <w:sz w:val="28"/>
          <w:szCs w:val="28"/>
        </w:rPr>
        <w:t>哲学派别和</w:t>
      </w:r>
      <w:r w:rsidRPr="00422D1F">
        <w:rPr>
          <w:rFonts w:ascii="宋体" w:eastAsia="宋体" w:hAnsi="宋体" w:hint="eastAsia"/>
          <w:sz w:val="28"/>
          <w:szCs w:val="28"/>
        </w:rPr>
        <w:t>重点</w:t>
      </w:r>
      <w:r w:rsidRPr="00422D1F">
        <w:rPr>
          <w:rFonts w:ascii="宋体" w:eastAsia="宋体" w:hAnsi="宋体"/>
          <w:sz w:val="28"/>
          <w:szCs w:val="28"/>
        </w:rPr>
        <w:t>哲学</w:t>
      </w:r>
      <w:r w:rsidRPr="00422D1F">
        <w:rPr>
          <w:rFonts w:ascii="宋体" w:eastAsia="宋体" w:hAnsi="宋体" w:hint="eastAsia"/>
          <w:sz w:val="28"/>
          <w:szCs w:val="28"/>
        </w:rPr>
        <w:t>思想的知识掌握</w:t>
      </w:r>
      <w:r w:rsidRPr="00422D1F">
        <w:rPr>
          <w:rFonts w:ascii="宋体" w:eastAsia="宋体" w:hAnsi="宋体"/>
          <w:sz w:val="28"/>
          <w:szCs w:val="28"/>
        </w:rPr>
        <w:t>；</w:t>
      </w:r>
      <w:r w:rsidRPr="00422D1F">
        <w:rPr>
          <w:rFonts w:ascii="宋体" w:eastAsia="宋体" w:hAnsi="宋体" w:hint="eastAsia"/>
          <w:sz w:val="28"/>
          <w:szCs w:val="28"/>
        </w:rPr>
        <w:t>同时考察考生在知识理解基础上综合分析问题、批判性地论述和解决问题的能力</w:t>
      </w:r>
      <w:r w:rsidRPr="00422D1F">
        <w:rPr>
          <w:rFonts w:ascii="宋体" w:eastAsia="宋体" w:hAnsi="宋体"/>
          <w:sz w:val="28"/>
          <w:szCs w:val="28"/>
        </w:rPr>
        <w:t>。</w:t>
      </w:r>
    </w:p>
    <w:p w:rsidR="00422D1F" w:rsidRDefault="00422D1F">
      <w:pPr>
        <w:rPr>
          <w:rFonts w:ascii="宋体" w:eastAsia="宋体" w:hAnsi="宋体"/>
          <w:b/>
          <w:bCs/>
          <w:sz w:val="30"/>
          <w:szCs w:val="30"/>
        </w:rPr>
      </w:pP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 w:hint="eastAsia"/>
          <w:b/>
          <w:bCs/>
          <w:sz w:val="30"/>
          <w:szCs w:val="30"/>
        </w:rPr>
        <w:t>二、</w:t>
      </w:r>
      <w:r w:rsidRPr="00422D1F">
        <w:rPr>
          <w:rFonts w:ascii="宋体" w:eastAsia="宋体" w:hAnsi="宋体"/>
          <w:b/>
          <w:bCs/>
          <w:sz w:val="30"/>
          <w:szCs w:val="30"/>
        </w:rPr>
        <w:t>考试内容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 w:hint="eastAsia"/>
          <w:sz w:val="28"/>
          <w:szCs w:val="28"/>
        </w:rPr>
        <w:t>第一部分 古希腊哲学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米利都学派</w:t>
      </w:r>
      <w:r w:rsidRPr="00422D1F">
        <w:rPr>
          <w:rFonts w:ascii="宋体" w:eastAsia="宋体" w:hAnsi="宋体" w:hint="eastAsia"/>
          <w:sz w:val="28"/>
          <w:szCs w:val="28"/>
        </w:rPr>
        <w:t>和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“始基”（本原）</w:t>
      </w:r>
      <w:r w:rsidRPr="00422D1F">
        <w:rPr>
          <w:rFonts w:ascii="宋体" w:eastAsia="宋体" w:hAnsi="宋体" w:hint="eastAsia"/>
          <w:sz w:val="28"/>
          <w:szCs w:val="28"/>
        </w:rPr>
        <w:t>概念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毕达哥拉斯（学派）</w:t>
      </w:r>
      <w:r w:rsidRPr="00422D1F">
        <w:rPr>
          <w:rFonts w:ascii="宋体" w:eastAsia="宋体" w:hAnsi="宋体" w:hint="eastAsia"/>
          <w:sz w:val="28"/>
          <w:szCs w:val="28"/>
        </w:rPr>
        <w:t>和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“数本原说”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赫拉克利特的“逻各斯”</w:t>
      </w:r>
      <w:r w:rsidRPr="00422D1F">
        <w:rPr>
          <w:rFonts w:ascii="宋体" w:eastAsia="宋体" w:hAnsi="宋体" w:hint="eastAsia"/>
          <w:sz w:val="28"/>
          <w:szCs w:val="28"/>
        </w:rPr>
        <w:t>概念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爱丽亚学派</w:t>
      </w:r>
      <w:r w:rsidRPr="00422D1F">
        <w:rPr>
          <w:rFonts w:ascii="宋体" w:eastAsia="宋体" w:hAnsi="宋体" w:hint="eastAsia"/>
          <w:sz w:val="28"/>
          <w:szCs w:val="28"/>
        </w:rPr>
        <w:t>及其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“</w:t>
      </w:r>
      <w:r w:rsidRPr="00422D1F">
        <w:rPr>
          <w:rFonts w:ascii="宋体" w:eastAsia="宋体" w:hAnsi="宋体" w:hint="eastAsia"/>
          <w:sz w:val="28"/>
          <w:szCs w:val="28"/>
        </w:rPr>
        <w:t>存在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”</w:t>
      </w:r>
      <w:r w:rsidRPr="00422D1F">
        <w:rPr>
          <w:rFonts w:ascii="宋体" w:eastAsia="宋体" w:hAnsi="宋体" w:hint="eastAsia"/>
          <w:sz w:val="28"/>
          <w:szCs w:val="28"/>
        </w:rPr>
        <w:t>学说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德谟克利特的原子论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苏格拉底</w:t>
      </w:r>
      <w:r w:rsidRPr="00422D1F">
        <w:rPr>
          <w:rFonts w:ascii="宋体" w:eastAsia="宋体" w:hAnsi="宋体" w:hint="eastAsia"/>
          <w:sz w:val="28"/>
          <w:szCs w:val="28"/>
        </w:rPr>
        <w:t>的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哲学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柏拉图</w:t>
      </w:r>
      <w:r w:rsidRPr="00422D1F">
        <w:rPr>
          <w:rFonts w:ascii="宋体" w:eastAsia="宋体" w:hAnsi="宋体" w:hint="eastAsia"/>
          <w:sz w:val="28"/>
          <w:szCs w:val="28"/>
        </w:rPr>
        <w:t>的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哲学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亚里士多德</w:t>
      </w:r>
      <w:r w:rsidRPr="00422D1F">
        <w:rPr>
          <w:rFonts w:ascii="宋体" w:eastAsia="宋体" w:hAnsi="宋体" w:hint="eastAsia"/>
          <w:sz w:val="28"/>
          <w:szCs w:val="28"/>
        </w:rPr>
        <w:t>的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哲学</w:t>
      </w:r>
    </w:p>
    <w:p w:rsidR="00B508B1" w:rsidRPr="00422D1F" w:rsidRDefault="00466928">
      <w:pPr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古希腊哲学的</w:t>
      </w:r>
      <w:r w:rsidRPr="00422D1F">
        <w:rPr>
          <w:rFonts w:ascii="宋体" w:eastAsia="宋体" w:hAnsi="宋体" w:hint="eastAsia"/>
          <w:sz w:val="28"/>
          <w:szCs w:val="28"/>
        </w:rPr>
        <w:t>一般特征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第二</w:t>
      </w:r>
      <w:r w:rsidRPr="00422D1F">
        <w:rPr>
          <w:rFonts w:ascii="宋体" w:eastAsia="宋体" w:hAnsi="宋体" w:hint="eastAsia"/>
          <w:sz w:val="28"/>
          <w:szCs w:val="28"/>
        </w:rPr>
        <w:t>部分 中世纪哲学</w:t>
      </w:r>
    </w:p>
    <w:p w:rsidR="00B508B1" w:rsidRPr="00422D1F" w:rsidRDefault="00466928">
      <w:pPr>
        <w:numPr>
          <w:ilvl w:val="0"/>
          <w:numId w:val="2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</w:rPr>
        <w:t>奥古斯丁的思想</w:t>
      </w:r>
    </w:p>
    <w:p w:rsidR="00B508B1" w:rsidRPr="00422D1F" w:rsidRDefault="00466928">
      <w:pPr>
        <w:numPr>
          <w:ilvl w:val="0"/>
          <w:numId w:val="2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lastRenderedPageBreak/>
        <w:t>托马斯</w:t>
      </w:r>
      <w:r w:rsidRPr="00422D1F">
        <w:rPr>
          <w:rFonts w:ascii="宋体" w:eastAsia="宋体" w:hAnsi="宋体" w:hint="eastAsia"/>
          <w:sz w:val="28"/>
          <w:szCs w:val="28"/>
        </w:rPr>
        <w:t>哲学以及托马斯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主义</w:t>
      </w:r>
      <w:r w:rsidRPr="00422D1F">
        <w:rPr>
          <w:rFonts w:ascii="宋体" w:eastAsia="宋体" w:hAnsi="宋体" w:hint="eastAsia"/>
          <w:sz w:val="28"/>
          <w:szCs w:val="28"/>
        </w:rPr>
        <w:t>哲学</w:t>
      </w:r>
    </w:p>
    <w:p w:rsidR="00B508B1" w:rsidRPr="00422D1F" w:rsidRDefault="00466928">
      <w:pPr>
        <w:numPr>
          <w:ilvl w:val="0"/>
          <w:numId w:val="2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</w:rPr>
        <w:t>唯名论和实在论之争</w:t>
      </w:r>
    </w:p>
    <w:p w:rsidR="00B508B1" w:rsidRPr="00422D1F" w:rsidRDefault="00466928">
      <w:pPr>
        <w:numPr>
          <w:ilvl w:val="0"/>
          <w:numId w:val="2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中世纪哲学的核心观念及其发展脉络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第三</w:t>
      </w:r>
      <w:r w:rsidRPr="00422D1F">
        <w:rPr>
          <w:rFonts w:ascii="宋体" w:eastAsia="宋体" w:hAnsi="宋体" w:hint="eastAsia"/>
          <w:sz w:val="28"/>
          <w:szCs w:val="28"/>
        </w:rPr>
        <w:t>部分 近代哲学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弗朗西斯·培根哲学思想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霍布斯哲学思想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笛卡尔哲学思想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斯宾诺莎哲学思想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莱布尼茨哲学思想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洛克哲学思想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贝克莱哲学思想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休谟哲学思想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唯理论</w:t>
      </w:r>
      <w:r w:rsidRPr="00422D1F">
        <w:rPr>
          <w:rFonts w:ascii="宋体" w:eastAsia="宋体" w:hAnsi="宋体" w:hint="eastAsia"/>
          <w:sz w:val="28"/>
          <w:szCs w:val="28"/>
        </w:rPr>
        <w:t>哲学一般特征</w:t>
      </w:r>
    </w:p>
    <w:p w:rsidR="00B508B1" w:rsidRPr="00422D1F" w:rsidRDefault="00466928">
      <w:pPr>
        <w:numPr>
          <w:ilvl w:val="0"/>
          <w:numId w:val="3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经验论</w:t>
      </w:r>
      <w:r w:rsidRPr="00422D1F">
        <w:rPr>
          <w:rFonts w:ascii="宋体" w:eastAsia="宋体" w:hAnsi="宋体" w:hint="eastAsia"/>
          <w:sz w:val="28"/>
          <w:szCs w:val="28"/>
        </w:rPr>
        <w:t>哲学一般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特征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第四</w:t>
      </w:r>
      <w:r w:rsidRPr="00422D1F">
        <w:rPr>
          <w:rFonts w:ascii="宋体" w:eastAsia="宋体" w:hAnsi="宋体" w:hint="eastAsia"/>
          <w:sz w:val="28"/>
          <w:szCs w:val="28"/>
        </w:rPr>
        <w:t>部分 德国观念论哲学</w:t>
      </w:r>
    </w:p>
    <w:p w:rsidR="00B508B1" w:rsidRPr="00422D1F" w:rsidRDefault="00466928">
      <w:pPr>
        <w:numPr>
          <w:ilvl w:val="0"/>
          <w:numId w:val="4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康德哲学思想</w:t>
      </w:r>
    </w:p>
    <w:p w:rsidR="00B508B1" w:rsidRPr="00422D1F" w:rsidRDefault="00466928">
      <w:pPr>
        <w:numPr>
          <w:ilvl w:val="0"/>
          <w:numId w:val="4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费希特哲学思想</w:t>
      </w:r>
    </w:p>
    <w:p w:rsidR="00B508B1" w:rsidRPr="00422D1F" w:rsidRDefault="00466928">
      <w:pPr>
        <w:numPr>
          <w:ilvl w:val="0"/>
          <w:numId w:val="4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黑格尔哲学思想</w:t>
      </w:r>
    </w:p>
    <w:p w:rsidR="00B508B1" w:rsidRPr="00422D1F" w:rsidRDefault="00466928">
      <w:pPr>
        <w:numPr>
          <w:ilvl w:val="0"/>
          <w:numId w:val="4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德国</w:t>
      </w:r>
      <w:r w:rsidRPr="00422D1F">
        <w:rPr>
          <w:rFonts w:ascii="宋体" w:eastAsia="宋体" w:hAnsi="宋体" w:hint="eastAsia"/>
          <w:sz w:val="28"/>
          <w:szCs w:val="28"/>
        </w:rPr>
        <w:t>观念论哲学</w:t>
      </w:r>
      <w:r w:rsidRPr="00422D1F">
        <w:rPr>
          <w:rFonts w:ascii="宋体" w:eastAsia="宋体" w:hAnsi="宋体" w:hint="eastAsia"/>
          <w:sz w:val="28"/>
          <w:szCs w:val="28"/>
          <w:lang w:val="de-DE"/>
        </w:rPr>
        <w:t>的</w:t>
      </w:r>
      <w:r w:rsidRPr="00422D1F">
        <w:rPr>
          <w:rFonts w:ascii="宋体" w:eastAsia="宋体" w:hAnsi="宋体" w:hint="eastAsia"/>
          <w:sz w:val="28"/>
          <w:szCs w:val="28"/>
        </w:rPr>
        <w:t>演变逻辑</w:t>
      </w:r>
    </w:p>
    <w:p w:rsidR="00B508B1" w:rsidRPr="00422D1F" w:rsidRDefault="00466928">
      <w:pPr>
        <w:numPr>
          <w:ilvl w:val="0"/>
          <w:numId w:val="4"/>
        </w:num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</w:rPr>
        <w:t>德国观念论哲学的影响</w:t>
      </w: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/>
          <w:b/>
          <w:bCs/>
          <w:sz w:val="30"/>
          <w:szCs w:val="30"/>
        </w:rPr>
        <w:lastRenderedPageBreak/>
        <w:t xml:space="preserve">三、考试要求 </w:t>
      </w:r>
    </w:p>
    <w:p w:rsidR="00B508B1" w:rsidRPr="00422D1F" w:rsidRDefault="00466928" w:rsidP="00422D1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要求考生全面掌握</w:t>
      </w:r>
      <w:r w:rsidRPr="00422D1F">
        <w:rPr>
          <w:rFonts w:ascii="宋体" w:eastAsia="宋体" w:hAnsi="宋体" w:hint="eastAsia"/>
          <w:sz w:val="28"/>
          <w:szCs w:val="28"/>
        </w:rPr>
        <w:t>西方</w:t>
      </w:r>
      <w:r w:rsidRPr="00422D1F">
        <w:rPr>
          <w:rFonts w:ascii="宋体" w:eastAsia="宋体" w:hAnsi="宋体"/>
          <w:sz w:val="28"/>
          <w:szCs w:val="28"/>
        </w:rPr>
        <w:t>哲学史</w:t>
      </w:r>
      <w:r w:rsidRPr="00422D1F">
        <w:rPr>
          <w:rFonts w:ascii="宋体" w:eastAsia="宋体" w:hAnsi="宋体" w:hint="eastAsia"/>
          <w:sz w:val="28"/>
          <w:szCs w:val="28"/>
        </w:rPr>
        <w:t>各个</w:t>
      </w:r>
      <w:r w:rsidRPr="00422D1F">
        <w:rPr>
          <w:rFonts w:ascii="宋体" w:eastAsia="宋体" w:hAnsi="宋体"/>
          <w:sz w:val="28"/>
          <w:szCs w:val="28"/>
        </w:rPr>
        <w:t>历史时期</w:t>
      </w:r>
      <w:r w:rsidRPr="00422D1F">
        <w:rPr>
          <w:rFonts w:ascii="宋体" w:eastAsia="宋体" w:hAnsi="宋体" w:hint="eastAsia"/>
          <w:sz w:val="28"/>
          <w:szCs w:val="28"/>
        </w:rPr>
        <w:t>主要</w:t>
      </w:r>
      <w:r w:rsidRPr="00422D1F">
        <w:rPr>
          <w:rFonts w:ascii="宋体" w:eastAsia="宋体" w:hAnsi="宋体"/>
          <w:sz w:val="28"/>
          <w:szCs w:val="28"/>
        </w:rPr>
        <w:t>哲学思潮及其代表人物</w:t>
      </w:r>
      <w:r w:rsidRPr="00422D1F">
        <w:rPr>
          <w:rFonts w:ascii="宋体" w:eastAsia="宋体" w:hAnsi="宋体" w:hint="eastAsia"/>
          <w:sz w:val="28"/>
          <w:szCs w:val="28"/>
        </w:rPr>
        <w:t>的</w:t>
      </w:r>
      <w:r w:rsidRPr="00422D1F">
        <w:rPr>
          <w:rFonts w:ascii="宋体" w:eastAsia="宋体" w:hAnsi="宋体"/>
          <w:sz w:val="28"/>
          <w:szCs w:val="28"/>
        </w:rPr>
        <w:t>思想，了解</w:t>
      </w:r>
      <w:r w:rsidRPr="00422D1F">
        <w:rPr>
          <w:rFonts w:ascii="宋体" w:eastAsia="宋体" w:hAnsi="宋体" w:hint="eastAsia"/>
          <w:sz w:val="28"/>
          <w:szCs w:val="28"/>
        </w:rPr>
        <w:t>西方</w:t>
      </w:r>
      <w:r w:rsidRPr="00422D1F">
        <w:rPr>
          <w:rFonts w:ascii="宋体" w:eastAsia="宋体" w:hAnsi="宋体"/>
          <w:sz w:val="28"/>
          <w:szCs w:val="28"/>
        </w:rPr>
        <w:t>哲学发展的基本脉络，熟悉</w:t>
      </w:r>
      <w:r w:rsidRPr="00422D1F">
        <w:rPr>
          <w:rFonts w:ascii="宋体" w:eastAsia="宋体" w:hAnsi="宋体" w:hint="eastAsia"/>
          <w:sz w:val="28"/>
          <w:szCs w:val="28"/>
        </w:rPr>
        <w:t>西方</w:t>
      </w:r>
      <w:r w:rsidRPr="00422D1F">
        <w:rPr>
          <w:rFonts w:ascii="宋体" w:eastAsia="宋体" w:hAnsi="宋体"/>
          <w:sz w:val="28"/>
          <w:szCs w:val="28"/>
        </w:rPr>
        <w:t>哲学的</w:t>
      </w:r>
      <w:r w:rsidRPr="00422D1F">
        <w:rPr>
          <w:rFonts w:ascii="宋体" w:eastAsia="宋体" w:hAnsi="宋体" w:hint="eastAsia"/>
          <w:sz w:val="28"/>
          <w:szCs w:val="28"/>
        </w:rPr>
        <w:t>内在</w:t>
      </w:r>
      <w:r w:rsidRPr="00422D1F">
        <w:rPr>
          <w:rFonts w:ascii="宋体" w:eastAsia="宋体" w:hAnsi="宋体"/>
          <w:sz w:val="28"/>
          <w:szCs w:val="28"/>
        </w:rPr>
        <w:t>特点</w:t>
      </w:r>
      <w:r w:rsidRPr="00422D1F">
        <w:rPr>
          <w:rFonts w:ascii="宋体" w:eastAsia="宋体" w:hAnsi="宋体" w:hint="eastAsia"/>
          <w:sz w:val="28"/>
          <w:szCs w:val="28"/>
        </w:rPr>
        <w:t>、方法论特性。考生答题务必规范、论述务必简洁清晰。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 w:hint="eastAsia"/>
          <w:b/>
          <w:bCs/>
          <w:sz w:val="30"/>
          <w:szCs w:val="30"/>
        </w:rPr>
        <w:t>四</w:t>
      </w:r>
      <w:r w:rsidRPr="00422D1F">
        <w:rPr>
          <w:rFonts w:ascii="宋体" w:eastAsia="宋体" w:hAnsi="宋体"/>
          <w:b/>
          <w:bCs/>
          <w:sz w:val="30"/>
          <w:szCs w:val="30"/>
        </w:rPr>
        <w:t>、</w:t>
      </w:r>
      <w:r w:rsidRPr="00422D1F">
        <w:rPr>
          <w:rFonts w:ascii="宋体" w:eastAsia="宋体" w:hAnsi="宋体" w:hint="eastAsia"/>
          <w:b/>
          <w:bCs/>
          <w:sz w:val="30"/>
          <w:szCs w:val="30"/>
        </w:rPr>
        <w:t>试题结构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 w:hint="eastAsia"/>
          <w:sz w:val="28"/>
          <w:szCs w:val="28"/>
        </w:rPr>
        <w:t xml:space="preserve">1. </w:t>
      </w:r>
      <w:r w:rsidRPr="00422D1F">
        <w:rPr>
          <w:rFonts w:ascii="宋体" w:eastAsia="宋体" w:hAnsi="宋体"/>
          <w:sz w:val="28"/>
          <w:szCs w:val="28"/>
        </w:rPr>
        <w:t>名词解释</w:t>
      </w:r>
      <w:r w:rsidRPr="00422D1F">
        <w:rPr>
          <w:rFonts w:ascii="宋体" w:eastAsia="宋体" w:hAnsi="宋体" w:hint="eastAsia"/>
          <w:sz w:val="28"/>
          <w:szCs w:val="28"/>
        </w:rPr>
        <w:t>：5小题，每题8分，共计40</w:t>
      </w:r>
      <w:r w:rsidRPr="00422D1F">
        <w:rPr>
          <w:rFonts w:ascii="宋体" w:eastAsia="宋体" w:hAnsi="宋体"/>
          <w:sz w:val="28"/>
          <w:szCs w:val="28"/>
        </w:rPr>
        <w:t>分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 w:hint="eastAsia"/>
          <w:sz w:val="28"/>
          <w:szCs w:val="28"/>
        </w:rPr>
        <w:t xml:space="preserve">2. </w:t>
      </w:r>
      <w:r w:rsidRPr="00422D1F">
        <w:rPr>
          <w:rFonts w:ascii="宋体" w:eastAsia="宋体" w:hAnsi="宋体"/>
          <w:sz w:val="28"/>
          <w:szCs w:val="28"/>
        </w:rPr>
        <w:t>简答题</w:t>
      </w:r>
      <w:r w:rsidRPr="00422D1F">
        <w:rPr>
          <w:rFonts w:ascii="宋体" w:eastAsia="宋体" w:hAnsi="宋体" w:hint="eastAsia"/>
          <w:sz w:val="28"/>
          <w:szCs w:val="28"/>
        </w:rPr>
        <w:t>：4小题，每题15分，共计6</w:t>
      </w:r>
      <w:r w:rsidRPr="00422D1F">
        <w:rPr>
          <w:rFonts w:ascii="宋体" w:eastAsia="宋体" w:hAnsi="宋体"/>
          <w:sz w:val="28"/>
          <w:szCs w:val="28"/>
        </w:rPr>
        <w:t>0分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 w:hint="eastAsia"/>
          <w:sz w:val="28"/>
          <w:szCs w:val="28"/>
        </w:rPr>
        <w:t xml:space="preserve">3. </w:t>
      </w:r>
      <w:r w:rsidRPr="00422D1F">
        <w:rPr>
          <w:rFonts w:ascii="宋体" w:eastAsia="宋体" w:hAnsi="宋体"/>
          <w:sz w:val="28"/>
          <w:szCs w:val="28"/>
        </w:rPr>
        <w:t>论述题</w:t>
      </w:r>
      <w:r w:rsidRPr="00422D1F">
        <w:rPr>
          <w:rFonts w:ascii="宋体" w:eastAsia="宋体" w:hAnsi="宋体" w:hint="eastAsia"/>
          <w:sz w:val="28"/>
          <w:szCs w:val="28"/>
        </w:rPr>
        <w:t>：2小题，每题25分，共计5</w:t>
      </w:r>
      <w:r w:rsidRPr="00422D1F">
        <w:rPr>
          <w:rFonts w:ascii="宋体" w:eastAsia="宋体" w:hAnsi="宋体"/>
          <w:sz w:val="28"/>
          <w:szCs w:val="28"/>
        </w:rPr>
        <w:t>0分</w:t>
      </w:r>
    </w:p>
    <w:p w:rsidR="00B508B1" w:rsidRPr="00422D1F" w:rsidRDefault="00B508B1">
      <w:pPr>
        <w:rPr>
          <w:rFonts w:ascii="宋体" w:eastAsia="宋体" w:hAnsi="宋体"/>
          <w:sz w:val="30"/>
          <w:szCs w:val="30"/>
        </w:rPr>
      </w:pP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/>
          <w:b/>
          <w:bCs/>
          <w:sz w:val="30"/>
          <w:szCs w:val="30"/>
        </w:rPr>
        <w:t>五、考试方式及时间</w:t>
      </w:r>
    </w:p>
    <w:p w:rsidR="00B508B1" w:rsidRPr="00422D1F" w:rsidRDefault="00466928">
      <w:pPr>
        <w:numPr>
          <w:ilvl w:val="0"/>
          <w:numId w:val="5"/>
        </w:num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考试方式为闭卷、笔试</w:t>
      </w:r>
    </w:p>
    <w:p w:rsidR="00B508B1" w:rsidRPr="00422D1F" w:rsidRDefault="00466928">
      <w:pPr>
        <w:numPr>
          <w:ilvl w:val="0"/>
          <w:numId w:val="5"/>
        </w:num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>时间为3小时</w:t>
      </w:r>
    </w:p>
    <w:p w:rsidR="00B508B1" w:rsidRPr="00422D1F" w:rsidRDefault="00466928">
      <w:pPr>
        <w:numPr>
          <w:ilvl w:val="0"/>
          <w:numId w:val="5"/>
        </w:num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/>
          <w:sz w:val="28"/>
          <w:szCs w:val="28"/>
        </w:rPr>
        <w:t xml:space="preserve">满分为150分  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p w:rsidR="00B508B1" w:rsidRPr="00422D1F" w:rsidRDefault="00466928">
      <w:pPr>
        <w:rPr>
          <w:rFonts w:ascii="宋体" w:eastAsia="宋体" w:hAnsi="宋体"/>
          <w:b/>
          <w:bCs/>
          <w:sz w:val="30"/>
          <w:szCs w:val="30"/>
        </w:rPr>
      </w:pPr>
      <w:r w:rsidRPr="00422D1F">
        <w:rPr>
          <w:rFonts w:ascii="宋体" w:eastAsia="宋体" w:hAnsi="宋体" w:hint="eastAsia"/>
          <w:b/>
          <w:bCs/>
          <w:sz w:val="30"/>
          <w:szCs w:val="30"/>
        </w:rPr>
        <w:t>六、</w:t>
      </w:r>
      <w:r w:rsidRPr="00422D1F">
        <w:rPr>
          <w:rFonts w:ascii="宋体" w:eastAsia="宋体" w:hAnsi="宋体"/>
          <w:b/>
          <w:bCs/>
          <w:sz w:val="30"/>
          <w:szCs w:val="30"/>
        </w:rPr>
        <w:t xml:space="preserve">主要参考书 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  <w:lang w:val="de-DE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邓晓芒，赵林主编：《西方哲学史》，高等教育出版社，2005年版</w:t>
      </w:r>
    </w:p>
    <w:p w:rsidR="00B508B1" w:rsidRPr="00422D1F" w:rsidRDefault="00466928">
      <w:pPr>
        <w:rPr>
          <w:rFonts w:ascii="宋体" w:eastAsia="宋体" w:hAnsi="宋体"/>
          <w:sz w:val="28"/>
          <w:szCs w:val="28"/>
        </w:rPr>
      </w:pPr>
      <w:r w:rsidRPr="00422D1F">
        <w:rPr>
          <w:rFonts w:ascii="宋体" w:eastAsia="宋体" w:hAnsi="宋体" w:hint="eastAsia"/>
          <w:sz w:val="28"/>
          <w:szCs w:val="28"/>
          <w:lang w:val="de-DE"/>
        </w:rPr>
        <w:t>舒红跃，宋伟主编：《西方哲学原著导读新编》，社科文献出版社，</w:t>
      </w:r>
      <w:r w:rsidRPr="00422D1F">
        <w:rPr>
          <w:rFonts w:ascii="宋体" w:eastAsia="宋体" w:hAnsi="宋体" w:hint="eastAsia"/>
          <w:sz w:val="28"/>
          <w:szCs w:val="28"/>
        </w:rPr>
        <w:t>2021年版</w:t>
      </w:r>
    </w:p>
    <w:p w:rsidR="00B508B1" w:rsidRPr="00422D1F" w:rsidRDefault="00B508B1">
      <w:pPr>
        <w:rPr>
          <w:rFonts w:ascii="宋体" w:eastAsia="宋体" w:hAnsi="宋体"/>
          <w:sz w:val="28"/>
          <w:szCs w:val="28"/>
        </w:rPr>
      </w:pPr>
    </w:p>
    <w:sectPr w:rsidR="00B508B1" w:rsidRPr="00422D1F" w:rsidSect="00B5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8D" w:rsidRDefault="00A65B8D" w:rsidP="00422D1F">
      <w:r>
        <w:separator/>
      </w:r>
    </w:p>
  </w:endnote>
  <w:endnote w:type="continuationSeparator" w:id="1">
    <w:p w:rsidR="00A65B8D" w:rsidRDefault="00A65B8D" w:rsidP="00422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8D" w:rsidRDefault="00A65B8D" w:rsidP="00422D1F">
      <w:r>
        <w:separator/>
      </w:r>
    </w:p>
  </w:footnote>
  <w:footnote w:type="continuationSeparator" w:id="1">
    <w:p w:rsidR="00A65B8D" w:rsidRDefault="00A65B8D" w:rsidP="00422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A56F9F"/>
    <w:multiLevelType w:val="singleLevel"/>
    <w:tmpl w:val="85A56F9F"/>
    <w:lvl w:ilvl="0">
      <w:start w:val="1"/>
      <w:numFmt w:val="decimal"/>
      <w:suff w:val="space"/>
      <w:lvlText w:val="%1."/>
      <w:lvlJc w:val="left"/>
    </w:lvl>
  </w:abstractNum>
  <w:abstractNum w:abstractNumId="1">
    <w:nsid w:val="012C3CC4"/>
    <w:multiLevelType w:val="singleLevel"/>
    <w:tmpl w:val="012C3CC4"/>
    <w:lvl w:ilvl="0">
      <w:start w:val="1"/>
      <w:numFmt w:val="decimal"/>
      <w:suff w:val="space"/>
      <w:lvlText w:val="%1."/>
      <w:lvlJc w:val="left"/>
    </w:lvl>
  </w:abstractNum>
  <w:abstractNum w:abstractNumId="2">
    <w:nsid w:val="32C5E89E"/>
    <w:multiLevelType w:val="singleLevel"/>
    <w:tmpl w:val="32C5E89E"/>
    <w:lvl w:ilvl="0">
      <w:start w:val="1"/>
      <w:numFmt w:val="decimal"/>
      <w:suff w:val="space"/>
      <w:lvlText w:val="%1."/>
      <w:lvlJc w:val="left"/>
    </w:lvl>
  </w:abstractNum>
  <w:abstractNum w:abstractNumId="3">
    <w:nsid w:val="3A00532E"/>
    <w:multiLevelType w:val="singleLevel"/>
    <w:tmpl w:val="3A00532E"/>
    <w:lvl w:ilvl="0">
      <w:start w:val="1"/>
      <w:numFmt w:val="decimal"/>
      <w:suff w:val="space"/>
      <w:lvlText w:val="%1."/>
      <w:lvlJc w:val="left"/>
    </w:lvl>
  </w:abstractNum>
  <w:abstractNum w:abstractNumId="4">
    <w:nsid w:val="3ECBFBFD"/>
    <w:multiLevelType w:val="singleLevel"/>
    <w:tmpl w:val="3ECBFBFD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745BF"/>
    <w:rsid w:val="00126D9C"/>
    <w:rsid w:val="001B67FE"/>
    <w:rsid w:val="001C22E5"/>
    <w:rsid w:val="001D49CE"/>
    <w:rsid w:val="00283FFB"/>
    <w:rsid w:val="003F47BE"/>
    <w:rsid w:val="00422D1F"/>
    <w:rsid w:val="00437A4E"/>
    <w:rsid w:val="00466928"/>
    <w:rsid w:val="004D0A40"/>
    <w:rsid w:val="004D2442"/>
    <w:rsid w:val="00516CF8"/>
    <w:rsid w:val="00526881"/>
    <w:rsid w:val="00583677"/>
    <w:rsid w:val="006D47A1"/>
    <w:rsid w:val="008E0F70"/>
    <w:rsid w:val="0090204E"/>
    <w:rsid w:val="00930BD2"/>
    <w:rsid w:val="00984874"/>
    <w:rsid w:val="00A40D42"/>
    <w:rsid w:val="00A65B8D"/>
    <w:rsid w:val="00A824A7"/>
    <w:rsid w:val="00B30F56"/>
    <w:rsid w:val="00B508B1"/>
    <w:rsid w:val="00BC35E7"/>
    <w:rsid w:val="00C90225"/>
    <w:rsid w:val="00EB481A"/>
    <w:rsid w:val="00F37DEE"/>
    <w:rsid w:val="054745BF"/>
    <w:rsid w:val="0C890B64"/>
    <w:rsid w:val="0FBD1E9F"/>
    <w:rsid w:val="2E6214C6"/>
    <w:rsid w:val="36A8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B1"/>
    <w:pPr>
      <w:widowControl w:val="0"/>
      <w:jc w:val="both"/>
    </w:pPr>
    <w:rPr>
      <w:rFonts w:asciiTheme="minorHAnsi" w:eastAsiaTheme="minorEastAsia" w:hAnsiTheme="minorHAnsi" w:cstheme="minorBidi"/>
      <w:kern w:val="2"/>
      <w:sz w:val="8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B508B1"/>
    <w:pPr>
      <w:ind w:left="360"/>
    </w:pPr>
    <w:rPr>
      <w:sz w:val="24"/>
      <w:szCs w:val="20"/>
      <w:lang w:val="de-DE"/>
    </w:rPr>
  </w:style>
  <w:style w:type="paragraph" w:styleId="a4">
    <w:name w:val="footer"/>
    <w:basedOn w:val="a"/>
    <w:link w:val="Char"/>
    <w:qFormat/>
    <w:rsid w:val="00B50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50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B508B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508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115</Words>
  <Characters>657</Characters>
  <Application>Microsoft Office Word</Application>
  <DocSecurity>0</DocSecurity>
  <Lines>5</Lines>
  <Paragraphs>1</Paragraphs>
  <ScaleCrop>false</ScaleCrop>
  <Company>HP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2021-09-07T06:43:00Z</dcterms:created>
  <dcterms:modified xsi:type="dcterms:W3CDTF">2024-10-09T01:05:00Z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18E56613C8D64438BAB22DE069921B3B</vt:lpwstr>
  </property>
</Properties>
</file>