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7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7"/>
        </w:rPr>
        <w:t>湖北大学 2025年硕士研究生入学考试大纲</w:t>
      </w:r>
    </w:p>
    <w:p>
      <w:pPr>
        <w:pStyle w:val="BodyText"/>
        <w:ind w:left="2367"/>
        <w:spacing w:before="205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8"/>
        </w:rPr>
        <w:t>考试科目名称：地理学导论</w:t>
      </w:r>
    </w:p>
    <w:p>
      <w:pPr>
        <w:pStyle w:val="BodyText"/>
        <w:ind w:left="2942"/>
        <w:spacing w:before="268" w:line="219" w:lineRule="auto"/>
        <w:outlineLvl w:val="0"/>
        <w:rPr>
          <w:rFonts w:ascii="Calibri" w:hAnsi="Calibri" w:eastAsia="Calibri" w:cs="Calibri"/>
          <w:sz w:val="30"/>
          <w:szCs w:val="30"/>
        </w:rPr>
      </w:pPr>
      <w:r>
        <w:rPr>
          <w:sz w:val="30"/>
          <w:szCs w:val="30"/>
          <w:b/>
          <w:bCs/>
          <w:spacing w:val="-11"/>
        </w:rPr>
        <w:t>考试科目代码</w:t>
      </w:r>
      <w:r>
        <w:rPr>
          <w:rFonts w:ascii="Calibri" w:hAnsi="Calibri" w:eastAsia="Calibri" w:cs="Calibri"/>
          <w:sz w:val="30"/>
          <w:szCs w:val="30"/>
          <w:b/>
          <w:bCs/>
          <w:spacing w:val="-11"/>
        </w:rPr>
        <w:t>: 861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第一部分</w:t>
      </w:r>
      <w:r>
        <w:rPr>
          <w:sz w:val="28"/>
          <w:szCs w:val="28"/>
          <w:spacing w:val="-3"/>
        </w:rPr>
        <w:t xml:space="preserve">   </w:t>
      </w:r>
      <w:r>
        <w:rPr>
          <w:sz w:val="28"/>
          <w:szCs w:val="28"/>
          <w:b/>
          <w:bCs/>
          <w:spacing w:val="-3"/>
        </w:rPr>
        <w:t>考试说明</w:t>
      </w:r>
    </w:p>
    <w:p>
      <w:pPr>
        <w:pStyle w:val="BodyText"/>
        <w:ind w:left="27"/>
        <w:spacing w:before="155" w:line="219" w:lineRule="auto"/>
        <w:rPr/>
      </w:pPr>
      <w:r>
        <w:rPr>
          <w:spacing w:val="-6"/>
        </w:rPr>
        <w:t>一、考试性质</w:t>
      </w:r>
    </w:p>
    <w:p>
      <w:pPr>
        <w:pStyle w:val="BodyText"/>
        <w:ind w:left="22" w:right="300" w:firstLine="7"/>
        <w:spacing w:before="27" w:line="237" w:lineRule="auto"/>
        <w:rPr/>
      </w:pPr>
      <w:r>
        <w:rPr>
          <w:spacing w:val="-3"/>
        </w:rPr>
        <w:t>（一）内容性质：地理学导论是我校学科教学（地理）类</w:t>
      </w:r>
      <w:r>
        <w:rPr>
          <w:spacing w:val="-4"/>
        </w:rPr>
        <w:t>专业硕士生入学必考</w:t>
      </w:r>
      <w:r>
        <w:rPr/>
        <w:t xml:space="preserve"> </w:t>
      </w:r>
      <w:r>
        <w:rPr>
          <w:spacing w:val="-3"/>
        </w:rPr>
        <w:t>的专业基础课之一。考试目标旨在要求考生掌握地理学的基本概念、基本理论</w:t>
      </w:r>
      <w:r>
        <w:rPr/>
        <w:t xml:space="preserve"> </w:t>
      </w:r>
      <w:r>
        <w:rPr>
          <w:spacing w:val="-3"/>
        </w:rPr>
        <w:t>和基本技能，能够运用地理科学的基本知识综合分析和解决地理问题，具备中</w:t>
      </w:r>
      <w:r>
        <w:rPr/>
        <w:t xml:space="preserve"> </w:t>
      </w:r>
      <w:r>
        <w:rPr>
          <w:spacing w:val="-3"/>
        </w:rPr>
        <w:t>学地理教育教学能力。合格考生应当达到全国普通高等院校地理学等相关专业</w:t>
      </w:r>
      <w:r>
        <w:rPr/>
        <w:t xml:space="preserve"> </w:t>
      </w:r>
      <w:r>
        <w:rPr/>
        <w:t>优秀本科毕业生的水平，具有良好的地理科学素养，有</w:t>
      </w:r>
      <w:r>
        <w:rPr>
          <w:spacing w:val="-1"/>
        </w:rPr>
        <w:t>一定的教育经验与实</w:t>
      </w:r>
      <w:r>
        <w:rPr/>
        <w:t xml:space="preserve">  </w:t>
      </w:r>
      <w:r>
        <w:rPr>
          <w:spacing w:val="-3"/>
        </w:rPr>
        <w:t>力。（二）考试对象：考试对象为报考我校学科教学（地理）硕士研究生入学</w:t>
      </w:r>
      <w:r>
        <w:rPr/>
        <w:t xml:space="preserve"> </w:t>
      </w:r>
      <w:r>
        <w:rPr>
          <w:spacing w:val="-5"/>
        </w:rPr>
        <w:t>考试的准考考生。</w:t>
      </w:r>
    </w:p>
    <w:p>
      <w:pPr>
        <w:pStyle w:val="BodyText"/>
        <w:ind w:left="27"/>
        <w:spacing w:before="27" w:line="219" w:lineRule="auto"/>
        <w:outlineLvl w:val="1"/>
        <w:rPr/>
      </w:pPr>
      <w:r>
        <w:rPr>
          <w:spacing w:val="-2"/>
        </w:rPr>
        <w:t>二、考试形式与试卷结构</w:t>
      </w:r>
    </w:p>
    <w:p>
      <w:pPr>
        <w:pStyle w:val="BodyText"/>
        <w:ind w:left="34"/>
        <w:spacing w:before="27" w:line="220" w:lineRule="auto"/>
        <w:rPr/>
      </w:pPr>
      <w:r>
        <w:rPr>
          <w:spacing w:val="-3"/>
        </w:rPr>
        <w:t>（一）答卷方式：闭卷（笔试）</w:t>
      </w:r>
    </w:p>
    <w:p>
      <w:pPr>
        <w:pStyle w:val="BodyText"/>
        <w:ind w:left="34"/>
        <w:spacing w:before="27" w:line="219" w:lineRule="auto"/>
        <w:rPr/>
      </w:pPr>
      <w:r>
        <w:rPr>
          <w:spacing w:val="-3"/>
        </w:rPr>
        <w:t>（二）试卷满分：150</w:t>
      </w:r>
      <w:r>
        <w:rPr>
          <w:spacing w:val="-34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34"/>
        <w:spacing w:before="27" w:line="220" w:lineRule="auto"/>
        <w:rPr/>
      </w:pPr>
      <w:r>
        <w:rPr>
          <w:spacing w:val="-4"/>
        </w:rPr>
        <w:t>（三）答题时间：180</w:t>
      </w:r>
      <w:r>
        <w:rPr>
          <w:spacing w:val="-34"/>
        </w:rPr>
        <w:t xml:space="preserve"> </w:t>
      </w:r>
      <w:r>
        <w:rPr>
          <w:spacing w:val="-4"/>
        </w:rPr>
        <w:t>分钟</w:t>
      </w:r>
    </w:p>
    <w:p>
      <w:pPr>
        <w:pStyle w:val="BodyText"/>
        <w:ind w:left="34"/>
        <w:spacing w:before="25" w:line="221" w:lineRule="auto"/>
        <w:rPr/>
      </w:pPr>
      <w:r>
        <w:rPr>
          <w:spacing w:val="-5"/>
        </w:rPr>
        <w:t>（四）题型比例</w:t>
      </w:r>
    </w:p>
    <w:p>
      <w:pPr>
        <w:pStyle w:val="BodyText"/>
        <w:ind w:left="507" w:right="3082" w:hanging="1"/>
        <w:spacing w:before="71" w:line="268" w:lineRule="auto"/>
        <w:rPr/>
      </w:pPr>
      <w:r>
        <w:rPr>
          <w:spacing w:val="-5"/>
        </w:rPr>
        <w:t>名词解释题：6</w:t>
      </w:r>
      <w:r>
        <w:rPr>
          <w:spacing w:val="-27"/>
        </w:rPr>
        <w:t xml:space="preserve"> </w:t>
      </w:r>
      <w:r>
        <w:rPr>
          <w:spacing w:val="-5"/>
        </w:rPr>
        <w:t>小题，每小题</w:t>
      </w:r>
      <w:r>
        <w:rPr>
          <w:spacing w:val="-46"/>
        </w:rPr>
        <w:t xml:space="preserve"> </w:t>
      </w:r>
      <w:r>
        <w:rPr>
          <w:spacing w:val="-5"/>
        </w:rPr>
        <w:t>5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</w:t>
      </w:r>
      <w:r>
        <w:rPr/>
        <w:t xml:space="preserve">  </w:t>
      </w:r>
      <w:r>
        <w:rPr>
          <w:spacing w:val="-4"/>
        </w:rPr>
        <w:t>简答题：    4</w:t>
      </w:r>
      <w:r>
        <w:rPr>
          <w:spacing w:val="-44"/>
        </w:rPr>
        <w:t xml:space="preserve"> </w:t>
      </w:r>
      <w:r>
        <w:rPr>
          <w:spacing w:val="-4"/>
        </w:rPr>
        <w:t>小题，每小题</w:t>
      </w:r>
      <w:r>
        <w:rPr>
          <w:spacing w:val="-33"/>
        </w:rPr>
        <w:t xml:space="preserve"> </w:t>
      </w:r>
      <w:r>
        <w:rPr>
          <w:spacing w:val="-4"/>
        </w:rPr>
        <w:t>10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51"/>
        </w:rPr>
        <w:t xml:space="preserve"> </w:t>
      </w:r>
      <w:r>
        <w:rPr>
          <w:spacing w:val="-4"/>
        </w:rPr>
        <w:t>40</w:t>
      </w:r>
      <w:r>
        <w:rPr>
          <w:spacing w:val="-48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分析论述题：4</w:t>
      </w:r>
      <w:r>
        <w:rPr>
          <w:spacing w:val="-40"/>
        </w:rPr>
        <w:t xml:space="preserve"> </w:t>
      </w:r>
      <w:r>
        <w:rPr>
          <w:spacing w:val="-3"/>
        </w:rPr>
        <w:t>小题，每小题 20</w:t>
      </w:r>
      <w:r>
        <w:rPr>
          <w:spacing w:val="-48"/>
        </w:rPr>
        <w:t xml:space="preserve"> </w:t>
      </w:r>
      <w:r>
        <w:rPr>
          <w:spacing w:val="-3"/>
        </w:rPr>
        <w:t>分，共</w:t>
      </w:r>
      <w:r>
        <w:rPr>
          <w:spacing w:val="-49"/>
        </w:rPr>
        <w:t xml:space="preserve"> </w:t>
      </w:r>
      <w:r>
        <w:rPr>
          <w:spacing w:val="-3"/>
        </w:rPr>
        <w:t>80</w:t>
      </w:r>
      <w:r>
        <w:rPr>
          <w:spacing w:val="-48"/>
        </w:rPr>
        <w:t xml:space="preserve"> </w:t>
      </w:r>
      <w:r>
        <w:rPr>
          <w:spacing w:val="-3"/>
        </w:rPr>
        <w:t>分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510"/>
        <w:spacing w:before="78" w:line="219" w:lineRule="auto"/>
        <w:rPr/>
      </w:pPr>
      <w:r>
        <w:rPr>
          <w:spacing w:val="-10"/>
        </w:rPr>
        <w:t>参考书目：《地理科学导论》，白光润，高等教育出版社</w:t>
      </w:r>
    </w:p>
    <w:p>
      <w:pPr>
        <w:pStyle w:val="BodyText"/>
        <w:ind w:left="25"/>
        <w:spacing w:before="322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第二部分</w:t>
      </w:r>
      <w:r>
        <w:rPr>
          <w:sz w:val="28"/>
          <w:szCs w:val="28"/>
          <w:spacing w:val="-3"/>
        </w:rPr>
        <w:t xml:space="preserve">   </w:t>
      </w:r>
      <w:r>
        <w:rPr>
          <w:sz w:val="28"/>
          <w:szCs w:val="28"/>
          <w:b/>
          <w:bCs/>
          <w:spacing w:val="-3"/>
        </w:rPr>
        <w:t>考试目标与内容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一、考试目标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19" w:lineRule="auto"/>
        <w:rPr/>
      </w:pPr>
      <w:r>
        <w:rPr>
          <w:spacing w:val="-2"/>
        </w:rPr>
        <w:t>1、掌握地理学的研究对象、研究核心和研究范式的发展历程</w:t>
      </w:r>
      <w:r>
        <w:rPr>
          <w:spacing w:val="-3"/>
        </w:rPr>
        <w:t>及趋势。</w:t>
      </w:r>
    </w:p>
    <w:p>
      <w:pPr>
        <w:pStyle w:val="BodyText"/>
        <w:ind w:left="24" w:firstLine="481"/>
        <w:spacing w:before="184" w:line="313" w:lineRule="auto"/>
        <w:rPr/>
      </w:pPr>
      <w:r>
        <w:rPr>
          <w:spacing w:val="-8"/>
        </w:rPr>
        <w:t>2、掌握地理科学的科学方法论， 运用地理学的基本概念、基本</w:t>
      </w:r>
      <w:r>
        <w:rPr>
          <w:spacing w:val="-9"/>
        </w:rPr>
        <w:t>理论和方法，</w:t>
      </w:r>
      <w:r>
        <w:rPr/>
        <w:t xml:space="preserve"> </w:t>
      </w:r>
      <w:r>
        <w:rPr>
          <w:spacing w:val="-3"/>
        </w:rPr>
        <w:t>结合具体的地理事物阐释其地理过程和地理规律，形成地理综合思维能力，树立</w:t>
      </w:r>
      <w:r>
        <w:rPr/>
        <w:t xml:space="preserve"> </w:t>
      </w:r>
      <w:r>
        <w:rPr>
          <w:spacing w:val="-3"/>
        </w:rPr>
        <w:t>辩证唯物主义和人地和谐的环境观和发展观。</w:t>
      </w:r>
    </w:p>
    <w:p>
      <w:pPr>
        <w:pStyle w:val="BodyText"/>
        <w:ind w:left="508"/>
        <w:spacing w:before="183" w:line="220" w:lineRule="auto"/>
        <w:rPr/>
      </w:pPr>
      <w:r>
        <w:rPr>
          <w:spacing w:val="-2"/>
        </w:rPr>
        <w:t>3、能够批判性的认知和分析各种地理学思想和主张的局限性。</w:t>
      </w:r>
    </w:p>
    <w:p>
      <w:pPr>
        <w:pStyle w:val="BodyText"/>
        <w:ind w:left="29"/>
        <w:spacing w:before="238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二、考试内容</w:t>
      </w:r>
    </w:p>
    <w:p>
      <w:pPr>
        <w:pStyle w:val="BodyText"/>
        <w:ind w:left="27"/>
        <w:spacing w:before="154" w:line="221" w:lineRule="auto"/>
        <w:rPr/>
      </w:pPr>
      <w:r>
        <w:rPr>
          <w:spacing w:val="-4"/>
        </w:rPr>
        <w:t>一、地球系统</w:t>
      </w:r>
    </w:p>
    <w:p>
      <w:pPr>
        <w:spacing w:line="221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ind w:left="27"/>
        <w:spacing w:before="48" w:line="219" w:lineRule="auto"/>
        <w:rPr/>
      </w:pPr>
      <w:r>
        <w:rPr>
          <w:spacing w:val="-2"/>
        </w:rPr>
        <w:t>行星地球的地理特性；地球的构造；地球的演化；地球的表层系统。</w:t>
      </w:r>
    </w:p>
    <w:p>
      <w:pPr>
        <w:pStyle w:val="BodyText"/>
        <w:ind w:left="27"/>
        <w:spacing w:before="26" w:line="219" w:lineRule="auto"/>
        <w:rPr/>
      </w:pPr>
      <w:r>
        <w:rPr>
          <w:spacing w:val="-2"/>
        </w:rPr>
        <w:t>二、基本地理过程</w:t>
      </w:r>
    </w:p>
    <w:p>
      <w:pPr>
        <w:pStyle w:val="BodyText"/>
        <w:ind w:left="22" w:right="82" w:firstLine="1"/>
        <w:spacing w:before="27" w:line="230" w:lineRule="auto"/>
        <w:rPr/>
      </w:pPr>
      <w:r>
        <w:rPr>
          <w:spacing w:val="-3"/>
        </w:rPr>
        <w:t>气候过程；水文过程；地貌过程；生态—环境过程；空间经济过程和区域经济过</w:t>
      </w:r>
      <w:r>
        <w:rPr/>
        <w:t xml:space="preserve"> </w:t>
      </w:r>
      <w:r>
        <w:rPr>
          <w:spacing w:val="-2"/>
        </w:rPr>
        <w:t>程；文化过程；人口迁移过程；人口增长与资源开发利用过程。</w:t>
      </w:r>
    </w:p>
    <w:p>
      <w:pPr>
        <w:pStyle w:val="BodyText"/>
        <w:ind w:left="23"/>
        <w:spacing w:before="25" w:line="219" w:lineRule="auto"/>
        <w:rPr/>
      </w:pPr>
      <w:r>
        <w:rPr>
          <w:spacing w:val="-2"/>
        </w:rPr>
        <w:t>三、基本地理规律</w:t>
      </w:r>
    </w:p>
    <w:p>
      <w:pPr>
        <w:pStyle w:val="BodyText"/>
        <w:ind w:left="23"/>
        <w:spacing w:before="27" w:line="219" w:lineRule="auto"/>
        <w:rPr/>
      </w:pPr>
      <w:r>
        <w:rPr>
          <w:spacing w:val="-2"/>
        </w:rPr>
        <w:t>地带性；地域分异性；系统性；节律性；进化型；尺度概念。</w:t>
      </w:r>
    </w:p>
    <w:p>
      <w:pPr>
        <w:pStyle w:val="BodyText"/>
        <w:ind w:left="46"/>
        <w:spacing w:before="28" w:line="220" w:lineRule="auto"/>
        <w:rPr/>
      </w:pPr>
      <w:r>
        <w:rPr>
          <w:spacing w:val="-5"/>
        </w:rPr>
        <w:t>四、地理环境</w:t>
      </w:r>
    </w:p>
    <w:p>
      <w:pPr>
        <w:pStyle w:val="BodyText"/>
        <w:ind w:left="24" w:right="82" w:firstLine="20"/>
        <w:spacing w:before="26" w:line="230" w:lineRule="auto"/>
        <w:rPr/>
      </w:pPr>
      <w:r>
        <w:rPr>
          <w:spacing w:val="-4"/>
        </w:rPr>
        <w:t>山地；流域与河流；海洋与海岸；干旱区；聚落；环境演变；人类活动与地理环</w:t>
      </w:r>
      <w:r>
        <w:rPr>
          <w:spacing w:val="14"/>
        </w:rPr>
        <w:t xml:space="preserve"> </w:t>
      </w:r>
      <w:r>
        <w:rPr>
          <w:spacing w:val="-12"/>
        </w:rPr>
        <w:t>境。</w:t>
      </w:r>
    </w:p>
    <w:p>
      <w:pPr>
        <w:pStyle w:val="BodyText"/>
        <w:ind w:left="27"/>
        <w:spacing w:before="26" w:line="220" w:lineRule="auto"/>
        <w:rPr/>
      </w:pPr>
      <w:r>
        <w:rPr>
          <w:spacing w:val="-2"/>
        </w:rPr>
        <w:t>五、区域系统</w:t>
      </w:r>
    </w:p>
    <w:p>
      <w:pPr>
        <w:pStyle w:val="BodyText"/>
        <w:ind w:left="23"/>
        <w:spacing w:before="26" w:line="219" w:lineRule="auto"/>
        <w:rPr/>
      </w:pPr>
      <w:r>
        <w:rPr>
          <w:spacing w:val="-3"/>
        </w:rPr>
        <w:t>城镇体系；区域系统与结构；区域可持续发展。</w:t>
      </w:r>
    </w:p>
    <w:p>
      <w:pPr>
        <w:pStyle w:val="BodyText"/>
        <w:ind w:left="25"/>
        <w:spacing w:before="26" w:line="219" w:lineRule="auto"/>
        <w:rPr/>
      </w:pPr>
      <w:r>
        <w:rPr>
          <w:spacing w:val="-2"/>
        </w:rPr>
        <w:t>六、地理科学思想</w:t>
      </w:r>
    </w:p>
    <w:p>
      <w:pPr>
        <w:pStyle w:val="BodyText"/>
        <w:ind w:left="23"/>
        <w:spacing w:before="29" w:line="229" w:lineRule="auto"/>
        <w:rPr/>
      </w:pPr>
      <w:r>
        <w:rPr>
          <w:spacing w:val="-7"/>
        </w:rPr>
        <w:t>地理科学发展简史；地理科学的思想流派；现代地理科学的</w:t>
      </w:r>
      <w:r>
        <w:rPr>
          <w:spacing w:val="-8"/>
        </w:rPr>
        <w:t>研究对象、重大任务、</w:t>
      </w:r>
      <w:r>
        <w:rPr/>
        <w:t xml:space="preserve"> </w:t>
      </w:r>
      <w:r>
        <w:rPr>
          <w:spacing w:val="-4"/>
        </w:rPr>
        <w:t>科学体系和基本特征。</w:t>
      </w:r>
    </w:p>
    <w:p>
      <w:pPr>
        <w:pStyle w:val="BodyText"/>
        <w:ind w:left="22"/>
        <w:spacing w:before="27" w:line="219" w:lineRule="auto"/>
        <w:rPr/>
      </w:pPr>
      <w:r>
        <w:rPr>
          <w:spacing w:val="-1"/>
        </w:rPr>
        <w:t>七、地理信息科学</w:t>
      </w:r>
    </w:p>
    <w:p>
      <w:pPr>
        <w:pStyle w:val="BodyText"/>
        <w:ind w:left="23"/>
        <w:spacing w:before="28" w:line="219" w:lineRule="auto"/>
        <w:rPr/>
      </w:pPr>
      <w:r>
        <w:rPr>
          <w:spacing w:val="-3"/>
        </w:rPr>
        <w:t>地理信息科学认知；GIS</w:t>
      </w:r>
      <w:r>
        <w:rPr>
          <w:spacing w:val="-22"/>
        </w:rPr>
        <w:t xml:space="preserve"> </w:t>
      </w:r>
      <w:r>
        <w:rPr>
          <w:spacing w:val="-3"/>
        </w:rPr>
        <w:t>的基本原理；地理信息技术的应用。</w:t>
      </w:r>
    </w:p>
    <w:p>
      <w:pPr>
        <w:pStyle w:val="BodyText"/>
        <w:ind w:left="27"/>
        <w:spacing w:before="28" w:line="219" w:lineRule="auto"/>
        <w:rPr/>
      </w:pPr>
      <w:r>
        <w:rPr>
          <w:spacing w:val="-2"/>
        </w:rPr>
        <w:t>八、综合分析能力</w:t>
      </w:r>
    </w:p>
    <w:p>
      <w:pPr>
        <w:pStyle w:val="BodyText"/>
        <w:ind w:left="23" w:right="82"/>
        <w:spacing w:before="26" w:line="230" w:lineRule="auto"/>
        <w:rPr/>
      </w:pPr>
      <w:r>
        <w:rPr>
          <w:spacing w:val="-5"/>
        </w:rPr>
        <w:t>运用地理学的基本概念、基本理论和方法，</w:t>
      </w:r>
      <w:r>
        <w:rPr>
          <w:spacing w:val="-40"/>
        </w:rPr>
        <w:t xml:space="preserve"> </w:t>
      </w:r>
      <w:r>
        <w:rPr>
          <w:spacing w:val="-5"/>
        </w:rPr>
        <w:t>能够结合具体的</w:t>
      </w:r>
      <w:r>
        <w:rPr>
          <w:spacing w:val="-6"/>
        </w:rPr>
        <w:t>地理事物阐释其地理</w:t>
      </w:r>
      <w:r>
        <w:rPr/>
        <w:t xml:space="preserve"> </w:t>
      </w:r>
      <w:r>
        <w:rPr>
          <w:spacing w:val="-3"/>
        </w:rPr>
        <w:t>规律和提出解决地理问题的建议。</w:t>
      </w:r>
    </w:p>
    <w:sectPr>
      <w:pgSz w:w="11906" w:h="16839"/>
      <w:pgMar w:top="1429" w:right="171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dcterms:created xsi:type="dcterms:W3CDTF">2024-10-08T08:32:31Z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2024-10-11T14:49:34</vt:filetime>
  </property>
</Properties>
</file>