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2"/>
        </w:rPr>
        <w:t>科目名称：</w:t>
      </w:r>
      <w:r>
        <w:rPr>
          <w:spacing w:val="-2"/>
        </w:rPr>
        <w:t>803《工程力学》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考试使用黑色笔作答,考试时需要携带笔。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7" w:right="13" w:firstLine="577"/>
        <w:spacing w:before="291" w:line="398" w:lineRule="auto"/>
        <w:rPr/>
      </w:pPr>
      <w:r>
        <w:rPr>
          <w:spacing w:val="-3"/>
        </w:rPr>
        <w:t>1.工程力学（材料力学</w:t>
      </w:r>
      <w:r>
        <w:rPr>
          <w:spacing w:val="-72"/>
          <w:w w:val="94"/>
        </w:rPr>
        <w:t>）（</w:t>
      </w:r>
      <w:r>
        <w:rPr>
          <w:spacing w:val="-3"/>
        </w:rPr>
        <w:t>第</w:t>
      </w:r>
      <w:r>
        <w:rPr>
          <w:spacing w:val="-52"/>
        </w:rPr>
        <w:t xml:space="preserve"> </w:t>
      </w:r>
      <w:r>
        <w:rPr>
          <w:spacing w:val="-3"/>
        </w:rPr>
        <w:t>5</w:t>
      </w:r>
      <w:r>
        <w:rPr>
          <w:spacing w:val="-58"/>
        </w:rPr>
        <w:t xml:space="preserve"> </w:t>
      </w:r>
      <w:r>
        <w:rPr>
          <w:spacing w:val="-3"/>
        </w:rPr>
        <w:t>版</w:t>
      </w:r>
      <w:r>
        <w:rPr>
          <w:spacing w:val="-72"/>
          <w:w w:val="94"/>
        </w:rPr>
        <w:t>），</w:t>
      </w:r>
      <w:r>
        <w:rPr>
          <w:spacing w:val="-3"/>
        </w:rPr>
        <w:t>北京科技大学、东北</w:t>
      </w:r>
      <w:r>
        <w:rPr>
          <w:spacing w:val="-4"/>
        </w:rPr>
        <w:t>大学合</w:t>
      </w:r>
      <w:r>
        <w:rPr/>
        <w:t xml:space="preserve"> </w:t>
      </w:r>
      <w:r>
        <w:rPr>
          <w:spacing w:val="-2"/>
        </w:rPr>
        <w:t>编，高等教育出版社</w:t>
      </w:r>
    </w:p>
    <w:p>
      <w:pPr>
        <w:pStyle w:val="BodyText"/>
        <w:ind w:left="587"/>
        <w:spacing w:before="41" w:line="219" w:lineRule="auto"/>
        <w:rPr/>
      </w:pPr>
      <w:r>
        <w:rPr>
          <w:spacing w:val="-1"/>
        </w:rPr>
        <w:t>2.工程力学，单辉祖，谢传锋合编，高等教育出版社</w:t>
      </w:r>
    </w:p>
    <w:p>
      <w:pPr>
        <w:pStyle w:val="BodyText"/>
        <w:ind w:left="29"/>
        <w:spacing w:before="292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84" w:right="4679" w:firstLine="8"/>
        <w:spacing w:before="289" w:line="316" w:lineRule="auto"/>
        <w:rPr/>
      </w:pPr>
      <w:r>
        <w:rPr>
          <w:spacing w:val="-2"/>
        </w:rPr>
        <w:t>（一）静力学的基本知识</w:t>
      </w:r>
      <w:r>
        <w:rPr>
          <w:spacing w:val="3"/>
        </w:rPr>
        <w:t xml:space="preserve"> </w:t>
      </w:r>
      <w:r>
        <w:rPr>
          <w:spacing w:val="-2"/>
        </w:rPr>
        <w:t>物体的受力分析。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（二）材料的基本假定</w:t>
      </w:r>
    </w:p>
    <w:p>
      <w:pPr>
        <w:pStyle w:val="BodyText"/>
        <w:ind w:left="592" w:right="1641" w:hanging="8"/>
        <w:spacing w:before="290" w:line="398" w:lineRule="auto"/>
        <w:rPr/>
      </w:pPr>
      <w:r>
        <w:rPr>
          <w:spacing w:val="-3"/>
        </w:rPr>
        <w:t>材料的基本内力与变形的概念、应力与应变计算。</w:t>
      </w:r>
      <w:r>
        <w:rPr>
          <w:spacing w:val="13"/>
        </w:rPr>
        <w:t xml:space="preserve"> </w:t>
      </w:r>
      <w:r>
        <w:rPr>
          <w:spacing w:val="-2"/>
        </w:rPr>
        <w:t>（三）工程实际中的轴向拉伸和压缩</w:t>
      </w:r>
    </w:p>
    <w:p>
      <w:pPr>
        <w:pStyle w:val="BodyText"/>
        <w:ind w:left="592" w:right="1922" w:hanging="8"/>
        <w:spacing w:before="42" w:line="398" w:lineRule="auto"/>
        <w:rPr/>
      </w:pPr>
      <w:r>
        <w:rPr>
          <w:spacing w:val="-3"/>
        </w:rPr>
        <w:t>应力集中的概念与应用，应变能的概念与应用。</w:t>
      </w:r>
      <w:r>
        <w:rPr>
          <w:spacing w:val="9"/>
        </w:rPr>
        <w:t xml:space="preserve"> </w:t>
      </w:r>
      <w:r>
        <w:rPr>
          <w:spacing w:val="-2"/>
        </w:rPr>
        <w:t>（四）工程实际中的剪切</w:t>
      </w:r>
    </w:p>
    <w:p>
      <w:pPr>
        <w:pStyle w:val="BodyText"/>
        <w:ind w:left="585"/>
        <w:spacing w:before="41" w:line="220" w:lineRule="auto"/>
        <w:rPr/>
      </w:pPr>
      <w:r>
        <w:rPr>
          <w:spacing w:val="-1"/>
        </w:rPr>
        <w:t>剪应力和切应力的概念与应用。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6" w:right="4679" w:hanging="14"/>
        <w:spacing w:before="182" w:line="315" w:lineRule="auto"/>
        <w:rPr/>
      </w:pPr>
      <w:r>
        <w:rPr>
          <w:spacing w:val="-2"/>
        </w:rPr>
        <w:t>（五）工程实际中的扭转</w:t>
      </w:r>
      <w:r>
        <w:rPr>
          <w:spacing w:val="3"/>
        </w:rPr>
        <w:t xml:space="preserve"> </w:t>
      </w:r>
      <w:r>
        <w:rPr>
          <w:spacing w:val="-4"/>
        </w:rPr>
        <w:t>圆轴的应力和应变计算。</w:t>
      </w:r>
    </w:p>
    <w:p>
      <w:pPr>
        <w:pStyle w:val="BodyText"/>
        <w:ind w:left="592"/>
        <w:spacing w:before="291" w:line="220" w:lineRule="auto"/>
        <w:rPr/>
      </w:pPr>
      <w:r>
        <w:rPr>
          <w:spacing w:val="-2"/>
        </w:rPr>
        <w:t>（六）工程实际中的弯曲内力</w:t>
      </w:r>
    </w:p>
    <w:p>
      <w:pPr>
        <w:pStyle w:val="BodyText"/>
        <w:ind w:left="585"/>
        <w:spacing w:before="290" w:line="220" w:lineRule="auto"/>
        <w:rPr/>
      </w:pPr>
      <w:r>
        <w:rPr>
          <w:spacing w:val="-1"/>
        </w:rPr>
        <w:t>剪力和弯矩的计算，剪力图和弯矩图。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（七）工程实际中的弯曲应力</w:t>
      </w:r>
    </w:p>
    <w:p>
      <w:pPr>
        <w:pStyle w:val="BodyText"/>
        <w:ind w:left="584"/>
        <w:spacing w:before="290" w:line="220" w:lineRule="auto"/>
        <w:rPr/>
      </w:pPr>
      <w:r>
        <w:rPr>
          <w:spacing w:val="-1"/>
        </w:rPr>
        <w:t>梁弯曲时的正应力概念，提高抗弯强度的措施。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2024-10-11T16:40:48Z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2024-10-25T10:21:18</vt:filetime>
  </property>
</Properties>
</file>