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315" w:lineRule="auto"/>
        <w:rPr/>
      </w:pPr>
      <w:r/>
    </w:p>
    <w:p>
      <w:pPr>
        <w:pStyle w:val="BodyText"/>
        <w:spacing w:line="316" w:lineRule="auto"/>
        <w:rPr/>
      </w:pPr>
      <w:r/>
    </w:p>
    <w:p>
      <w:pPr>
        <w:ind w:firstLine="1286"/>
        <w:spacing w:line="929" w:lineRule="exact"/>
        <w:rPr/>
      </w:pPr>
      <w:r>
        <w:rPr>
          <w:position w:val="-18"/>
        </w:rPr>
        <w:drawing>
          <wp:inline distT="0" distB="0" distL="0" distR="0">
            <wp:extent cx="3657600" cy="58978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57600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30" w:lineRule="auto"/>
        <w:rPr/>
      </w:pPr>
      <w:r/>
    </w:p>
    <w:p>
      <w:pPr>
        <w:pStyle w:val="BodyText"/>
        <w:spacing w:line="331" w:lineRule="auto"/>
        <w:rPr/>
      </w:pPr>
      <w:r/>
    </w:p>
    <w:p>
      <w:pPr>
        <w:ind w:left="1326"/>
        <w:spacing w:before="169" w:line="223" w:lineRule="auto"/>
        <w:outlineLvl w:val="0"/>
        <w:rPr>
          <w:rFonts w:ascii="FangSong" w:hAnsi="FangSong" w:eastAsia="FangSong" w:cs="FangSong"/>
          <w:sz w:val="52"/>
          <w:szCs w:val="52"/>
        </w:rPr>
      </w:pPr>
      <w:r>
        <w:rPr>
          <w:rFonts w:ascii="FangSong" w:hAnsi="FangSong" w:eastAsia="FangSong" w:cs="FangSong"/>
          <w:sz w:val="52"/>
          <w:szCs w:val="52"/>
          <w:b/>
          <w:bCs/>
          <w:spacing w:val="-7"/>
        </w:rPr>
        <w:t>硕士研究生入学统一考试</w:t>
      </w:r>
    </w:p>
    <w:p>
      <w:pPr>
        <w:ind w:left="1294"/>
        <w:spacing w:before="309" w:line="221" w:lineRule="auto"/>
        <w:outlineLvl w:val="0"/>
        <w:rPr>
          <w:rFonts w:ascii="SimHei" w:hAnsi="SimHei" w:eastAsia="SimHei" w:cs="SimHei"/>
          <w:sz w:val="52"/>
          <w:szCs w:val="52"/>
        </w:rPr>
      </w:pPr>
      <w:r>
        <w:rPr>
          <w:rFonts w:ascii="SimHei" w:hAnsi="SimHei" w:eastAsia="SimHei" w:cs="SimHei"/>
          <w:sz w:val="52"/>
          <w:szCs w:val="52"/>
          <w:b/>
          <w:bCs/>
          <w:spacing w:val="-4"/>
        </w:rPr>
        <w:t>《中外美术史》科目大纲</w:t>
      </w:r>
    </w:p>
    <w:p>
      <w:pPr>
        <w:ind w:left="2911"/>
        <w:spacing w:before="269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5"/>
        </w:rPr>
        <w:t>（科目代码：969）</w:t>
      </w:r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left="2033"/>
        <w:spacing w:before="10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学院名称（盖章</w:t>
      </w:r>
      <w:r>
        <w:rPr>
          <w:rFonts w:ascii="FangSong" w:hAnsi="FangSong" w:eastAsia="FangSong" w:cs="FangSong"/>
          <w:sz w:val="31"/>
          <w:szCs w:val="31"/>
          <w:b/>
          <w:bCs/>
          <w:spacing w:val="-89"/>
        </w:rPr>
        <w:t>）：</w:t>
      </w:r>
      <w:r>
        <w:rPr>
          <w:rFonts w:ascii="FangSong" w:hAnsi="FangSong" w:eastAsia="FangSong" w:cs="FangSong"/>
          <w:sz w:val="31"/>
          <w:szCs w:val="31"/>
          <w:spacing w:val="22"/>
        </w:rPr>
        <w:t xml:space="preserve"> 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27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u w:val="single" w:color="auto"/>
          <w:spacing w:val="2"/>
        </w:rPr>
        <w:t>美术学院</w:t>
      </w:r>
    </w:p>
    <w:p>
      <w:pPr>
        <w:ind w:left="1976"/>
        <w:spacing w:before="243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学院负责人（签字</w:t>
      </w:r>
      <w:r>
        <w:rPr>
          <w:rFonts w:ascii="FangSong" w:hAnsi="FangSong" w:eastAsia="FangSong" w:cs="FangSong"/>
          <w:sz w:val="31"/>
          <w:szCs w:val="31"/>
          <w:b/>
          <w:bCs/>
          <w:spacing w:val="-87"/>
        </w:rPr>
        <w:t>）：</w:t>
      </w:r>
      <w:r>
        <w:rPr>
          <w:rFonts w:ascii="FangSong" w:hAnsi="FangSong" w:eastAsia="FangSong" w:cs="FangSong"/>
          <w:sz w:val="31"/>
          <w:szCs w:val="31"/>
          <w:spacing w:val="-12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 xml:space="preserve">         </w:t>
      </w:r>
    </w:p>
    <w:p>
      <w:pPr>
        <w:ind w:left="1900"/>
        <w:spacing w:before="24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3"/>
        </w:rPr>
        <w:t>编制时间：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 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36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u w:val="single" w:color="auto"/>
          <w:spacing w:val="-3"/>
        </w:rPr>
        <w:t>2024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u w:val="single" w:color="auto"/>
          <w:spacing w:val="-3"/>
        </w:rPr>
        <w:t>年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u w:val="single" w:color="auto"/>
          <w:spacing w:val="-3"/>
        </w:rPr>
        <w:t>9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u w:val="single" w:color="auto"/>
          <w:spacing w:val="-3"/>
        </w:rPr>
        <w:t>月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u w:val="single" w:color="auto"/>
          <w:spacing w:val="-3"/>
        </w:rPr>
        <w:t>30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u w:val="single" w:color="auto"/>
          <w:spacing w:val="-3"/>
        </w:rPr>
        <w:t>日</w:t>
      </w:r>
    </w:p>
    <w:p>
      <w:pPr>
        <w:spacing w:line="227" w:lineRule="auto"/>
        <w:sectPr>
          <w:footerReference w:type="default" r:id="rId1"/>
          <w:pgSz w:w="11906" w:h="16839"/>
          <w:pgMar w:top="1431" w:right="1785" w:bottom="1171" w:left="1785" w:header="0" w:footer="99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410"/>
        <w:spacing w:before="163" w:line="226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《中外美术史》考试大纲</w:t>
      </w:r>
    </w:p>
    <w:p>
      <w:pPr>
        <w:ind w:left="3166"/>
        <w:spacing w:before="126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（科目代码：969）</w:t>
      </w:r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27"/>
        <w:spacing w:before="78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一、科目性质</w:t>
      </w:r>
    </w:p>
    <w:p>
      <w:pPr>
        <w:ind w:left="22" w:right="80" w:firstLine="486"/>
        <w:spacing w:before="184" w:line="351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《中外美术史》是艺术学（美术学）专业美术史论</w:t>
      </w:r>
      <w:r>
        <w:rPr>
          <w:rFonts w:ascii="SimSun" w:hAnsi="SimSun" w:eastAsia="SimSun" w:cs="SimSun"/>
          <w:sz w:val="24"/>
          <w:szCs w:val="24"/>
          <w:spacing w:val="-4"/>
        </w:rPr>
        <w:t>方向硕士研究生招生考试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的复试科目。本科目重点考察对中外美术史发展脉络、内在规律以及不同时期代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表性的美术家、美术作品和风格演变的掌握。</w:t>
      </w:r>
    </w:p>
    <w:p>
      <w:pPr>
        <w:ind w:left="27"/>
        <w:spacing w:before="34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二、考试题型</w:t>
      </w:r>
    </w:p>
    <w:p>
      <w:pPr>
        <w:ind w:left="514"/>
        <w:spacing w:before="18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（一）概念解释题</w:t>
      </w:r>
    </w:p>
    <w:p>
      <w:pPr>
        <w:ind w:left="514"/>
        <w:spacing w:before="18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（二）简答题</w:t>
      </w:r>
    </w:p>
    <w:p>
      <w:pPr>
        <w:ind w:left="514"/>
        <w:spacing w:before="184" w:line="22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（三）论述题</w:t>
      </w:r>
    </w:p>
    <w:p>
      <w:pPr>
        <w:ind w:left="514"/>
        <w:spacing w:before="180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（四）作品分析题</w:t>
      </w:r>
    </w:p>
    <w:p>
      <w:pPr>
        <w:ind w:left="23"/>
        <w:spacing w:before="183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三、考试内容</w:t>
      </w:r>
    </w:p>
    <w:p>
      <w:pPr>
        <w:ind w:left="514"/>
        <w:spacing w:before="183" w:line="219" w:lineRule="auto"/>
        <w:outlineLvl w:val="3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（一）中国美术史</w:t>
      </w:r>
    </w:p>
    <w:p>
      <w:pPr>
        <w:ind w:left="503"/>
        <w:spacing w:before="182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第一章 史前美术</w:t>
      </w:r>
    </w:p>
    <w:p>
      <w:pPr>
        <w:ind w:left="503" w:right="3986" w:firstLine="240"/>
        <w:spacing w:before="185" w:line="346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重点:史前美术的特征；彩陶艺术。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第二章 先秦美术</w:t>
      </w:r>
    </w:p>
    <w:p>
      <w:pPr>
        <w:ind w:left="503" w:right="5746" w:firstLine="240"/>
        <w:spacing w:before="36" w:line="346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重点: 青铜器艺术</w:t>
      </w:r>
      <w:r>
        <w:rPr>
          <w:rFonts w:ascii="SimSun" w:hAnsi="SimSun" w:eastAsia="SimSun" w:cs="SimSun"/>
          <w:sz w:val="24"/>
          <w:szCs w:val="24"/>
          <w:spacing w:val="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第三章 秦汉的美术</w:t>
      </w:r>
    </w:p>
    <w:p>
      <w:pPr>
        <w:ind w:left="503" w:right="1106" w:firstLine="240"/>
        <w:spacing w:before="37" w:line="346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重点:1.秦汉雕塑艺术的成就；2.画像石与画像砖的艺术特色。</w:t>
      </w:r>
      <w:r>
        <w:rPr>
          <w:rFonts w:ascii="SimSun" w:hAnsi="SimSun" w:eastAsia="SimSun" w:cs="SimSun"/>
          <w:sz w:val="24"/>
          <w:szCs w:val="24"/>
          <w:spacing w:val="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第四章 魏晋南北朝的美术</w:t>
      </w:r>
    </w:p>
    <w:p>
      <w:pPr>
        <w:ind w:left="503" w:firstLine="240"/>
        <w:spacing w:before="36" w:line="346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重点:1.了解重要的画家的艺术风格；2.理解绘画理论上提出的</w:t>
      </w:r>
      <w:r>
        <w:rPr>
          <w:rFonts w:ascii="SimSun" w:hAnsi="SimSun" w:eastAsia="SimSun" w:cs="SimSun"/>
          <w:sz w:val="24"/>
          <w:szCs w:val="24"/>
          <w:spacing w:val="-5"/>
        </w:rPr>
        <w:t>主要观点。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第五章</w:t>
      </w:r>
      <w:r>
        <w:rPr>
          <w:rFonts w:ascii="SimSun" w:hAnsi="SimSun" w:eastAsia="SimSun" w:cs="SimSun"/>
          <w:sz w:val="24"/>
          <w:szCs w:val="24"/>
          <w:spacing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隋唐美术</w:t>
      </w:r>
    </w:p>
    <w:p>
      <w:pPr>
        <w:ind w:left="23" w:right="80" w:firstLine="720"/>
        <w:spacing w:before="35" w:line="347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重点:1.理解重要的人物画家及其艺术风格；2. 分析唐代石窟艺术的风格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特征；3.认识绘画理论上的成就。</w:t>
      </w:r>
    </w:p>
    <w:p>
      <w:pPr>
        <w:ind w:left="503"/>
        <w:spacing w:before="3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第六章 五代两宋的美术</w:t>
      </w:r>
    </w:p>
    <w:p>
      <w:pPr>
        <w:ind w:left="23" w:right="80" w:firstLine="720"/>
        <w:spacing w:before="183" w:line="347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重点：1.理解重要的人物画家及其艺术风格；2.比较文人画与宫廷</w:t>
      </w:r>
      <w:r>
        <w:rPr>
          <w:rFonts w:ascii="SimSun" w:hAnsi="SimSun" w:eastAsia="SimSun" w:cs="SimSun"/>
          <w:sz w:val="24"/>
          <w:szCs w:val="24"/>
          <w:spacing w:val="-4"/>
        </w:rPr>
        <w:t>绘画风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格</w:t>
      </w:r>
    </w:p>
    <w:p>
      <w:pPr>
        <w:ind w:left="503"/>
        <w:spacing w:before="3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第七章 元代美术</w:t>
      </w:r>
    </w:p>
    <w:p>
      <w:pPr>
        <w:spacing w:line="219" w:lineRule="auto"/>
        <w:sectPr>
          <w:footerReference w:type="default" r:id="rId3"/>
          <w:pgSz w:w="11906" w:h="16839"/>
          <w:pgMar w:top="1431" w:right="1719" w:bottom="1173" w:left="1785" w:header="0" w:footer="992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25" w:right="16" w:firstLine="719"/>
        <w:spacing w:before="122" w:line="347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重点:1.赵孟頫的艺术主张与影响；2.元四家的艺术风格；3.认识绘画理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论。上的成就</w:t>
      </w:r>
    </w:p>
    <w:p>
      <w:pPr>
        <w:ind w:left="503"/>
        <w:spacing w:before="3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6"/>
        </w:rPr>
        <w:t>第八章</w:t>
      </w:r>
      <w:r>
        <w:rPr>
          <w:rFonts w:ascii="SimSun" w:hAnsi="SimSun" w:eastAsia="SimSun" w:cs="SimSun"/>
          <w:sz w:val="24"/>
          <w:szCs w:val="24"/>
          <w:spacing w:val="3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明代美术</w:t>
      </w:r>
    </w:p>
    <w:p>
      <w:pPr>
        <w:ind w:left="43" w:right="13" w:firstLine="701"/>
        <w:spacing w:before="183" w:line="347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重点:1.明代画派；2.“吴门四家</w:t>
      </w:r>
      <w:r>
        <w:rPr>
          <w:rFonts w:ascii="SimSun" w:hAnsi="SimSun" w:eastAsia="SimSun" w:cs="SimSun"/>
          <w:sz w:val="24"/>
          <w:szCs w:val="24"/>
          <w:spacing w:val="-7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”的艺术风格；3.董其昌在绘画理论上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的成就。</w:t>
      </w:r>
    </w:p>
    <w:p>
      <w:pPr>
        <w:ind w:left="503"/>
        <w:spacing w:before="3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第九章 清代美术</w:t>
      </w:r>
    </w:p>
    <w:p>
      <w:pPr>
        <w:ind w:left="503" w:right="1639" w:firstLine="240"/>
        <w:spacing w:before="184" w:line="346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重点：1.清代画派；2.重要画家的艺术作品与风格分析。</w:t>
      </w:r>
      <w:r>
        <w:rPr>
          <w:rFonts w:ascii="SimSun" w:hAnsi="SimSun" w:eastAsia="SimSun" w:cs="SimSun"/>
          <w:sz w:val="24"/>
          <w:szCs w:val="24"/>
          <w:spacing w:val="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第十章 近现代美术</w:t>
      </w:r>
    </w:p>
    <w:p>
      <w:pPr>
        <w:ind w:left="503" w:right="1639" w:firstLine="240"/>
        <w:spacing w:before="37" w:line="346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重点：1.有影响的重要画家；2.西学对中国美术的影响。</w:t>
      </w:r>
      <w:r>
        <w:rPr>
          <w:rFonts w:ascii="SimSun" w:hAnsi="SimSun" w:eastAsia="SimSun" w:cs="SimSun"/>
          <w:sz w:val="24"/>
          <w:szCs w:val="24"/>
          <w:spacing w:val="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第十一章</w:t>
      </w:r>
      <w:r>
        <w:rPr>
          <w:rFonts w:ascii="SimSun" w:hAnsi="SimSun" w:eastAsia="SimSun" w:cs="SimSun"/>
          <w:sz w:val="24"/>
          <w:szCs w:val="24"/>
          <w:spacing w:val="3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中国当代美术</w:t>
      </w:r>
    </w:p>
    <w:p>
      <w:pPr>
        <w:ind w:left="744"/>
        <w:spacing w:before="36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重点：1.中国当代美术的发展；2.当代文化对中国美术的影响。</w:t>
      </w:r>
    </w:p>
    <w:p>
      <w:pPr>
        <w:pStyle w:val="BodyText"/>
        <w:spacing w:line="284" w:lineRule="auto"/>
        <w:rPr/>
      </w:pPr>
      <w:r/>
    </w:p>
    <w:p>
      <w:pPr>
        <w:pStyle w:val="BodyText"/>
        <w:spacing w:line="285" w:lineRule="auto"/>
        <w:rPr/>
      </w:pPr>
      <w:r/>
    </w:p>
    <w:p>
      <w:pPr>
        <w:ind w:left="514"/>
        <w:spacing w:before="79" w:line="219" w:lineRule="auto"/>
        <w:outlineLvl w:val="3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（二）外国美术史</w:t>
      </w:r>
    </w:p>
    <w:p>
      <w:pPr>
        <w:ind w:left="498"/>
        <w:spacing w:before="182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第一章 原始、古代美术</w:t>
      </w:r>
    </w:p>
    <w:p>
      <w:pPr>
        <w:ind w:left="460" w:right="3084" w:firstLine="279"/>
        <w:spacing w:before="185" w:line="346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重点：不同时期美术的特点、代表性作品。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第二章 欧洲中世纪美术</w:t>
      </w:r>
    </w:p>
    <w:p>
      <w:pPr>
        <w:ind w:left="701"/>
        <w:spacing w:before="36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重点：文化背景、特点</w:t>
      </w:r>
    </w:p>
    <w:p>
      <w:pPr>
        <w:ind w:left="460"/>
        <w:spacing w:before="182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第三章 欧洲文艺复兴时期美术</w:t>
      </w:r>
    </w:p>
    <w:p>
      <w:pPr>
        <w:ind w:left="460" w:right="2782" w:firstLine="341"/>
        <w:spacing w:before="185" w:line="346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重点：文化背景、特点、代表性画家及作品。</w:t>
      </w:r>
      <w:r>
        <w:rPr>
          <w:rFonts w:ascii="SimSun" w:hAnsi="SimSun" w:eastAsia="SimSun" w:cs="SimSun"/>
          <w:sz w:val="24"/>
          <w:szCs w:val="24"/>
          <w:spacing w:val="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第四章</w:t>
      </w:r>
      <w:r>
        <w:rPr>
          <w:rFonts w:ascii="SimSun" w:hAnsi="SimSun" w:eastAsia="SimSun" w:cs="SimSun"/>
          <w:sz w:val="24"/>
          <w:szCs w:val="24"/>
          <w:spacing w:val="3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17、18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世纪欧洲美术</w:t>
      </w:r>
    </w:p>
    <w:p>
      <w:pPr>
        <w:ind w:left="460" w:right="439" w:firstLine="284"/>
        <w:spacing w:before="36" w:line="346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重点：文化背景、特点、不同国家代表性画家及作品及其艺术风格。</w:t>
      </w:r>
      <w:r>
        <w:rPr>
          <w:rFonts w:ascii="SimSun" w:hAnsi="SimSun" w:eastAsia="SimSun" w:cs="SimSun"/>
          <w:sz w:val="24"/>
          <w:szCs w:val="24"/>
          <w:spacing w:val="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第五章 19</w:t>
      </w:r>
      <w:r>
        <w:rPr>
          <w:rFonts w:ascii="SimSun" w:hAnsi="SimSun" w:eastAsia="SimSun" w:cs="SimSun"/>
          <w:sz w:val="24"/>
          <w:szCs w:val="24"/>
          <w:spacing w:val="-4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世纪欧洲及美国美术</w:t>
      </w:r>
    </w:p>
    <w:p>
      <w:pPr>
        <w:ind w:left="503" w:right="483" w:firstLine="197"/>
        <w:spacing w:before="36" w:line="346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重点：文化背景、特点、不同国家代表性画家及作品及其艺术风格。</w:t>
      </w:r>
      <w:r>
        <w:rPr>
          <w:rFonts w:ascii="SimSun" w:hAnsi="SimSun" w:eastAsia="SimSun" w:cs="SimSun"/>
          <w:sz w:val="24"/>
          <w:szCs w:val="24"/>
          <w:spacing w:val="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第六章 20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世纪美术</w:t>
      </w:r>
    </w:p>
    <w:p>
      <w:pPr>
        <w:ind w:left="43" w:right="13" w:firstLine="701"/>
        <w:spacing w:before="36" w:line="34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重点：西方现代美术发展的文化背景，艺术流派、特</w:t>
      </w:r>
      <w:r>
        <w:rPr>
          <w:rFonts w:ascii="SimSun" w:hAnsi="SimSun" w:eastAsia="SimSun" w:cs="SimSun"/>
          <w:sz w:val="24"/>
          <w:szCs w:val="24"/>
          <w:spacing w:val="-4"/>
        </w:rPr>
        <w:t>点、代表性画家及作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5"/>
        </w:rPr>
        <w:t>品。</w:t>
      </w:r>
    </w:p>
    <w:p>
      <w:pPr>
        <w:ind w:left="46"/>
        <w:spacing w:before="28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8"/>
        </w:rPr>
        <w:t>四、参考书目</w:t>
      </w:r>
    </w:p>
    <w:p>
      <w:pPr>
        <w:ind w:left="23" w:right="13" w:firstLine="497"/>
        <w:spacing w:before="185" w:line="346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1.《中国美术简史》，中央美术学院美术史系中国美术史教研室编著，中国</w:t>
      </w:r>
      <w:r>
        <w:rPr>
          <w:rFonts w:ascii="SimSun" w:hAnsi="SimSun" w:eastAsia="SimSun" w:cs="SimSun"/>
          <w:sz w:val="24"/>
          <w:szCs w:val="24"/>
          <w:spacing w:val="1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青年出版社，2010</w:t>
      </w:r>
      <w:r>
        <w:rPr>
          <w:rFonts w:ascii="SimSun" w:hAnsi="SimSun" w:eastAsia="SimSun" w:cs="SimSun"/>
          <w:sz w:val="24"/>
          <w:szCs w:val="24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年。</w:t>
      </w:r>
    </w:p>
    <w:p>
      <w:pPr>
        <w:spacing w:line="346" w:lineRule="auto"/>
        <w:sectPr>
          <w:footerReference w:type="default" r:id="rId4"/>
          <w:pgSz w:w="11906" w:h="16839"/>
          <w:pgMar w:top="1431" w:right="1785" w:bottom="1173" w:left="1785" w:header="0" w:footer="992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27" w:right="13" w:firstLine="479"/>
        <w:spacing w:before="123" w:line="346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2.《外国美术简史》，中央美术学院人文学院美术史系外国美术</w:t>
      </w:r>
      <w:r>
        <w:rPr>
          <w:rFonts w:ascii="SimSun" w:hAnsi="SimSun" w:eastAsia="SimSun" w:cs="SimSun"/>
          <w:sz w:val="24"/>
          <w:szCs w:val="24"/>
          <w:spacing w:val="-4"/>
        </w:rPr>
        <w:t>史教研室编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著，中国青年出版社，2014</w:t>
      </w:r>
      <w:r>
        <w:rPr>
          <w:rFonts w:ascii="SimSun" w:hAnsi="SimSun" w:eastAsia="SimSun" w:cs="SimSun"/>
          <w:sz w:val="24"/>
          <w:szCs w:val="24"/>
          <w:spacing w:val="-4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年。</w:t>
      </w:r>
    </w:p>
    <w:sectPr>
      <w:footerReference w:type="default" r:id="rId5"/>
      <w:pgSz w:w="11906" w:h="16839"/>
      <w:pgMar w:top="1431" w:right="1785" w:bottom="1171" w:left="1785" w:header="0" w:footer="99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9"/>
      <w:spacing w:line="173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b/>
        <w:bCs/>
        <w:spacing w:val="-2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8"/>
      <w:spacing w:line="175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b/>
        <w:bCs/>
        <w:spacing w:val="-2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74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b/>
        <w:bCs/>
        <w:spacing w:val="-2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5"/>
      <w:spacing w:line="173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b/>
        <w:bCs/>
        <w:spacing w:val="-2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jpe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[00745]</dc:title>
  <dc:creator>张国荣</dc:creator>
  <dcterms:created xsi:type="dcterms:W3CDTF">2024-09-30T18:45:09Z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2024-10-10T16:28:24</vt:filetime>
  </property>
</Properties>
</file>