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66" w:right="2228" w:hanging="618"/>
        <w:spacing w:before="79" w:line="229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2"/>
        </w:rPr>
        <w:t>湖北大学硕士研究生入学考试</w:t>
      </w:r>
      <w:r>
        <w:rPr>
          <w:rFonts w:ascii="SimHei" w:hAnsi="SimHei" w:eastAsia="SimHei" w:cs="SimHei"/>
          <w:sz w:val="40"/>
          <w:szCs w:val="40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2"/>
        </w:rPr>
        <w:t>《信息检索》考试大纲</w:t>
      </w:r>
    </w:p>
    <w:p>
      <w:pPr>
        <w:ind w:left="3206"/>
        <w:spacing w:before="44" w:line="22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2"/>
        </w:rPr>
        <w:t>（科目代码</w:t>
      </w:r>
      <w:r>
        <w:rPr>
          <w:rFonts w:ascii="SimHei" w:hAnsi="SimHei" w:eastAsia="SimHei" w:cs="SimHei"/>
          <w:sz w:val="40"/>
          <w:szCs w:val="40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spacing w:val="-12"/>
        </w:rPr>
        <w:t>843</w:t>
      </w:r>
      <w:r>
        <w:rPr>
          <w:rFonts w:ascii="SimHei" w:hAnsi="SimHei" w:eastAsia="SimHei" w:cs="SimHei"/>
          <w:sz w:val="40"/>
          <w:szCs w:val="40"/>
          <w:spacing w:val="-12"/>
        </w:rPr>
        <w:t>）</w:t>
      </w:r>
    </w:p>
    <w:p>
      <w:pPr>
        <w:ind w:left="13"/>
        <w:spacing w:before="70" w:line="266" w:lineRule="exact"/>
        <w:outlineLvl w:val="0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3"/>
          <w:position w:val="-1"/>
        </w:rPr>
        <w:t>一、考试性质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4" w:right="84" w:firstLine="481"/>
        <w:spacing w:before="81" w:line="285" w:lineRule="auto"/>
        <w:rPr/>
      </w:pPr>
      <w:r>
        <w:rPr>
          <w:spacing w:val="-2"/>
        </w:rPr>
        <w:t>该考试科目是报考湖北大学</w:t>
      </w:r>
      <w:r>
        <w:rPr>
          <w:b/>
          <w:bCs/>
          <w:spacing w:val="-2"/>
        </w:rPr>
        <w:t>信息资源管理</w:t>
      </w:r>
      <w:r>
        <w:rPr>
          <w:spacing w:val="-2"/>
        </w:rPr>
        <w:t>学术型硕士研究</w:t>
      </w:r>
      <w:r>
        <w:rPr>
          <w:spacing w:val="-3"/>
        </w:rPr>
        <w:t>生的必考科目。旨在了解考生</w:t>
      </w:r>
      <w:r>
        <w:rPr/>
        <w:t xml:space="preserve"> </w:t>
      </w:r>
      <w:r>
        <w:rPr>
          <w:spacing w:val="-2"/>
        </w:rPr>
        <w:t>对信息检索基础知识、基本理论和基本技能的掌握情况。</w:t>
      </w:r>
    </w:p>
    <w:p>
      <w:pPr>
        <w:ind w:left="13"/>
        <w:spacing w:before="146" w:line="266" w:lineRule="exact"/>
        <w:outlineLvl w:val="0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6"/>
          <w:position w:val="-1"/>
        </w:rPr>
        <w:t>二、考试形式与试卷结构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81" w:line="225" w:lineRule="auto"/>
        <w:rPr/>
      </w:pPr>
      <w:r>
        <w:rPr>
          <w:spacing w:val="-6"/>
        </w:rPr>
        <w:t>1.  答卷方式：闭卷，笔试；</w:t>
      </w:r>
    </w:p>
    <w:p>
      <w:pPr>
        <w:pStyle w:val="BodyText"/>
        <w:ind w:left="8"/>
        <w:spacing w:before="96" w:line="225" w:lineRule="auto"/>
        <w:rPr/>
      </w:pPr>
      <w:r>
        <w:rPr>
          <w:spacing w:val="-2"/>
        </w:rPr>
        <w:t>2.</w:t>
      </w:r>
      <w:r>
        <w:rPr>
          <w:spacing w:val="63"/>
        </w:rPr>
        <w:t xml:space="preserve"> </w:t>
      </w:r>
      <w:r>
        <w:rPr>
          <w:spacing w:val="-2"/>
        </w:rPr>
        <w:t>题型比例：名词解释约占 20</w:t>
      </w:r>
      <w:r>
        <w:rPr>
          <w:spacing w:val="-13"/>
        </w:rPr>
        <w:t>％，</w:t>
      </w:r>
      <w:r>
        <w:rPr>
          <w:spacing w:val="-28"/>
        </w:rPr>
        <w:t xml:space="preserve"> </w:t>
      </w:r>
      <w:r>
        <w:rPr>
          <w:spacing w:val="-2"/>
        </w:rPr>
        <w:t>简答题约占 40</w:t>
      </w:r>
      <w:r>
        <w:rPr>
          <w:spacing w:val="-13"/>
        </w:rPr>
        <w:t>％，</w:t>
      </w:r>
      <w:r>
        <w:rPr>
          <w:spacing w:val="-31"/>
        </w:rPr>
        <w:t xml:space="preserve"> </w:t>
      </w:r>
      <w:r>
        <w:rPr>
          <w:spacing w:val="-2"/>
        </w:rPr>
        <w:t>论述题</w:t>
      </w:r>
      <w:r>
        <w:rPr>
          <w:spacing w:val="-3"/>
        </w:rPr>
        <w:t>约占 40％。</w:t>
      </w:r>
    </w:p>
    <w:p>
      <w:pPr>
        <w:ind w:left="9"/>
        <w:spacing w:before="212" w:line="266" w:lineRule="exact"/>
        <w:outlineLvl w:val="0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position w:val="-1"/>
        </w:rPr>
        <w:t>三、参考书目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82" w:line="223" w:lineRule="auto"/>
        <w:rPr/>
      </w:pPr>
      <w:r>
        <w:rPr>
          <w:spacing w:val="-10"/>
        </w:rPr>
        <w:t>黄如花、胡永生、程银桂  编著，《信息检索》（第</w:t>
      </w:r>
      <w:r>
        <w:rPr>
          <w:spacing w:val="-11"/>
        </w:rPr>
        <w:t>三版</w:t>
      </w:r>
      <w:r>
        <w:rPr>
          <w:spacing w:val="-17"/>
        </w:rPr>
        <w:t>），</w:t>
      </w:r>
      <w:r>
        <w:rPr>
          <w:spacing w:val="-11"/>
        </w:rPr>
        <w:t>武汉大学出版社， 2019。</w:t>
      </w:r>
    </w:p>
    <w:p>
      <w:pPr>
        <w:ind w:left="35"/>
        <w:spacing w:before="213" w:line="267" w:lineRule="exact"/>
        <w:outlineLvl w:val="0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position w:val="-1"/>
        </w:rPr>
        <w:t>四、考察要点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82" w:line="226" w:lineRule="auto"/>
        <w:rPr/>
      </w:pPr>
      <w:r>
        <w:rPr>
          <w:spacing w:val="-2"/>
        </w:rPr>
        <w:t>1.信息检索的基础及方法技术</w:t>
      </w:r>
    </w:p>
    <w:p>
      <w:pPr>
        <w:pStyle w:val="BodyText"/>
        <w:ind w:left="8" w:hanging="8"/>
        <w:spacing w:before="115" w:line="299" w:lineRule="auto"/>
        <w:rPr/>
      </w:pPr>
      <w:r>
        <w:rPr/>
        <w:t>信息检索的基本概念、历史、模型；信息检索系统的结构与评价；信息检索的方法与技术。</w:t>
      </w:r>
      <w:r>
        <w:rPr>
          <w:spacing w:val="2"/>
        </w:rPr>
        <w:t xml:space="preserve"> </w:t>
      </w:r>
      <w:r>
        <w:rPr>
          <w:spacing w:val="-3"/>
        </w:rPr>
        <w:t>2.搜索引擎</w:t>
      </w:r>
    </w:p>
    <w:p>
      <w:pPr>
        <w:pStyle w:val="BodyText"/>
        <w:ind w:left="4" w:right="2918"/>
        <w:spacing w:before="28" w:line="300" w:lineRule="auto"/>
        <w:rPr/>
      </w:pPr>
      <w:r>
        <w:rPr>
          <w:spacing w:val="-2"/>
        </w:rPr>
        <w:t>搜索引擎的概念，了解综合性搜索引擎和中外文学术搜索引擎。</w:t>
      </w:r>
      <w:r>
        <w:rPr>
          <w:spacing w:val="15"/>
        </w:rPr>
        <w:t xml:space="preserve"> </w:t>
      </w:r>
      <w:r>
        <w:rPr>
          <w:spacing w:val="-1"/>
        </w:rPr>
        <w:t>3.国内重要的综合性信息检索系统</w:t>
      </w:r>
    </w:p>
    <w:p>
      <w:pPr>
        <w:pStyle w:val="BodyText"/>
        <w:ind w:right="4118" w:firstLine="17"/>
        <w:spacing w:before="27" w:line="300" w:lineRule="auto"/>
        <w:rPr/>
      </w:pPr>
      <w:r>
        <w:rPr>
          <w:spacing w:val="-3"/>
        </w:rPr>
        <w:t>常用国内重要的综合性信息检索系统的认识与比较。</w:t>
      </w:r>
      <w:r>
        <w:rPr>
          <w:spacing w:val="15"/>
        </w:rPr>
        <w:t xml:space="preserve"> </w:t>
      </w:r>
      <w:r>
        <w:rPr>
          <w:spacing w:val="-1"/>
        </w:rPr>
        <w:t>4.国外重要的综合性信息检索系统</w:t>
      </w:r>
    </w:p>
    <w:p>
      <w:pPr>
        <w:pStyle w:val="BodyText"/>
        <w:ind w:left="8" w:right="4118" w:firstLine="8"/>
        <w:spacing w:before="29" w:line="299" w:lineRule="auto"/>
        <w:rPr/>
      </w:pPr>
      <w:r>
        <w:rPr>
          <w:spacing w:val="-3"/>
        </w:rPr>
        <w:t>常用国外重要的综合性信息检索系统的认识与比较。</w:t>
      </w:r>
      <w:r>
        <w:rPr>
          <w:spacing w:val="15"/>
        </w:rPr>
        <w:t xml:space="preserve"> </w:t>
      </w:r>
      <w:r>
        <w:rPr>
          <w:spacing w:val="-1"/>
        </w:rPr>
        <w:t>5.国内外专业性书目信息检索系统</w:t>
      </w:r>
    </w:p>
    <w:p>
      <w:pPr>
        <w:pStyle w:val="BodyText"/>
        <w:ind w:left="8" w:right="4838" w:firstLine="17"/>
        <w:spacing w:before="31" w:line="299" w:lineRule="auto"/>
        <w:rPr/>
      </w:pPr>
      <w:r>
        <w:rPr>
          <w:spacing w:val="-4"/>
        </w:rPr>
        <w:t>了解国内外专业性书目信息检索系统及比较。</w:t>
      </w:r>
      <w:r>
        <w:rPr>
          <w:spacing w:val="17"/>
          <w:w w:val="101"/>
        </w:rPr>
        <w:t xml:space="preserve"> </w:t>
      </w:r>
      <w:r>
        <w:rPr>
          <w:spacing w:val="-1"/>
        </w:rPr>
        <w:t>6.专利信息及其他信息的网络检索</w:t>
      </w:r>
    </w:p>
    <w:p>
      <w:pPr>
        <w:pStyle w:val="BodyText"/>
        <w:ind w:left="7" w:right="2438" w:firstLine="18"/>
        <w:spacing w:before="29" w:line="300" w:lineRule="auto"/>
        <w:rPr/>
      </w:pPr>
      <w:r>
        <w:rPr>
          <w:spacing w:val="-2"/>
        </w:rPr>
        <w:t>了解专利信息、商标信息、学位论文、会议论文和科技报告的</w:t>
      </w:r>
      <w:r>
        <w:rPr>
          <w:spacing w:val="-3"/>
        </w:rPr>
        <w:t>检索。</w:t>
      </w:r>
      <w:r>
        <w:rPr/>
        <w:t xml:space="preserve"> </w:t>
      </w:r>
      <w:r>
        <w:rPr>
          <w:spacing w:val="-2"/>
        </w:rPr>
        <w:t>7.移动检索</w:t>
      </w:r>
    </w:p>
    <w:p>
      <w:pPr>
        <w:pStyle w:val="BodyText"/>
        <w:ind w:left="6" w:right="3638" w:hanging="5"/>
        <w:spacing w:before="27" w:line="300" w:lineRule="auto"/>
        <w:rPr/>
      </w:pPr>
      <w:r>
        <w:rPr>
          <w:spacing w:val="-2"/>
        </w:rPr>
        <w:t>移动检索的背景、类型、特点、工具、评价与发展趋势。</w:t>
      </w:r>
      <w:r>
        <w:rPr>
          <w:spacing w:val="12"/>
        </w:rPr>
        <w:t xml:space="preserve"> </w:t>
      </w:r>
      <w:r>
        <w:rPr>
          <w:spacing w:val="-2"/>
        </w:rPr>
        <w:t>8.网络信息检索</w:t>
      </w:r>
    </w:p>
    <w:p>
      <w:pPr>
        <w:pStyle w:val="BodyText"/>
        <w:ind w:left="7" w:right="1958" w:firstLine="15"/>
        <w:spacing w:before="28" w:line="300" w:lineRule="auto"/>
        <w:rPr/>
      </w:pPr>
      <w:r>
        <w:rPr>
          <w:spacing w:val="-2"/>
        </w:rPr>
        <w:t>网络信息的选择与评价，网络信息检索与利用中的费用、知识产权保护。</w:t>
      </w:r>
      <w:r>
        <w:rPr>
          <w:spacing w:val="4"/>
        </w:rPr>
        <w:t xml:space="preserve"> </w:t>
      </w:r>
      <w:r>
        <w:rPr>
          <w:spacing w:val="-2"/>
        </w:rPr>
        <w:t>9.信息检索的主要应用</w:t>
      </w:r>
    </w:p>
    <w:p>
      <w:pPr>
        <w:pStyle w:val="BodyText"/>
        <w:spacing w:before="27" w:line="225" w:lineRule="auto"/>
        <w:rPr/>
      </w:pPr>
      <w:r>
        <w:rPr>
          <w:spacing w:val="-2"/>
        </w:rPr>
        <w:t>信息检索在科技查新、学科前沿分析中的应用。</w:t>
      </w:r>
    </w:p>
    <w:sectPr>
      <w:pgSz w:w="11907" w:h="16839"/>
      <w:pgMar w:top="1339" w:right="1106" w:bottom="0" w:left="119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DengXian" w:hAnsi="DengXian" w:eastAsia="DengXian" w:cs="DengXi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2023-09-19T19:20:41Z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2024-10-11T14:49:44</vt:filetime>
  </property>
</Properties>
</file>