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477F5D">
      <w:pPr>
        <w:spacing w:line="440" w:lineRule="exact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32"/>
          <w:szCs w:val="32"/>
        </w:rPr>
        <w:t>202</w:t>
      </w:r>
      <w:r>
        <w:rPr>
          <w:rFonts w:ascii="宋体" w:hAnsi="宋体" w:cs="宋体"/>
          <w:b/>
          <w:bCs/>
          <w:sz w:val="32"/>
          <w:szCs w:val="32"/>
        </w:rPr>
        <w:t>4</w:t>
      </w:r>
      <w:r>
        <w:rPr>
          <w:rFonts w:hint="eastAsia" w:ascii="宋体" w:hAnsi="宋体" w:cs="宋体"/>
          <w:b/>
          <w:bCs/>
          <w:sz w:val="32"/>
          <w:szCs w:val="32"/>
        </w:rPr>
        <w:t>年考试内容范围说明</w:t>
      </w:r>
    </w:p>
    <w:p w14:paraId="46217511">
      <w:pPr>
        <w:spacing w:line="440" w:lineRule="exact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</w:p>
    <w:p w14:paraId="0CB55BC9">
      <w:pPr>
        <w:adjustRightInd w:val="0"/>
        <w:snapToGrid w:val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考试科目名称: 文体与翻译 </w:t>
      </w:r>
      <w:r>
        <w:rPr>
          <w:rFonts w:ascii="宋体" w:hAnsi="宋体"/>
          <w:b/>
          <w:sz w:val="24"/>
        </w:rPr>
        <w:t xml:space="preserve">                 </w:t>
      </w:r>
      <w:r>
        <w:rPr>
          <w:rFonts w:hint="eastAsia" w:ascii="宋体" w:hAnsi="宋体"/>
          <w:b/>
          <w:sz w:val="24"/>
        </w:rPr>
        <w:t xml:space="preserve"> </w:t>
      </w:r>
      <w:r>
        <w:rPr>
          <w:rFonts w:hint="eastAsia" w:ascii="Segoe UI Emoji" w:hAnsi="Segoe UI Emoji" w:eastAsia="Segoe UI Emoji" w:cs="Segoe UI Emoji"/>
          <w:b/>
          <w:sz w:val="24"/>
        </w:rPr>
        <w:sym w:font="Wingdings 2" w:char="00A3"/>
      </w:r>
      <w:r>
        <w:rPr>
          <w:rFonts w:hint="eastAsia" w:ascii="宋体" w:hAnsi="宋体"/>
          <w:b/>
          <w:sz w:val="24"/>
        </w:rPr>
        <w:t xml:space="preserve">初试  □复试  </w:t>
      </w:r>
      <w:r>
        <w:rPr>
          <w:rFonts w:hint="eastAsia" w:ascii="宋体" w:hAnsi="宋体"/>
          <w:b/>
          <w:sz w:val="24"/>
        </w:rPr>
        <w:sym w:font="Wingdings 2" w:char="0052"/>
      </w:r>
      <w:r>
        <w:rPr>
          <w:rFonts w:hint="eastAsia" w:ascii="宋体" w:hAnsi="宋体"/>
          <w:b/>
          <w:sz w:val="24"/>
        </w:rPr>
        <w:t>加试</w:t>
      </w:r>
    </w:p>
    <w:tbl>
      <w:tblPr>
        <w:tblStyle w:val="5"/>
        <w:tblW w:w="918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27597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613610">
            <w:pPr>
              <w:adjustRightInd w:val="0"/>
              <w:snapToGrid w:val="0"/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考试内容范围: </w:t>
            </w:r>
          </w:p>
          <w:p w14:paraId="296BBF0C">
            <w:pPr>
              <w:widowControl/>
              <w:spacing w:line="360" w:lineRule="auto"/>
              <w:ind w:firstLine="42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本考试为同等学历加试科目，考查</w:t>
            </w:r>
            <w:r>
              <w:rPr>
                <w:rFonts w:ascii="宋体" w:hAnsi="宋体"/>
                <w:sz w:val="24"/>
              </w:rPr>
              <w:t>考</w:t>
            </w:r>
            <w:r>
              <w:rPr>
                <w:rFonts w:hint="eastAsia" w:ascii="宋体" w:hAnsi="宋体"/>
                <w:sz w:val="24"/>
              </w:rPr>
              <w:t>生是否能够利用相关文体理论知识及各类文体分析方法和技能，较好地完成不同文体文本的英汉、汉英翻译任务。 </w:t>
            </w:r>
          </w:p>
          <w:p w14:paraId="493A47B0">
            <w:pPr>
              <w:widowControl/>
              <w:spacing w:line="360" w:lineRule="auto"/>
              <w:ind w:firstLine="42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本考试包括两个部分：</w:t>
            </w:r>
            <w:r>
              <w:rPr>
                <w:rFonts w:hint="eastAsia" w:ascii="宋体" w:hAnsi="宋体"/>
                <w:sz w:val="24"/>
              </w:rPr>
              <w:t>科技文本翻译及文学文本翻译</w:t>
            </w:r>
          </w:p>
          <w:p w14:paraId="38D4213F">
            <w:pPr>
              <w:adjustRightInd w:val="0"/>
              <w:snapToGrid w:val="0"/>
              <w:spacing w:line="44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一、科技文本翻译</w:t>
            </w:r>
          </w:p>
          <w:p w14:paraId="1B203A57">
            <w:pPr>
              <w:widowControl/>
              <w:spacing w:line="360" w:lineRule="auto"/>
              <w:ind w:firstLine="42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 要求考生掌握科技文体的特征。</w:t>
            </w:r>
          </w:p>
          <w:p w14:paraId="57C1AB5C">
            <w:pPr>
              <w:widowControl/>
              <w:spacing w:line="360" w:lineRule="auto"/>
              <w:ind w:firstLine="42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 要求考生掌握科技文体的分析方法与翻译技能。</w:t>
            </w:r>
          </w:p>
          <w:p w14:paraId="03313F71">
            <w:pPr>
              <w:autoSpaceDN w:val="0"/>
              <w:adjustRightInd w:val="0"/>
              <w:snapToGrid w:val="0"/>
              <w:spacing w:line="440" w:lineRule="exact"/>
              <w:ind w:left="420" w:left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3. </w:t>
            </w:r>
            <w:r>
              <w:rPr>
                <w:rFonts w:ascii="宋体" w:hAnsi="宋体"/>
                <w:sz w:val="24"/>
              </w:rPr>
              <w:t>要求考生</w:t>
            </w:r>
            <w:r>
              <w:rPr>
                <w:rFonts w:hint="eastAsia" w:ascii="宋体" w:hAnsi="宋体"/>
                <w:sz w:val="24"/>
              </w:rPr>
              <w:t>具备扎实的英汉两种语言的基本功。</w:t>
            </w:r>
          </w:p>
          <w:p w14:paraId="629FB3ED">
            <w:pPr>
              <w:autoSpaceDN w:val="0"/>
              <w:adjustRightInd w:val="0"/>
              <w:snapToGrid w:val="0"/>
              <w:spacing w:line="440" w:lineRule="exact"/>
              <w:ind w:left="420" w:left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4. </w:t>
            </w:r>
            <w:r>
              <w:rPr>
                <w:rFonts w:ascii="宋体" w:hAnsi="宋体"/>
                <w:sz w:val="24"/>
              </w:rPr>
              <w:t>要求译文忠实原文，无明显误译、漏译；译文通顺，用词正确，表达基本无误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 w14:paraId="7AD63F3B">
            <w:pPr>
              <w:adjustRightInd w:val="0"/>
              <w:snapToGrid w:val="0"/>
              <w:spacing w:line="44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二、文学文本翻译</w:t>
            </w:r>
          </w:p>
          <w:p w14:paraId="0392AE54">
            <w:pPr>
              <w:widowControl/>
              <w:spacing w:line="360" w:lineRule="auto"/>
              <w:ind w:firstLine="42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 要求考生掌握文学文体的特征。</w:t>
            </w:r>
          </w:p>
          <w:p w14:paraId="20C68023">
            <w:pPr>
              <w:widowControl/>
              <w:spacing w:line="360" w:lineRule="auto"/>
              <w:ind w:firstLine="42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 要求考生掌握文学文体的分析方法与翻译技能。</w:t>
            </w:r>
          </w:p>
          <w:p w14:paraId="77092AF5">
            <w:pPr>
              <w:autoSpaceDN w:val="0"/>
              <w:adjustRightInd w:val="0"/>
              <w:snapToGrid w:val="0"/>
              <w:spacing w:line="440" w:lineRule="exact"/>
              <w:ind w:left="420" w:left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3. </w:t>
            </w:r>
            <w:r>
              <w:rPr>
                <w:rFonts w:ascii="宋体" w:hAnsi="宋体"/>
                <w:sz w:val="24"/>
              </w:rPr>
              <w:t>要求考生</w:t>
            </w:r>
            <w:r>
              <w:rPr>
                <w:rFonts w:hint="eastAsia" w:ascii="宋体" w:hAnsi="宋体"/>
                <w:sz w:val="24"/>
              </w:rPr>
              <w:t>具备扎实的英汉双语基本功，并有一定英汉双语文学基础。</w:t>
            </w:r>
          </w:p>
          <w:p w14:paraId="1798F8E8">
            <w:pPr>
              <w:widowControl/>
              <w:spacing w:line="360" w:lineRule="auto"/>
              <w:ind w:firstLine="42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4. </w:t>
            </w:r>
            <w:r>
              <w:rPr>
                <w:rFonts w:ascii="宋体" w:hAnsi="宋体"/>
                <w:sz w:val="24"/>
              </w:rPr>
              <w:t>要求译文忠实原文，无明显误译、漏译；译文通顺，用词正确，表达基本无误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 w14:paraId="229C7E38">
            <w:pPr>
              <w:autoSpaceDN w:val="0"/>
              <w:adjustRightInd w:val="0"/>
              <w:snapToGrid w:val="0"/>
              <w:spacing w:line="440" w:lineRule="exact"/>
              <w:ind w:left="420" w:leftChars="200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56CE2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26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8AB94F">
            <w:pPr>
              <w:adjustRightInd w:val="0"/>
              <w:snapToGrid w:val="0"/>
              <w:spacing w:line="44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考试总分：100分     考试时间：2小时    考试方式：笔试</w:t>
            </w:r>
          </w:p>
          <w:p w14:paraId="621C3889">
            <w:pPr>
              <w:pStyle w:val="4"/>
              <w:adjustRightInd w:val="0"/>
              <w:snapToGrid w:val="0"/>
              <w:spacing w:line="460" w:lineRule="exact"/>
              <w:ind w:firstLine="480" w:firstLineChars="200"/>
              <w:rPr>
                <w:rFonts w:hint="eastAsia" w:hAnsi="宋体"/>
                <w:szCs w:val="24"/>
              </w:rPr>
            </w:pPr>
            <w:r>
              <w:rPr>
                <w:rFonts w:hint="eastAsia" w:hAnsi="宋体"/>
                <w:szCs w:val="24"/>
              </w:rPr>
              <w:t>考试题型： 科技文本翻译（英译汉）（20分）</w:t>
            </w:r>
          </w:p>
          <w:p w14:paraId="2AB06C08">
            <w:pPr>
              <w:pStyle w:val="4"/>
              <w:adjustRightInd w:val="0"/>
              <w:snapToGrid w:val="0"/>
              <w:spacing w:line="460" w:lineRule="exact"/>
              <w:ind w:firstLine="480" w:firstLineChars="200"/>
              <w:rPr>
                <w:rFonts w:hint="eastAsia" w:hAnsi="宋体"/>
                <w:szCs w:val="24"/>
              </w:rPr>
            </w:pPr>
            <w:r>
              <w:rPr>
                <w:rFonts w:hint="eastAsia" w:hAnsi="宋体"/>
                <w:szCs w:val="24"/>
              </w:rPr>
              <w:t xml:space="preserve">           科技文本翻译（汉译英）（30分）           </w:t>
            </w:r>
          </w:p>
          <w:p w14:paraId="4A780E06">
            <w:pPr>
              <w:pStyle w:val="4"/>
              <w:adjustRightInd w:val="0"/>
              <w:snapToGrid w:val="0"/>
              <w:spacing w:line="460" w:lineRule="exact"/>
              <w:ind w:firstLine="480" w:firstLineChars="200"/>
              <w:rPr>
                <w:rFonts w:hint="eastAsia" w:hAnsi="宋体"/>
                <w:szCs w:val="24"/>
              </w:rPr>
            </w:pPr>
            <w:r>
              <w:rPr>
                <w:rFonts w:hint="eastAsia" w:hAnsi="宋体"/>
                <w:szCs w:val="24"/>
              </w:rPr>
              <w:t xml:space="preserve">           文学文本翻译（英译汉）（20分）</w:t>
            </w:r>
          </w:p>
          <w:p w14:paraId="201B3045">
            <w:pPr>
              <w:adjustRightInd w:val="0"/>
              <w:snapToGrid w:val="0"/>
              <w:spacing w:line="440" w:lineRule="exact"/>
              <w:ind w:firstLine="42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hAnsi="宋体"/>
              </w:rPr>
              <w:t xml:space="preserve">             </w:t>
            </w:r>
            <w:r>
              <w:rPr>
                <w:rFonts w:hint="eastAsia" w:ascii="宋体" w:hAnsi="宋体"/>
                <w:sz w:val="24"/>
              </w:rPr>
              <w:t xml:space="preserve">文学文本翻译（汉译英）（30分）  </w:t>
            </w:r>
          </w:p>
          <w:p w14:paraId="1E4716C8">
            <w:pPr>
              <w:adjustRightInd w:val="0"/>
              <w:snapToGrid w:val="0"/>
              <w:spacing w:line="44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</w:tr>
      <w:tr w14:paraId="57B62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471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CC7DEC">
            <w:pPr>
              <w:adjustRightInd w:val="0"/>
              <w:snapToGrid w:val="0"/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参考书目（材料）:</w:t>
            </w:r>
          </w:p>
          <w:p w14:paraId="7CD6617C">
            <w:pPr>
              <w:widowControl/>
              <w:spacing w:line="360" w:lineRule="auto"/>
              <w:ind w:left="424" w:firstLine="204"/>
              <w:jc w:val="left"/>
              <w:rPr>
                <w:color w:val="262626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1.</w:t>
            </w:r>
            <w:r>
              <w:rPr>
                <w:rFonts w:hint="eastAsia" w:ascii="宋体" w:hAnsi="宋体" w:cs="宋体"/>
                <w:color w:val="262626"/>
                <w:kern w:val="0"/>
                <w:sz w:val="24"/>
                <w:lang w:bidi="ar"/>
              </w:rPr>
              <w:t>冯庆华</w:t>
            </w:r>
            <w:r>
              <w:rPr>
                <w:color w:val="262626"/>
                <w:kern w:val="0"/>
                <w:sz w:val="24"/>
                <w:lang w:bidi="ar"/>
              </w:rPr>
              <w:t xml:space="preserve">. </w:t>
            </w:r>
            <w:r>
              <w:rPr>
                <w:rFonts w:hint="eastAsia" w:ascii="宋体" w:hAnsi="宋体" w:cs="宋体"/>
                <w:color w:val="262626"/>
                <w:kern w:val="0"/>
                <w:sz w:val="24"/>
                <w:lang w:bidi="ar"/>
              </w:rPr>
              <w:t>《文体翻译论》</w:t>
            </w:r>
            <w:r>
              <w:rPr>
                <w:color w:val="262626"/>
                <w:kern w:val="0"/>
                <w:sz w:val="24"/>
                <w:lang w:bidi="ar"/>
              </w:rPr>
              <w:t xml:space="preserve"> [M]. </w:t>
            </w:r>
            <w:r>
              <w:rPr>
                <w:rFonts w:hint="eastAsia" w:ascii="宋体" w:hAnsi="宋体" w:cs="宋体"/>
                <w:color w:val="262626"/>
                <w:kern w:val="0"/>
                <w:sz w:val="24"/>
                <w:lang w:bidi="ar"/>
              </w:rPr>
              <w:t>上海：上海外语教育出版社，</w:t>
            </w:r>
            <w:r>
              <w:rPr>
                <w:color w:val="262626"/>
                <w:kern w:val="0"/>
                <w:sz w:val="24"/>
                <w:lang w:bidi="ar"/>
              </w:rPr>
              <w:t>2001.</w:t>
            </w:r>
          </w:p>
          <w:p w14:paraId="37DEE010">
            <w:pPr>
              <w:widowControl/>
              <w:spacing w:line="360" w:lineRule="auto"/>
              <w:ind w:left="424" w:firstLine="204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color w:val="262626"/>
                <w:kern w:val="0"/>
                <w:sz w:val="24"/>
                <w:lang w:bidi="ar"/>
              </w:rPr>
              <w:t>2.</w:t>
            </w:r>
            <w:r>
              <w:rPr>
                <w:rFonts w:ascii="&amp;quot" w:hAnsi="&amp;quot" w:eastAsia="&amp;quot" w:cs="&amp;quot"/>
                <w:color w:val="262626"/>
                <w:kern w:val="0"/>
                <w:sz w:val="14"/>
                <w:szCs w:val="14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262626"/>
                <w:kern w:val="0"/>
                <w:sz w:val="24"/>
                <w:lang w:bidi="ar"/>
              </w:rPr>
              <w:t>刘宓庆</w:t>
            </w:r>
            <w:r>
              <w:rPr>
                <w:color w:val="262626"/>
                <w:kern w:val="0"/>
                <w:sz w:val="24"/>
                <w:lang w:bidi="ar"/>
              </w:rPr>
              <w:t xml:space="preserve">. </w:t>
            </w:r>
            <w:r>
              <w:rPr>
                <w:rFonts w:hint="eastAsia" w:ascii="宋体" w:hAnsi="宋体" w:cs="宋体"/>
                <w:color w:val="262626"/>
                <w:kern w:val="0"/>
                <w:sz w:val="24"/>
                <w:lang w:bidi="ar"/>
              </w:rPr>
              <w:t>《文体与翻译》</w:t>
            </w:r>
            <w:r>
              <w:rPr>
                <w:color w:val="262626"/>
                <w:kern w:val="0"/>
                <w:sz w:val="24"/>
                <w:lang w:bidi="ar"/>
              </w:rPr>
              <w:t xml:space="preserve">[M]. </w:t>
            </w:r>
            <w:r>
              <w:rPr>
                <w:rFonts w:hint="eastAsia" w:ascii="宋体" w:hAnsi="宋体" w:cs="宋体"/>
                <w:color w:val="262626"/>
                <w:kern w:val="0"/>
                <w:sz w:val="24"/>
                <w:lang w:bidi="ar"/>
              </w:rPr>
              <w:t>北京：中译出版社，</w:t>
            </w:r>
            <w:r>
              <w:rPr>
                <w:rFonts w:hint="eastAsia"/>
                <w:color w:val="262626"/>
                <w:kern w:val="0"/>
                <w:sz w:val="24"/>
                <w:lang w:bidi="ar"/>
              </w:rPr>
              <w:t>2019</w:t>
            </w:r>
            <w:r>
              <w:rPr>
                <w:color w:val="262626"/>
                <w:kern w:val="0"/>
                <w:sz w:val="24"/>
                <w:lang w:bidi="ar"/>
              </w:rPr>
              <w:t>.</w:t>
            </w:r>
          </w:p>
        </w:tc>
      </w:tr>
    </w:tbl>
    <w:p w14:paraId="3E4006DF">
      <w:pPr>
        <w:spacing w:line="440" w:lineRule="exact"/>
        <w:outlineLvl w:val="0"/>
        <w:rPr>
          <w:rFonts w:hint="eastAsia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623" w:right="2186" w:bottom="62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83DF56"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  <w:lang/>
      </w:rPr>
      <w:t>1</w:t>
    </w:r>
    <w:r>
      <w:fldChar w:fldCharType="end"/>
    </w:r>
  </w:p>
  <w:p w14:paraId="3AA5DA7E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58852D"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741393C7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791B07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36B"/>
    <w:rsid w:val="00034882"/>
    <w:rsid w:val="000E7A13"/>
    <w:rsid w:val="00104A1A"/>
    <w:rsid w:val="0012636B"/>
    <w:rsid w:val="00137179"/>
    <w:rsid w:val="00156342"/>
    <w:rsid w:val="00186DE6"/>
    <w:rsid w:val="001C3902"/>
    <w:rsid w:val="001C527B"/>
    <w:rsid w:val="001E7C56"/>
    <w:rsid w:val="001F52BD"/>
    <w:rsid w:val="001F6354"/>
    <w:rsid w:val="00231F87"/>
    <w:rsid w:val="0026668A"/>
    <w:rsid w:val="002721DB"/>
    <w:rsid w:val="00297D3E"/>
    <w:rsid w:val="002D5252"/>
    <w:rsid w:val="002F6237"/>
    <w:rsid w:val="002F723C"/>
    <w:rsid w:val="0030594A"/>
    <w:rsid w:val="00335985"/>
    <w:rsid w:val="00363B5C"/>
    <w:rsid w:val="003643FB"/>
    <w:rsid w:val="00394F20"/>
    <w:rsid w:val="00396293"/>
    <w:rsid w:val="003D7A51"/>
    <w:rsid w:val="00440E56"/>
    <w:rsid w:val="00471953"/>
    <w:rsid w:val="00483222"/>
    <w:rsid w:val="004945F9"/>
    <w:rsid w:val="004D11D2"/>
    <w:rsid w:val="004F3905"/>
    <w:rsid w:val="0051499B"/>
    <w:rsid w:val="0053512F"/>
    <w:rsid w:val="005730AA"/>
    <w:rsid w:val="00643865"/>
    <w:rsid w:val="00670FEB"/>
    <w:rsid w:val="00676868"/>
    <w:rsid w:val="00685925"/>
    <w:rsid w:val="006D4792"/>
    <w:rsid w:val="007155C0"/>
    <w:rsid w:val="0075324E"/>
    <w:rsid w:val="0075545F"/>
    <w:rsid w:val="00766A04"/>
    <w:rsid w:val="00773CF1"/>
    <w:rsid w:val="007952E0"/>
    <w:rsid w:val="007979F9"/>
    <w:rsid w:val="007D2A2F"/>
    <w:rsid w:val="008524B7"/>
    <w:rsid w:val="00856331"/>
    <w:rsid w:val="00873BF7"/>
    <w:rsid w:val="00882498"/>
    <w:rsid w:val="008F2144"/>
    <w:rsid w:val="00900F7E"/>
    <w:rsid w:val="00923A7D"/>
    <w:rsid w:val="00943181"/>
    <w:rsid w:val="00962E5B"/>
    <w:rsid w:val="00983CE3"/>
    <w:rsid w:val="009935C0"/>
    <w:rsid w:val="00994996"/>
    <w:rsid w:val="009A00EE"/>
    <w:rsid w:val="009B6F85"/>
    <w:rsid w:val="009C1FAA"/>
    <w:rsid w:val="00A45AF8"/>
    <w:rsid w:val="00A464B3"/>
    <w:rsid w:val="00B111FA"/>
    <w:rsid w:val="00B22F71"/>
    <w:rsid w:val="00B84039"/>
    <w:rsid w:val="00BD0C2E"/>
    <w:rsid w:val="00C43E5A"/>
    <w:rsid w:val="00C93EA2"/>
    <w:rsid w:val="00C9705D"/>
    <w:rsid w:val="00CC09FF"/>
    <w:rsid w:val="00CF6F4A"/>
    <w:rsid w:val="00D1306C"/>
    <w:rsid w:val="00D26124"/>
    <w:rsid w:val="00D350AB"/>
    <w:rsid w:val="00D37F49"/>
    <w:rsid w:val="00D76F3D"/>
    <w:rsid w:val="00D8508E"/>
    <w:rsid w:val="00DB08A9"/>
    <w:rsid w:val="00DE2AB1"/>
    <w:rsid w:val="00DE31DF"/>
    <w:rsid w:val="00E34629"/>
    <w:rsid w:val="00ED324E"/>
    <w:rsid w:val="00F10CA4"/>
    <w:rsid w:val="00F171F9"/>
    <w:rsid w:val="00F44800"/>
    <w:rsid w:val="00F52EB8"/>
    <w:rsid w:val="18E10F14"/>
    <w:rsid w:val="21307A99"/>
    <w:rsid w:val="2DDF2A36"/>
    <w:rsid w:val="5D001636"/>
    <w:rsid w:val="6D0907B3"/>
    <w:rsid w:val="6D7541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uiPriority w:val="0"/>
    <w:rPr>
      <w:rFonts w:ascii="宋体"/>
      <w:sz w:val="24"/>
      <w:szCs w:val="20"/>
    </w:rPr>
  </w:style>
  <w:style w:type="character" w:styleId="7">
    <w:name w:val="page number"/>
    <w:basedOn w:val="6"/>
    <w:uiPriority w:val="0"/>
  </w:style>
  <w:style w:type="paragraph" w:styleId="8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96</Words>
  <Characters>552</Characters>
  <Lines>4</Lines>
  <Paragraphs>1</Paragraphs>
  <TotalTime>0</TotalTime>
  <ScaleCrop>false</ScaleCrop>
  <LinksUpToDate>false</LinksUpToDate>
  <CharactersWithSpaces>647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2018-09-12T08:52:00Z</dcterms:created>
  <dc:creator>fld</dc:creator>
  <cp:lastModifiedBy>vertesyuan</cp:lastModifiedBy>
  <cp:lastPrinted>2014-09-10T09:47:00Z</cp:lastPrinted>
  <dcterms:modified xsi:type="dcterms:W3CDTF">2024-10-14T01:52:58Z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12F9A3F4BF864F7D8798D1A42AE30896_13</vt:lpwstr>
  </property>
</Properties>
</file>