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初试科目考试大纲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科目代码：806                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科目名称：土地资源学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考试范围</w:t>
      </w:r>
    </w:p>
    <w:p>
      <w:pPr>
        <w:numPr>
          <w:ilvl w:val="0"/>
          <w:numId w:val="2"/>
        </w:numPr>
        <w:ind w:left="210" w:leftChars="0" w:firstLine="42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绪论 </w:t>
      </w:r>
    </w:p>
    <w:p>
      <w:pPr>
        <w:widowControl w:val="0"/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/>
        </w:rPr>
        <w:t>土地与土地资源的相关概念、属性、特点；</w:t>
      </w:r>
    </w:p>
    <w:p>
      <w:pPr>
        <w:widowControl w:val="0"/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/>
        </w:rPr>
        <w:t>土地资源学研究趋势，土地资源学的发展前景；</w:t>
      </w:r>
    </w:p>
    <w:p>
      <w:pPr>
        <w:widowControl w:val="0"/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/>
        </w:rPr>
        <w:t>对土地资源合理利用的认识。</w:t>
      </w:r>
    </w:p>
    <w:p>
      <w:pPr>
        <w:numPr>
          <w:ilvl w:val="0"/>
          <w:numId w:val="2"/>
        </w:numPr>
        <w:ind w:left="210" w:leftChars="0" w:firstLine="42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土地资源的构成要素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</w:t>
      </w:r>
    </w:p>
    <w:p>
      <w:pPr>
        <w:widowControl w:val="0"/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/>
        </w:rPr>
        <w:t>土地资源的气候组成要素，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对土地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资源影响。</w:t>
      </w:r>
    </w:p>
    <w:p>
      <w:pPr>
        <w:widowControl w:val="0"/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土地资源的地学组成要素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对土地资源影响。</w:t>
      </w:r>
    </w:p>
    <w:p>
      <w:pPr>
        <w:widowControl w:val="0"/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土地资源的水文组成要素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对土地资源影响。</w:t>
      </w:r>
    </w:p>
    <w:p>
      <w:pPr>
        <w:widowControl w:val="0"/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/>
        </w:rPr>
        <w:t>土地资源的植被组成要素，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对土地资源影响。</w:t>
      </w:r>
    </w:p>
    <w:p>
      <w:pPr>
        <w:widowControl w:val="0"/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/>
        </w:rPr>
        <w:t>土地资源的土壤组成要素，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对土地资源影响。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 xml:space="preserve">土地类型的类型、形成与发展 </w:t>
      </w:r>
    </w:p>
    <w:p>
      <w:pPr>
        <w:widowControl w:val="0"/>
        <w:numPr>
          <w:ilvl w:val="0"/>
          <w:numId w:val="5"/>
        </w:numPr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土地类型及其划分</w:t>
      </w:r>
    </w:p>
    <w:p>
      <w:pPr>
        <w:widowControl w:val="0"/>
        <w:numPr>
          <w:ilvl w:val="0"/>
          <w:numId w:val="5"/>
        </w:numPr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土地类型的地带性分布规律</w:t>
      </w:r>
    </w:p>
    <w:p>
      <w:pPr>
        <w:widowControl w:val="0"/>
        <w:numPr>
          <w:ilvl w:val="0"/>
          <w:numId w:val="5"/>
        </w:numPr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/>
        </w:rPr>
        <w:t>区域土地类型的结构</w:t>
      </w:r>
    </w:p>
    <w:p>
      <w:pPr>
        <w:widowControl w:val="0"/>
        <w:numPr>
          <w:ilvl w:val="0"/>
          <w:numId w:val="5"/>
        </w:numPr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/>
        </w:rPr>
        <w:t>土地类型的演替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土地资源人口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/>
        </w:rPr>
        <w:t>承载力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</w:pPr>
    </w:p>
    <w:p>
      <w:pPr>
        <w:widowControl w:val="0"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/>
        </w:rPr>
        <w:t xml:space="preserve"> </w:t>
      </w:r>
    </w:p>
    <w:p>
      <w:pPr>
        <w:widowControl w:val="0"/>
        <w:numPr>
          <w:ilvl w:val="0"/>
          <w:numId w:val="6"/>
        </w:numPr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土地资源人口承载力含义及其研究意义</w:t>
      </w:r>
    </w:p>
    <w:p>
      <w:pPr>
        <w:widowControl w:val="0"/>
        <w:numPr>
          <w:ilvl w:val="0"/>
          <w:numId w:val="6"/>
        </w:numPr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土地资源人口承载力的研究方法</w:t>
      </w:r>
    </w:p>
    <w:p>
      <w:pPr>
        <w:widowControl w:val="0"/>
        <w:numPr>
          <w:ilvl w:val="0"/>
          <w:numId w:val="6"/>
        </w:numPr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土地资源生产潜力估算</w:t>
      </w:r>
    </w:p>
    <w:p>
      <w:pPr>
        <w:widowControl w:val="0"/>
        <w:numPr>
          <w:ilvl w:val="0"/>
          <w:numId w:val="6"/>
        </w:numPr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土地资源人口承载力的计算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土地资源可持续利用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土地资源可持续利用的原则和涵义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土地资源可持续利用与管理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土地资源的退化与保护</w:t>
      </w:r>
    </w:p>
    <w:p>
      <w:pPr>
        <w:numPr>
          <w:ilvl w:val="0"/>
          <w:numId w:val="7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土地利用对生态系统的干扰与生态重建</w:t>
      </w:r>
    </w:p>
    <w:p>
      <w:pPr>
        <w:numPr>
          <w:ilvl w:val="0"/>
          <w:numId w:val="7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土地资源的退化及其防治</w:t>
      </w:r>
    </w:p>
    <w:p>
      <w:pPr>
        <w:numPr>
          <w:ilvl w:val="0"/>
          <w:numId w:val="7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土地资源的保护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土地资源的开发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、复垦、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整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理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世界与中国土地资源概况</w:t>
      </w:r>
    </w:p>
    <w:p>
      <w:pPr>
        <w:numPr>
          <w:ilvl w:val="0"/>
          <w:numId w:val="8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世界土地资源概况</w:t>
      </w:r>
    </w:p>
    <w:p>
      <w:pPr>
        <w:numPr>
          <w:ilvl w:val="0"/>
          <w:numId w:val="8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中国土地资源概况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中国土地资源分区</w:t>
      </w:r>
    </w:p>
    <w:p>
      <w:pPr>
        <w:numPr>
          <w:ilvl w:val="0"/>
          <w:numId w:val="9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土地资源分区原则及方案</w:t>
      </w:r>
    </w:p>
    <w:p>
      <w:pPr>
        <w:numPr>
          <w:ilvl w:val="0"/>
          <w:numId w:val="9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中国土地资源分区概述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考试形式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闭卷，题型包括（概念，简述，论述）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参考书目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《土地资源学》王秋兵，中国农业出版社20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B203E"/>
    <w:multiLevelType w:val="singleLevel"/>
    <w:tmpl w:val="829B203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5372F17"/>
    <w:multiLevelType w:val="singleLevel"/>
    <w:tmpl w:val="85372F1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D35C7CF5"/>
    <w:multiLevelType w:val="singleLevel"/>
    <w:tmpl w:val="D35C7CF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A62492D"/>
    <w:multiLevelType w:val="singleLevel"/>
    <w:tmpl w:val="DA6249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F5C3FBCC"/>
    <w:multiLevelType w:val="singleLevel"/>
    <w:tmpl w:val="F5C3FBC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08F40855"/>
    <w:multiLevelType w:val="singleLevel"/>
    <w:tmpl w:val="08F4085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0A9F5D71"/>
    <w:multiLevelType w:val="singleLevel"/>
    <w:tmpl w:val="0A9F5D7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3C8D14DD"/>
    <w:multiLevelType w:val="singleLevel"/>
    <w:tmpl w:val="3C8D14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7EDB8261"/>
    <w:multiLevelType w:val="singleLevel"/>
    <w:tmpl w:val="7EDB8261"/>
    <w:lvl w:ilvl="0" w:tentative="0">
      <w:start w:val="1"/>
      <w:numFmt w:val="chineseCounting"/>
      <w:suff w:val="nothing"/>
      <w:lvlText w:val="（%1）"/>
      <w:lvlJc w:val="left"/>
      <w:pPr>
        <w:ind w:left="210" w:firstLine="420"/>
      </w:pPr>
      <w:rPr>
        <w:rFonts w:hint="eastAsia" w:ascii="仿宋_GB2312" w:hAnsi="仿宋_GB2312" w:eastAsia="仿宋_GB2312" w:cs="仿宋_GB2312"/>
        <w:sz w:val="30"/>
        <w:szCs w:val="3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51719"/>
    <w:rsid w:val="25BD2C36"/>
    <w:rsid w:val="3B7C7F71"/>
    <w:rsid w:val="6DF23FEE"/>
    <w:rsid w:val="752D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2021-06-30T01:38:00Z</dcterms:created>
  <dc:creator>Administrator</dc:creator>
  <cp:lastModifiedBy>依拉那</cp:lastModifiedBy>
  <dcterms:modified xsi:type="dcterms:W3CDTF">2021-07-14T07:48:42Z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2CBE7FE00AA8409B8E234FC51880A000</vt:lpwstr>
  </property>
</Properties>
</file>