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78" w:right="604" w:hanging="2201"/>
        <w:spacing w:before="316" w:line="29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天津商业大学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2025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年硕士研究生招生考试（初试）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自命题科目考试大纲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24"/>
        <w:spacing w:before="7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</w:rPr>
        <w:t>科目代码：</w:t>
      </w:r>
      <w:r>
        <w:rPr>
          <w:rFonts w:ascii="Times New Roman" w:hAnsi="Times New Roman" w:eastAsia="Times New Roman" w:cs="Times New Roman"/>
          <w:sz w:val="24"/>
          <w:szCs w:val="24"/>
        </w:rPr>
        <w:t>714                  </w:t>
      </w:r>
      <w:r>
        <w:rPr>
          <w:rFonts w:ascii="SimHei" w:hAnsi="SimHei" w:eastAsia="SimHei" w:cs="SimHei"/>
          <w:sz w:val="24"/>
          <w:szCs w:val="24"/>
        </w:rPr>
        <w:t>科目</w:t>
      </w:r>
      <w:r>
        <w:rPr>
          <w:rFonts w:ascii="SimHei" w:hAnsi="SimHei" w:eastAsia="SimHei" w:cs="SimHei"/>
          <w:sz w:val="24"/>
          <w:szCs w:val="24"/>
          <w:spacing w:val="-1"/>
        </w:rPr>
        <w:t>名称：高等数学</w:t>
      </w:r>
    </w:p>
    <w:p>
      <w:pPr>
        <w:ind w:left="27"/>
        <w:spacing w:before="184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一、考试要求</w:t>
      </w:r>
    </w:p>
    <w:p>
      <w:pPr>
        <w:pStyle w:val="BodyText"/>
        <w:ind w:left="23" w:right="5" w:firstLine="456"/>
        <w:spacing w:before="185" w:line="351" w:lineRule="auto"/>
        <w:jc w:val="both"/>
        <w:rPr/>
      </w:pPr>
      <w:r>
        <w:rPr>
          <w:spacing w:val="-2"/>
        </w:rPr>
        <w:t>本考试科目为高等院校和科研院所招收统计学学术硕士研究</w:t>
      </w:r>
      <w:r>
        <w:rPr>
          <w:spacing w:val="-3"/>
        </w:rPr>
        <w:t>生入学考试科目</w:t>
      </w:r>
      <w:r>
        <w:rPr/>
        <w:t xml:space="preserve"> </w:t>
      </w:r>
      <w:r>
        <w:rPr>
          <w:spacing w:val="-3"/>
        </w:rPr>
        <w:t>之一，要求考生系统掌握数学分析与高等代数的基本知识、理论与方法，具有逻</w:t>
      </w:r>
      <w:r>
        <w:rPr>
          <w:spacing w:val="2"/>
        </w:rPr>
        <w:t xml:space="preserve"> </w:t>
      </w:r>
      <w:r>
        <w:rPr>
          <w:spacing w:val="-2"/>
        </w:rPr>
        <w:t>辑推理能力、运算能力和综合运用所学知识分析及解决问题的能力。</w:t>
      </w:r>
    </w:p>
    <w:p>
      <w:pPr>
        <w:ind w:left="27"/>
        <w:spacing w:before="35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二、考试形式及时间</w:t>
      </w:r>
    </w:p>
    <w:p>
      <w:pPr>
        <w:pStyle w:val="BodyText"/>
        <w:ind w:left="28" w:right="2869" w:firstLine="452"/>
        <w:spacing w:before="184" w:line="346" w:lineRule="auto"/>
        <w:rPr>
          <w:rFonts w:ascii="SimHei" w:hAnsi="SimHei" w:eastAsia="SimHei" w:cs="SimHei"/>
        </w:rPr>
      </w:pPr>
      <w:r>
        <w:rPr>
          <w:spacing w:val="-13"/>
        </w:rPr>
        <w:t>本考试科目采取闭卷笔试，考试时间为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3 </w:t>
      </w:r>
      <w:r>
        <w:rPr>
          <w:spacing w:val="-13"/>
        </w:rPr>
        <w:t>个小时。</w:t>
      </w:r>
      <w:r>
        <w:rPr/>
        <w:t xml:space="preserve"> </w:t>
      </w:r>
      <w:r>
        <w:rPr>
          <w:rFonts w:ascii="SimHei" w:hAnsi="SimHei" w:eastAsia="SimHei" w:cs="SimHei"/>
          <w:spacing w:val="-3"/>
        </w:rPr>
        <w:t>三、考试内容</w:t>
      </w:r>
    </w:p>
    <w:p>
      <w:pPr>
        <w:ind w:left="480"/>
        <w:spacing w:before="37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0"/>
        </w:rPr>
        <w:t>数学分析部分</w:t>
      </w:r>
    </w:p>
    <w:p>
      <w:pPr>
        <w:ind w:left="519"/>
        <w:spacing w:before="104" w:line="220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（一）函数</w:t>
      </w:r>
      <w:r>
        <w:rPr>
          <w:rFonts w:ascii="SimHei" w:hAnsi="SimHei" w:eastAsia="SimHei" w:cs="SimHei"/>
          <w:sz w:val="24"/>
          <w:szCs w:val="24"/>
          <w:spacing w:val="11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4"/>
        </w:rPr>
        <w:t>极限</w:t>
      </w:r>
      <w:r>
        <w:rPr>
          <w:rFonts w:ascii="SimHei" w:hAnsi="SimHei" w:eastAsia="SimHei" w:cs="SimHei"/>
          <w:sz w:val="24"/>
          <w:szCs w:val="24"/>
          <w:spacing w:val="-4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4"/>
        </w:rPr>
        <w:t>连续</w:t>
      </w:r>
    </w:p>
    <w:p>
      <w:pPr>
        <w:pStyle w:val="BodyText"/>
        <w:ind w:left="42" w:right="12" w:firstLine="460"/>
        <w:spacing w:before="182" w:line="345" w:lineRule="auto"/>
        <w:rPr/>
      </w:pPr>
      <w:r>
        <w:rPr>
          <w:spacing w:val="-3"/>
        </w:rPr>
        <w:t>在理解函数、极限与连续性概念的基础上，掌握极限的计算方法，</w:t>
      </w:r>
      <w:r>
        <w:rPr>
          <w:spacing w:val="-4"/>
        </w:rPr>
        <w:t>理解闭区</w:t>
      </w:r>
      <w:r>
        <w:rPr/>
        <w:t xml:space="preserve"> </w:t>
      </w:r>
      <w:r>
        <w:rPr>
          <w:spacing w:val="-4"/>
        </w:rPr>
        <w:t>间上连续函数的性质，并会应用这些性质。</w:t>
      </w:r>
    </w:p>
    <w:p>
      <w:pPr>
        <w:pStyle w:val="BodyText"/>
        <w:ind w:left="508"/>
        <w:spacing w:before="37" w:line="220" w:lineRule="auto"/>
        <w:rPr/>
      </w:pPr>
      <w:r>
        <w:rPr>
          <w:spacing w:val="-7"/>
        </w:rPr>
        <w:t>具体考核主要包括：</w:t>
      </w:r>
    </w:p>
    <w:p>
      <w:pPr>
        <w:pStyle w:val="BodyText"/>
        <w:ind w:left="506" w:right="4536" w:firstLine="14"/>
        <w:spacing w:before="180" w:line="347" w:lineRule="auto"/>
        <w:rPr/>
      </w:pPr>
      <w:r>
        <w:rPr>
          <w:spacing w:val="-6"/>
        </w:rPr>
        <w:t>1.函数极限存在性判别及计算；</w:t>
      </w:r>
      <w:r>
        <w:rPr>
          <w:spacing w:val="5"/>
        </w:rPr>
        <w:t xml:space="preserve"> </w:t>
      </w:r>
      <w:r>
        <w:rPr>
          <w:spacing w:val="-6"/>
        </w:rPr>
        <w:t>2.函数连续性讨论；</w:t>
      </w:r>
    </w:p>
    <w:p>
      <w:pPr>
        <w:pStyle w:val="BodyText"/>
        <w:ind w:left="508"/>
        <w:spacing w:before="31" w:line="220" w:lineRule="auto"/>
        <w:rPr/>
      </w:pPr>
      <w:r>
        <w:rPr>
          <w:spacing w:val="-1"/>
        </w:rPr>
        <w:t>3.闭区间上连续函数性质的应用。</w:t>
      </w:r>
    </w:p>
    <w:p>
      <w:pPr>
        <w:ind w:left="322"/>
        <w:spacing w:before="183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（二）一元函数微分学</w:t>
      </w:r>
    </w:p>
    <w:p>
      <w:pPr>
        <w:pStyle w:val="BodyText"/>
        <w:ind w:left="24" w:right="9" w:firstLine="478"/>
        <w:spacing w:before="179" w:line="356" w:lineRule="auto"/>
        <w:rPr/>
      </w:pPr>
      <w:r>
        <w:rPr>
          <w:spacing w:val="-3"/>
        </w:rPr>
        <w:t>在理解导数的概念及可导性与连续性之间关系的基础上，掌握基</w:t>
      </w:r>
      <w:r>
        <w:rPr>
          <w:spacing w:val="-4"/>
        </w:rPr>
        <w:t>本初等函数</w:t>
      </w:r>
      <w:r>
        <w:rPr/>
        <w:t xml:space="preserve"> </w:t>
      </w:r>
      <w:r>
        <w:rPr>
          <w:spacing w:val="-6"/>
        </w:rPr>
        <w:t>的导数公式、导数的四则运算法则及复合函数的求导法则， </w:t>
      </w:r>
      <w:r>
        <w:rPr>
          <w:spacing w:val="-7"/>
        </w:rPr>
        <w:t>会求分段函数、反函</w:t>
      </w:r>
      <w:r>
        <w:rPr/>
        <w:t xml:space="preserve"> </w:t>
      </w:r>
      <w:r>
        <w:rPr>
          <w:spacing w:val="-3"/>
        </w:rPr>
        <w:t>数与隐函数的导数及高阶导数；了解导数的几何意义</w:t>
      </w:r>
      <w:r>
        <w:rPr>
          <w:spacing w:val="-4"/>
        </w:rPr>
        <w:t>与经济意义（含边际与弹性</w:t>
      </w:r>
      <w:r>
        <w:rPr/>
        <w:t xml:space="preserve"> </w:t>
      </w:r>
      <w:r>
        <w:rPr>
          <w:spacing w:val="-2"/>
        </w:rPr>
        <w:t>的概念</w:t>
      </w:r>
      <w:r>
        <w:rPr>
          <w:spacing w:val="-17"/>
        </w:rPr>
        <w:t>），</w:t>
      </w:r>
      <w:r>
        <w:rPr>
          <w:spacing w:val="-2"/>
        </w:rPr>
        <w:t>会求平面曲线的切线方程和法线方程；了</w:t>
      </w:r>
      <w:r>
        <w:rPr>
          <w:spacing w:val="-3"/>
        </w:rPr>
        <w:t>解微分的概念、导数与微分</w:t>
      </w:r>
      <w:r>
        <w:rPr/>
        <w:t xml:space="preserve"> </w:t>
      </w:r>
      <w:r>
        <w:rPr/>
        <w:t>之间的关系以及一阶微分形式的不变性，会求函数的微分；理解罗尔（R</w:t>
      </w:r>
      <w:r>
        <w:rPr>
          <w:spacing w:val="-1"/>
        </w:rPr>
        <w:t>olle）</w:t>
      </w:r>
      <w:r>
        <w:rPr/>
        <w:t xml:space="preserve"> </w:t>
      </w:r>
      <w:r>
        <w:rPr>
          <w:spacing w:val="3"/>
        </w:rPr>
        <w:t>定理、拉格朗日</w:t>
      </w:r>
      <w:r>
        <w:rPr>
          <w:spacing w:val="-59"/>
        </w:rPr>
        <w:t xml:space="preserve"> </w:t>
      </w:r>
      <w:r>
        <w:rPr>
          <w:spacing w:val="3"/>
        </w:rPr>
        <w:t>( </w:t>
      </w:r>
      <w:r>
        <w:rPr/>
        <w:t>Lagrange</w:t>
      </w:r>
      <w:r>
        <w:rPr>
          <w:spacing w:val="3"/>
        </w:rPr>
        <w:t>)中值定理、泰勒（</w:t>
      </w:r>
      <w:r>
        <w:rPr/>
        <w:t>Taylor</w:t>
      </w:r>
      <w:r>
        <w:rPr>
          <w:spacing w:val="3"/>
        </w:rPr>
        <w:t>）定理及柯西（</w:t>
      </w:r>
      <w:r>
        <w:rPr/>
        <w:t>Cauchy</w:t>
      </w:r>
      <w:r>
        <w:rPr>
          <w:spacing w:val="3"/>
        </w:rPr>
        <w:t>)</w:t>
      </w:r>
      <w:r>
        <w:rPr/>
        <w:t xml:space="preserve"> </w:t>
      </w:r>
      <w:r>
        <w:rPr>
          <w:spacing w:val="-3"/>
        </w:rPr>
        <w:t>中值定理，并掌握其简单应用；掌握洛必达法则求极限、函数单调性的判别的方</w:t>
      </w:r>
      <w:r>
        <w:rPr/>
        <w:t xml:space="preserve"> </w:t>
      </w:r>
      <w:r>
        <w:rPr>
          <w:spacing w:val="-3"/>
        </w:rPr>
        <w:t>法，掌握函数极值、最大（小）值的求法及其应用，会用导数判断函数图</w:t>
      </w:r>
      <w:r>
        <w:rPr>
          <w:spacing w:val="-4"/>
        </w:rPr>
        <w:t>形的凹</w:t>
      </w:r>
      <w:r>
        <w:rPr/>
        <w:t xml:space="preserve"> </w:t>
      </w:r>
      <w:r>
        <w:rPr>
          <w:spacing w:val="4"/>
        </w:rPr>
        <w:t>凸性（注：在区间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) </w:t>
      </w:r>
      <w:r>
        <w:rPr>
          <w:spacing w:val="4"/>
        </w:rPr>
        <w:t>内，设函数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4"/>
        </w:rPr>
        <w:t>f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4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) </w:t>
      </w:r>
      <w:r>
        <w:rPr>
          <w:spacing w:val="4"/>
        </w:rPr>
        <w:t>具有二阶导数．当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4"/>
        </w:rPr>
        <w:t>f </w:t>
      </w:r>
      <w:r>
        <w:rPr>
          <w:rFonts w:ascii="Arial" w:hAnsi="Arial" w:eastAsia="Arial" w:cs="Arial"/>
          <w:sz w:val="23"/>
          <w:szCs w:val="23"/>
          <w:spacing w:val="4"/>
          <w:position w:val="1"/>
        </w:rPr>
        <w:t>’’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4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) </w:t>
      </w:r>
      <w:r>
        <w:rPr>
          <w:rFonts w:ascii="Arial" w:hAnsi="Arial" w:eastAsia="Arial" w:cs="Arial"/>
          <w:sz w:val="23"/>
          <w:szCs w:val="23"/>
          <w:spacing w:val="4"/>
        </w:rPr>
        <w:t>&gt;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0 </w:t>
      </w:r>
      <w:r>
        <w:rPr>
          <w:spacing w:val="4"/>
        </w:rPr>
        <w:t>时，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4"/>
        </w:rPr>
        <w:t>f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spacing w:val="3"/>
        </w:rPr>
        <w:t>的</w:t>
      </w:r>
    </w:p>
    <w:p>
      <w:pPr>
        <w:spacing w:line="356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6" w:right="87" w:firstLine="20"/>
        <w:spacing w:before="50" w:line="360" w:lineRule="auto"/>
        <w:rPr/>
      </w:pPr>
      <w:r>
        <w:rPr>
          <w:spacing w:val="-2"/>
        </w:rPr>
        <w:t>图形是凹的；当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f </w:t>
      </w:r>
      <w:r>
        <w:rPr>
          <w:rFonts w:ascii="Arial" w:hAnsi="Arial" w:eastAsia="Arial" w:cs="Arial"/>
          <w:sz w:val="23"/>
          <w:szCs w:val="23"/>
          <w:spacing w:val="-2"/>
          <w:position w:val="1"/>
        </w:rPr>
        <w:t>,,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) </w:t>
      </w:r>
      <w:r>
        <w:rPr>
          <w:rFonts w:ascii="Arial" w:hAnsi="Arial" w:eastAsia="Arial" w:cs="Arial"/>
          <w:sz w:val="23"/>
          <w:szCs w:val="23"/>
          <w:spacing w:val="-2"/>
        </w:rPr>
        <w:t>&lt;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0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spacing w:val="-2"/>
        </w:rPr>
        <w:t>时，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f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21"/>
          <w:w w:val="101"/>
        </w:rPr>
        <w:t xml:space="preserve"> </w:t>
      </w:r>
      <w:r>
        <w:rPr>
          <w:spacing w:val="-2"/>
        </w:rPr>
        <w:t>的图形是凸的</w:t>
      </w:r>
      <w:r>
        <w:rPr>
          <w:spacing w:val="-4"/>
        </w:rPr>
        <w:t>），</w:t>
      </w:r>
      <w:r>
        <w:rPr>
          <w:spacing w:val="-2"/>
        </w:rPr>
        <w:t>会求函数图形的拐点和渐近</w:t>
      </w:r>
      <w:r>
        <w:rPr/>
        <w:t xml:space="preserve"> </w:t>
      </w:r>
      <w:r>
        <w:rPr>
          <w:spacing w:val="-4"/>
        </w:rPr>
        <w:t>线，会描述简单函数的图形。</w:t>
      </w:r>
    </w:p>
    <w:p>
      <w:pPr>
        <w:pStyle w:val="BodyText"/>
        <w:ind w:left="508"/>
        <w:spacing w:before="31" w:line="220" w:lineRule="auto"/>
        <w:rPr/>
      </w:pPr>
      <w:r>
        <w:rPr>
          <w:spacing w:val="-7"/>
        </w:rPr>
        <w:t>具体考核主要包括：</w:t>
      </w:r>
    </w:p>
    <w:p>
      <w:pPr>
        <w:pStyle w:val="BodyText"/>
        <w:ind w:left="26" w:right="91" w:firstLine="494"/>
        <w:spacing w:before="180" w:line="347" w:lineRule="auto"/>
        <w:rPr/>
      </w:pPr>
      <w:r>
        <w:rPr>
          <w:spacing w:val="-3"/>
        </w:rPr>
        <w:t>1.导数的概念、几何意义和经济意义（含边际与弹性的概念</w:t>
      </w:r>
      <w:r>
        <w:rPr>
          <w:spacing w:val="-17"/>
        </w:rPr>
        <w:t>），</w:t>
      </w:r>
      <w:r>
        <w:rPr>
          <w:spacing w:val="-3"/>
        </w:rPr>
        <w:t>可导性与连</w:t>
      </w:r>
      <w:r>
        <w:rPr>
          <w:spacing w:val="1"/>
        </w:rPr>
        <w:t xml:space="preserve"> </w:t>
      </w:r>
      <w:r>
        <w:rPr>
          <w:spacing w:val="-7"/>
        </w:rPr>
        <w:t>续性之间的关系；</w:t>
      </w:r>
    </w:p>
    <w:p>
      <w:pPr>
        <w:pStyle w:val="BodyText"/>
        <w:ind w:left="506"/>
        <w:spacing w:before="30" w:line="220" w:lineRule="auto"/>
        <w:rPr/>
      </w:pPr>
      <w:r>
        <w:rPr>
          <w:spacing w:val="-6"/>
        </w:rPr>
        <w:t>2.求导法则、高阶导数；</w:t>
      </w:r>
    </w:p>
    <w:p>
      <w:pPr>
        <w:pStyle w:val="BodyText"/>
        <w:ind w:left="508"/>
        <w:spacing w:before="182" w:line="220" w:lineRule="auto"/>
        <w:rPr/>
      </w:pPr>
      <w:r>
        <w:rPr>
          <w:spacing w:val="-6"/>
        </w:rPr>
        <w:t>3.微分的概念及计算方法；</w:t>
      </w:r>
    </w:p>
    <w:p>
      <w:pPr>
        <w:pStyle w:val="BodyText"/>
        <w:ind w:left="507" w:right="3887" w:hanging="5"/>
        <w:spacing w:before="180" w:line="347" w:lineRule="auto"/>
        <w:rPr/>
      </w:pPr>
      <w:r>
        <w:rPr>
          <w:spacing w:val="-4"/>
        </w:rPr>
        <w:t>4.微分中值定理（四个）及简单应用；</w:t>
      </w:r>
      <w:r>
        <w:rPr>
          <w:spacing w:val="6"/>
        </w:rPr>
        <w:t xml:space="preserve"> </w:t>
      </w:r>
      <w:r>
        <w:rPr>
          <w:spacing w:val="-5"/>
        </w:rPr>
        <w:t>5.洛必达法则求极限的方法；</w:t>
      </w:r>
    </w:p>
    <w:p>
      <w:pPr>
        <w:pStyle w:val="BodyText"/>
        <w:ind w:left="508" w:right="287" w:hanging="3"/>
        <w:spacing w:before="35" w:line="344" w:lineRule="auto"/>
        <w:rPr/>
      </w:pPr>
      <w:r>
        <w:rPr>
          <w:spacing w:val="-2"/>
        </w:rPr>
        <w:t>6.函数单调性、极值、最大（小）值的求法及曲线拐点和渐近线的</w:t>
      </w:r>
      <w:r>
        <w:rPr>
          <w:spacing w:val="-3"/>
        </w:rPr>
        <w:t>求法；</w:t>
      </w:r>
      <w:r>
        <w:rPr/>
        <w:t xml:space="preserve"> </w:t>
      </w:r>
      <w:r>
        <w:rPr>
          <w:spacing w:val="-2"/>
        </w:rPr>
        <w:t>7.最大（小）值的应用及简单函数的图形的</w:t>
      </w:r>
      <w:r>
        <w:rPr>
          <w:spacing w:val="-3"/>
        </w:rPr>
        <w:t>描述。</w:t>
      </w:r>
    </w:p>
    <w:p>
      <w:pPr>
        <w:ind w:left="510"/>
        <w:spacing w:before="3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（三）一元函数积分学</w:t>
      </w:r>
    </w:p>
    <w:p>
      <w:pPr>
        <w:pStyle w:val="BodyText"/>
        <w:ind w:left="23" w:right="85" w:firstLine="478"/>
        <w:spacing w:before="180" w:line="355" w:lineRule="auto"/>
        <w:rPr/>
      </w:pPr>
      <w:r>
        <w:rPr>
          <w:spacing w:val="-3"/>
        </w:rPr>
        <w:t>在理解原函数与不定积分概念的基础上，掌握不定积分的基本性质</w:t>
      </w:r>
      <w:r>
        <w:rPr>
          <w:spacing w:val="-4"/>
        </w:rPr>
        <w:t>和基本积</w:t>
      </w:r>
      <w:r>
        <w:rPr/>
        <w:t xml:space="preserve"> </w:t>
      </w:r>
      <w:r>
        <w:rPr>
          <w:spacing w:val="-3"/>
        </w:rPr>
        <w:t>分公式，掌握不定积分的换元积分法与分部积分法；了解定积分的概念、基本性</w:t>
      </w:r>
      <w:r>
        <w:rPr>
          <w:spacing w:val="1"/>
        </w:rPr>
        <w:t xml:space="preserve"> </w:t>
      </w:r>
      <w:r>
        <w:rPr/>
        <w:t>质和解定积分中值定理；理解积分上限的函数并会求其导数，掌握牛顿-莱布尼</w:t>
      </w:r>
      <w:r>
        <w:rPr>
          <w:spacing w:val="12"/>
        </w:rPr>
        <w:t xml:space="preserve"> </w:t>
      </w:r>
      <w:r>
        <w:rPr>
          <w:spacing w:val="4"/>
        </w:rPr>
        <w:t>茨公式及定积分的换元积分法和分部积分法；会利用定积分计算平面图形的面</w:t>
      </w:r>
      <w:r>
        <w:rPr/>
        <w:t xml:space="preserve"> </w:t>
      </w:r>
      <w:r>
        <w:rPr>
          <w:spacing w:val="-6"/>
        </w:rPr>
        <w:t>积、旋转体的体积和函数的平均值以及求解简单的经济应用问题；</w:t>
      </w:r>
      <w:r>
        <w:rPr>
          <w:spacing w:val="-17"/>
        </w:rPr>
        <w:t xml:space="preserve"> </w:t>
      </w:r>
      <w:r>
        <w:rPr>
          <w:spacing w:val="-6"/>
        </w:rPr>
        <w:t>了解反常积分</w:t>
      </w:r>
      <w:r>
        <w:rPr/>
        <w:t xml:space="preserve"> </w:t>
      </w:r>
      <w:r>
        <w:rPr>
          <w:spacing w:val="-4"/>
        </w:rPr>
        <w:t>的概念，会计算反常积分。</w:t>
      </w:r>
    </w:p>
    <w:p>
      <w:pPr>
        <w:pStyle w:val="BodyText"/>
        <w:ind w:left="508"/>
        <w:spacing w:before="34" w:line="220" w:lineRule="auto"/>
        <w:rPr/>
      </w:pPr>
      <w:r>
        <w:rPr>
          <w:spacing w:val="-7"/>
        </w:rPr>
        <w:t>具体考核主要包括：</w:t>
      </w:r>
    </w:p>
    <w:p>
      <w:pPr>
        <w:pStyle w:val="BodyText"/>
        <w:ind w:left="24" w:right="87" w:firstLine="496"/>
        <w:spacing w:before="182" w:line="345" w:lineRule="auto"/>
        <w:rPr/>
      </w:pPr>
      <w:r>
        <w:rPr>
          <w:spacing w:val="-4"/>
        </w:rPr>
        <w:t>1.原函数与不定积分的概念、不定积分的基本性质、基本积分公式及计算方</w:t>
      </w:r>
      <w:r>
        <w:rPr>
          <w:spacing w:val="11"/>
        </w:rPr>
        <w:t xml:space="preserve"> </w:t>
      </w:r>
      <w:r>
        <w:rPr>
          <w:spacing w:val="-11"/>
        </w:rPr>
        <w:t>法（换元积分法与分部积分法</w:t>
      </w:r>
      <w:r>
        <w:rPr>
          <w:spacing w:val="-3"/>
        </w:rPr>
        <w:t>）；</w:t>
      </w:r>
    </w:p>
    <w:p>
      <w:pPr>
        <w:pStyle w:val="BodyText"/>
        <w:ind w:left="29" w:right="21" w:firstLine="477"/>
        <w:spacing w:before="37" w:line="345" w:lineRule="auto"/>
        <w:rPr/>
      </w:pPr>
      <w:r>
        <w:rPr>
          <w:spacing w:val="-8"/>
        </w:rPr>
        <w:t>2.定积分的概念、基本性质及积分中值定理，积分上限的函数导数计算</w:t>
      </w:r>
      <w:r>
        <w:rPr>
          <w:spacing w:val="-9"/>
        </w:rPr>
        <w:t>方法，</w:t>
      </w:r>
      <w:r>
        <w:rPr/>
        <w:t xml:space="preserve"> </w:t>
      </w:r>
      <w:r>
        <w:rPr>
          <w:spacing w:val="-8"/>
        </w:rPr>
        <w:t>定积分的计算方法；</w:t>
      </w:r>
    </w:p>
    <w:p>
      <w:pPr>
        <w:pStyle w:val="BodyText"/>
        <w:ind w:left="502" w:right="1727" w:firstLine="5"/>
        <w:spacing w:before="36" w:line="347" w:lineRule="auto"/>
        <w:rPr/>
      </w:pPr>
      <w:r>
        <w:rPr>
          <w:spacing w:val="-3"/>
        </w:rPr>
        <w:t>3.定积分的几何应用和利用定积分求解简单经济应用问题；</w:t>
      </w:r>
      <w:r>
        <w:rPr>
          <w:spacing w:val="9"/>
        </w:rPr>
        <w:t xml:space="preserve"> </w:t>
      </w:r>
      <w:r>
        <w:rPr>
          <w:spacing w:val="-4"/>
        </w:rPr>
        <w:t>4.反常积分的计算。</w:t>
      </w:r>
    </w:p>
    <w:p>
      <w:pPr>
        <w:ind w:left="440"/>
        <w:spacing w:before="33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（四）多元函数微分学</w:t>
      </w:r>
    </w:p>
    <w:p>
      <w:pPr>
        <w:pStyle w:val="BodyText"/>
        <w:ind w:left="23" w:firstLine="478"/>
        <w:spacing w:before="184" w:line="352" w:lineRule="auto"/>
        <w:rPr/>
      </w:pPr>
      <w:r>
        <w:rPr>
          <w:spacing w:val="-1"/>
        </w:rPr>
        <w:t>在理解多元函数的概念、二元函数的几何意义、二元函数的极限与连续性、</w:t>
      </w:r>
      <w:r>
        <w:rPr>
          <w:spacing w:val="15"/>
        </w:rPr>
        <w:t xml:space="preserve"> </w:t>
      </w:r>
      <w:r>
        <w:rPr>
          <w:spacing w:val="-7"/>
        </w:rPr>
        <w:t>多元函数偏导数与全微分概念的基础上，掌握求多元函数偏导数（</w:t>
      </w:r>
      <w:r>
        <w:rPr>
          <w:spacing w:val="-8"/>
        </w:rPr>
        <w:t>一阶、二阶）、</w:t>
      </w:r>
      <w:r>
        <w:rPr/>
        <w:t xml:space="preserve"> </w:t>
      </w:r>
      <w:r>
        <w:rPr>
          <w:spacing w:val="-3"/>
        </w:rPr>
        <w:t>全微分的方法；了解多元函数极值和条件极值的概念，掌握多元函数极值存</w:t>
      </w:r>
      <w:r>
        <w:rPr>
          <w:spacing w:val="-4"/>
        </w:rPr>
        <w:t>在的</w:t>
      </w:r>
      <w:r>
        <w:rPr/>
        <w:t xml:space="preserve"> </w:t>
      </w:r>
      <w:r>
        <w:rPr>
          <w:spacing w:val="-3"/>
        </w:rPr>
        <w:t>必要条件及二元函数极值存在的充分条件，会求二元函数的极值及简单多元函数</w:t>
      </w:r>
    </w:p>
    <w:p>
      <w:pPr>
        <w:spacing w:line="352" w:lineRule="auto"/>
        <w:sectPr>
          <w:pgSz w:w="11907" w:h="16839"/>
          <w:pgMar w:top="1423" w:right="1714" w:bottom="0" w:left="1785" w:header="0" w:footer="0" w:gutter="0"/>
        </w:sectPr>
        <w:rPr/>
      </w:pPr>
    </w:p>
    <w:p>
      <w:pPr>
        <w:pStyle w:val="BodyText"/>
        <w:ind w:left="508" w:right="3818" w:hanging="465"/>
        <w:spacing w:before="47" w:line="347" w:lineRule="auto"/>
        <w:rPr/>
      </w:pPr>
      <w:r>
        <w:rPr>
          <w:spacing w:val="-4"/>
        </w:rPr>
        <w:t>的最大（小）值，会解决简单的应用问题。</w:t>
      </w:r>
      <w:r>
        <w:rPr>
          <w:spacing w:val="11"/>
        </w:rPr>
        <w:t xml:space="preserve"> </w:t>
      </w:r>
      <w:r>
        <w:rPr>
          <w:spacing w:val="-7"/>
        </w:rPr>
        <w:t>具体考核主要包括：</w:t>
      </w:r>
    </w:p>
    <w:p>
      <w:pPr>
        <w:pStyle w:val="BodyText"/>
        <w:ind w:left="47" w:right="39" w:firstLine="474"/>
        <w:spacing w:before="31" w:line="347" w:lineRule="auto"/>
        <w:rPr/>
      </w:pPr>
      <w:r>
        <w:rPr>
          <w:spacing w:val="-4"/>
        </w:rPr>
        <w:t>1.多元函数的概念、二元函数的几何意义、二元函数的极限与连续性及有界</w:t>
      </w:r>
      <w:r>
        <w:rPr>
          <w:spacing w:val="11"/>
        </w:rPr>
        <w:t xml:space="preserve"> </w:t>
      </w:r>
      <w:r>
        <w:rPr>
          <w:spacing w:val="-6"/>
        </w:rPr>
        <w:t>闭区域上二元连续函数的性质；</w:t>
      </w:r>
    </w:p>
    <w:p>
      <w:pPr>
        <w:pStyle w:val="BodyText"/>
        <w:ind w:left="25" w:right="36" w:firstLine="480"/>
        <w:spacing w:before="31" w:line="347" w:lineRule="auto"/>
        <w:rPr/>
      </w:pPr>
      <w:r>
        <w:rPr>
          <w:spacing w:val="-6"/>
        </w:rPr>
        <w:t>2.多元函数偏导数与全微分的概念, 求多元函数（复</w:t>
      </w:r>
      <w:r>
        <w:rPr>
          <w:spacing w:val="-7"/>
        </w:rPr>
        <w:t>合函数、隐函数） 偏导</w:t>
      </w:r>
      <w:r>
        <w:rPr/>
        <w:t xml:space="preserve"> </w:t>
      </w:r>
      <w:r>
        <w:rPr>
          <w:spacing w:val="-2"/>
        </w:rPr>
        <w:t>数、全微分的方法</w:t>
      </w:r>
    </w:p>
    <w:p>
      <w:pPr>
        <w:pStyle w:val="BodyText"/>
        <w:ind w:left="508"/>
        <w:spacing w:before="31" w:line="220" w:lineRule="auto"/>
        <w:rPr/>
      </w:pPr>
      <w:r>
        <w:rPr>
          <w:spacing w:val="-2"/>
        </w:rPr>
        <w:t>3.多元函数极值存在的必要条件及二元函数极</w:t>
      </w:r>
      <w:r>
        <w:rPr>
          <w:spacing w:val="-3"/>
        </w:rPr>
        <w:t>值存在的充分条件；</w:t>
      </w:r>
    </w:p>
    <w:p>
      <w:pPr>
        <w:pStyle w:val="BodyText"/>
        <w:ind w:left="26" w:right="44" w:firstLine="476"/>
        <w:spacing w:before="184" w:line="344" w:lineRule="auto"/>
        <w:rPr/>
      </w:pPr>
      <w:r>
        <w:rPr>
          <w:spacing w:val="1"/>
        </w:rPr>
        <w:t>4.二元函数的极值、条件极值的求法（拉格朗日乘数</w:t>
      </w:r>
      <w:r>
        <w:rPr/>
        <w:t>法</w:t>
      </w:r>
      <w:r>
        <w:rPr>
          <w:spacing w:val="-61"/>
          <w:w w:val="97"/>
        </w:rPr>
        <w:t>），</w:t>
      </w:r>
      <w:r>
        <w:rPr/>
        <w:t>简单多元函数的</w:t>
      </w:r>
      <w:r>
        <w:rPr>
          <w:spacing w:val="2"/>
        </w:rPr>
        <w:t xml:space="preserve"> </w:t>
      </w:r>
      <w:r>
        <w:rPr>
          <w:spacing w:val="-3"/>
        </w:rPr>
        <w:t>最大（小）值及解决简单的应用问题的方法。</w:t>
      </w:r>
    </w:p>
    <w:p>
      <w:pPr>
        <w:ind w:left="440"/>
        <w:spacing w:before="37" w:line="219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5"/>
        </w:rPr>
        <w:t>（五）重积分</w:t>
      </w:r>
    </w:p>
    <w:p>
      <w:pPr>
        <w:pStyle w:val="BodyText"/>
        <w:ind w:left="27" w:right="51" w:firstLine="475"/>
        <w:spacing w:before="182" w:line="346" w:lineRule="auto"/>
        <w:rPr/>
      </w:pPr>
      <w:r>
        <w:rPr>
          <w:spacing w:val="-4"/>
        </w:rPr>
        <w:t>在理解二重积分的概念与基本性质的基础上，掌握二重积分的计算方法（直</w:t>
      </w:r>
      <w:r>
        <w:rPr>
          <w:spacing w:val="15"/>
        </w:rPr>
        <w:t xml:space="preserve"> </w:t>
      </w:r>
      <w:r>
        <w:rPr>
          <w:spacing w:val="-5"/>
        </w:rPr>
        <w:t>角坐标、极坐标</w:t>
      </w:r>
      <w:r>
        <w:rPr>
          <w:spacing w:val="-10"/>
        </w:rPr>
        <w:t>）；</w:t>
      </w:r>
      <w:r>
        <w:rPr>
          <w:spacing w:val="-5"/>
        </w:rPr>
        <w:t>了解无界区域上较简单的反常二重积分并</w:t>
      </w:r>
      <w:r>
        <w:rPr>
          <w:spacing w:val="-6"/>
        </w:rPr>
        <w:t>会计算。</w:t>
      </w:r>
    </w:p>
    <w:p>
      <w:pPr>
        <w:pStyle w:val="BodyText"/>
        <w:ind w:left="508"/>
        <w:spacing w:before="33" w:line="220" w:lineRule="auto"/>
        <w:rPr/>
      </w:pPr>
      <w:r>
        <w:rPr>
          <w:spacing w:val="-7"/>
        </w:rPr>
        <w:t>具体考核主要包括：</w:t>
      </w:r>
    </w:p>
    <w:p>
      <w:pPr>
        <w:pStyle w:val="BodyText"/>
        <w:ind w:left="521"/>
        <w:spacing w:before="182" w:line="219" w:lineRule="auto"/>
        <w:rPr/>
      </w:pPr>
      <w:r>
        <w:rPr>
          <w:spacing w:val="-4"/>
        </w:rPr>
        <w:t>1.二重积分的概念、基本性质和计算方法；</w:t>
      </w:r>
    </w:p>
    <w:p>
      <w:pPr>
        <w:pStyle w:val="BodyText"/>
        <w:ind w:left="506"/>
        <w:spacing w:before="181" w:line="219" w:lineRule="auto"/>
        <w:rPr/>
      </w:pPr>
      <w:r>
        <w:rPr>
          <w:spacing w:val="-3"/>
        </w:rPr>
        <w:t>2.无界区域上简单的反常二重积分计算方法。</w:t>
      </w:r>
    </w:p>
    <w:p>
      <w:pPr>
        <w:ind w:left="440"/>
        <w:spacing w:before="184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5"/>
        </w:rPr>
        <w:t>（六）无穷级数</w:t>
      </w:r>
    </w:p>
    <w:p>
      <w:pPr>
        <w:pStyle w:val="BodyText"/>
        <w:ind w:left="22" w:right="35" w:firstLine="479"/>
        <w:spacing w:before="185" w:line="358" w:lineRule="auto"/>
        <w:rPr/>
      </w:pPr>
      <w:r>
        <w:rPr>
          <w:spacing w:val="-3"/>
        </w:rPr>
        <w:t>在了解级数收敛与发散、收敛级数的和的概念以及级数收敛的必要</w:t>
      </w:r>
      <w:r>
        <w:rPr>
          <w:spacing w:val="-4"/>
        </w:rPr>
        <w:t>条件的基</w:t>
      </w:r>
      <w:r>
        <w:rPr/>
        <w:t xml:space="preserve"> </w:t>
      </w:r>
      <w:r>
        <w:rPr/>
        <w:t>础上，掌握几何级数及</w:t>
      </w:r>
      <w:r>
        <w:rPr>
          <w:rFonts w:ascii="Times New Roman" w:hAnsi="Times New Roman" w:eastAsia="Times New Roman" w:cs="Times New Roman"/>
          <w:i/>
          <w:iCs/>
        </w:rPr>
        <w:t>p</w:t>
      </w:r>
      <w:r>
        <w:rPr/>
        <w:t>级数的收敛与发散的条件，掌握正项级数审敛法；了解</w:t>
      </w:r>
      <w:r>
        <w:rPr>
          <w:spacing w:val="18"/>
        </w:rPr>
        <w:t xml:space="preserve"> </w:t>
      </w:r>
      <w:r>
        <w:rPr>
          <w:spacing w:val="-3"/>
        </w:rPr>
        <w:t>任意项级数绝对收敛与条件收敛的概念及其关系，掌握交错级数审敛法；会求幂</w:t>
      </w:r>
      <w:r>
        <w:rPr/>
        <w:t xml:space="preserve"> </w:t>
      </w:r>
      <w:r>
        <w:rPr>
          <w:spacing w:val="-10"/>
        </w:rPr>
        <w:t>级数的收敛半径、收敛区间及收敛域；了解幂级数在其收敛区间内的基本性质（和</w:t>
      </w:r>
      <w:r>
        <w:rPr/>
        <w:t xml:space="preserve"> </w:t>
      </w:r>
      <w:r>
        <w:rPr>
          <w:spacing w:val="-2"/>
        </w:rPr>
        <w:t>函数的连续性、逐项求导和逐项积分</w:t>
      </w:r>
      <w:r>
        <w:rPr>
          <w:spacing w:val="-21"/>
        </w:rPr>
        <w:t>），</w:t>
      </w:r>
      <w:r>
        <w:rPr>
          <w:spacing w:val="-2"/>
        </w:rPr>
        <w:t>会求简单幂级数在其收敛区间内的</w:t>
      </w:r>
      <w:r>
        <w:rPr>
          <w:spacing w:val="-3"/>
        </w:rPr>
        <w:t>和函</w:t>
      </w:r>
      <w:r>
        <w:rPr/>
        <w:t xml:space="preserve"> </w:t>
      </w:r>
      <w:r>
        <w:rPr>
          <w:spacing w:val="-11"/>
        </w:rPr>
        <w:t>数。</w:t>
      </w:r>
    </w:p>
    <w:p>
      <w:pPr>
        <w:pStyle w:val="BodyText"/>
        <w:ind w:left="508"/>
        <w:spacing w:before="37" w:line="220" w:lineRule="auto"/>
        <w:rPr/>
      </w:pPr>
      <w:r>
        <w:rPr>
          <w:spacing w:val="-7"/>
        </w:rPr>
        <w:t>具体考核主要包括：</w:t>
      </w:r>
    </w:p>
    <w:p>
      <w:pPr>
        <w:pStyle w:val="BodyText"/>
        <w:spacing w:before="182" w:line="220" w:lineRule="auto"/>
        <w:jc w:val="right"/>
        <w:rPr/>
      </w:pPr>
      <w:r>
        <w:rPr>
          <w:spacing w:val="-3"/>
        </w:rPr>
        <w:t>1.常数项级数的收敛与发散、收敛级数的和的概念及级数收敛的必要条件；</w:t>
      </w:r>
    </w:p>
    <w:p>
      <w:pPr>
        <w:pStyle w:val="BodyText"/>
        <w:ind w:left="506"/>
        <w:spacing w:before="182" w:line="220" w:lineRule="auto"/>
        <w:rPr/>
      </w:pPr>
      <w:r>
        <w:rPr>
          <w:spacing w:val="-6"/>
        </w:rPr>
        <w:t>2.掌握正项级数审敛法（比较判别法、比值判别法、根值法</w:t>
      </w:r>
      <w:r>
        <w:rPr>
          <w:spacing w:val="6"/>
        </w:rPr>
        <w:t>）；</w:t>
      </w:r>
    </w:p>
    <w:p>
      <w:pPr>
        <w:pStyle w:val="BodyText"/>
        <w:ind w:left="23" w:right="37" w:firstLine="484"/>
        <w:spacing w:before="180" w:line="347" w:lineRule="auto"/>
        <w:rPr/>
      </w:pPr>
      <w:r>
        <w:rPr>
          <w:spacing w:val="-3"/>
        </w:rPr>
        <w:t>3.级数绝对收敛与条件收敛的概念及二者之间的关系，交错</w:t>
      </w:r>
      <w:r>
        <w:rPr>
          <w:spacing w:val="-4"/>
        </w:rPr>
        <w:t>级数的莱布尼茨</w:t>
      </w:r>
      <w:r>
        <w:rPr/>
        <w:t xml:space="preserve"> </w:t>
      </w:r>
      <w:r>
        <w:rPr>
          <w:spacing w:val="-13"/>
        </w:rPr>
        <w:t>判别法；</w:t>
      </w:r>
    </w:p>
    <w:p>
      <w:pPr>
        <w:pStyle w:val="BodyText"/>
        <w:ind w:left="502"/>
        <w:spacing w:before="31" w:line="220" w:lineRule="auto"/>
        <w:rPr/>
      </w:pPr>
      <w:r>
        <w:rPr>
          <w:spacing w:val="-3"/>
        </w:rPr>
        <w:t>4.幂级数的收敛半径、收敛区间及收敛域的求法；</w:t>
      </w:r>
    </w:p>
    <w:p>
      <w:pPr>
        <w:pStyle w:val="BodyText"/>
        <w:ind w:left="28" w:right="36" w:firstLine="479"/>
        <w:spacing w:before="182" w:line="346" w:lineRule="auto"/>
        <w:rPr/>
      </w:pPr>
      <w:r>
        <w:rPr>
          <w:spacing w:val="-3"/>
        </w:rPr>
        <w:t>5.简单幂级数在其收敛区间内的和函数的求法，简单初等函</w:t>
      </w:r>
      <w:r>
        <w:rPr>
          <w:spacing w:val="-4"/>
        </w:rPr>
        <w:t>数的幂级数展开</w:t>
      </w:r>
      <w:r>
        <w:rPr/>
        <w:t xml:space="preserve"> </w:t>
      </w:r>
      <w:r>
        <w:rPr>
          <w:spacing w:val="-13"/>
        </w:rPr>
        <w:t>式。</w:t>
      </w:r>
    </w:p>
    <w:p>
      <w:pPr>
        <w:spacing w:line="346" w:lineRule="auto"/>
        <w:sectPr>
          <w:pgSz w:w="11907" w:h="16839"/>
          <w:pgMar w:top="1428" w:right="1762" w:bottom="0" w:left="1785" w:header="0" w:footer="0" w:gutter="0"/>
        </w:sectPr>
        <w:rPr/>
      </w:pPr>
    </w:p>
    <w:p>
      <w:pPr>
        <w:ind w:left="440"/>
        <w:spacing w:before="48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（七）微分方程与差分方程</w:t>
      </w:r>
    </w:p>
    <w:p>
      <w:pPr>
        <w:pStyle w:val="BodyText"/>
        <w:ind w:left="23" w:firstLine="478"/>
        <w:spacing w:before="188" w:line="354" w:lineRule="auto"/>
        <w:rPr/>
      </w:pPr>
      <w:r>
        <w:rPr>
          <w:spacing w:val="-3"/>
        </w:rPr>
        <w:t>在了解微分方程及其阶、解、通解、初始条件和特解等概念的基</w:t>
      </w:r>
      <w:r>
        <w:rPr>
          <w:spacing w:val="-4"/>
        </w:rPr>
        <w:t>础上，掌握</w:t>
      </w:r>
      <w:r>
        <w:rPr/>
        <w:t xml:space="preserve">  </w:t>
      </w:r>
      <w:r>
        <w:rPr>
          <w:spacing w:val="-3"/>
        </w:rPr>
        <w:t>变量可分离的微分方程、齐次微分方程和一阶线性微分方程的求解方法；了</w:t>
      </w:r>
      <w:r>
        <w:rPr>
          <w:spacing w:val="-4"/>
        </w:rPr>
        <w:t>解线</w:t>
      </w:r>
      <w:r>
        <w:rPr/>
        <w:t xml:space="preserve">  </w:t>
      </w:r>
      <w:r>
        <w:rPr>
          <w:spacing w:val="-3"/>
        </w:rPr>
        <w:t>性微分方程解的性质及解的结构定理，掌握二阶常系数齐次线性微分方程、</w:t>
      </w:r>
      <w:r>
        <w:rPr>
          <w:spacing w:val="-4"/>
        </w:rPr>
        <w:t>二阶</w:t>
      </w:r>
      <w:r>
        <w:rPr/>
        <w:t xml:space="preserve">  </w:t>
      </w:r>
      <w:r>
        <w:rPr>
          <w:spacing w:val="-7"/>
        </w:rPr>
        <w:t>常系数非齐次线性微分方程（自由项为多项式、指数函数、正弦函数或余弦函数）</w:t>
      </w:r>
      <w:r>
        <w:rPr>
          <w:spacing w:val="11"/>
        </w:rPr>
        <w:t xml:space="preserve"> </w:t>
      </w:r>
      <w:r>
        <w:rPr>
          <w:spacing w:val="-3"/>
        </w:rPr>
        <w:t>的求解方法；会用微分方程求解简单的经济应用问题；了解差分与差分方程</w:t>
      </w:r>
      <w:r>
        <w:rPr>
          <w:spacing w:val="-4"/>
        </w:rPr>
        <w:t>及其</w:t>
      </w:r>
      <w:r>
        <w:rPr/>
        <w:t xml:space="preserve">  </w:t>
      </w:r>
      <w:r>
        <w:rPr>
          <w:spacing w:val="-2"/>
        </w:rPr>
        <w:t>通解与特解等概念，掌握一阶常系数线性差分方程的求解方法。</w:t>
      </w:r>
    </w:p>
    <w:p>
      <w:pPr>
        <w:pStyle w:val="BodyText"/>
        <w:ind w:left="508"/>
        <w:spacing w:before="36" w:line="220" w:lineRule="auto"/>
        <w:rPr/>
      </w:pPr>
      <w:r>
        <w:rPr>
          <w:spacing w:val="-7"/>
        </w:rPr>
        <w:t>具体考核主要包括：</w:t>
      </w:r>
    </w:p>
    <w:p>
      <w:pPr>
        <w:pStyle w:val="BodyText"/>
        <w:ind w:left="506" w:right="66" w:firstLine="14"/>
        <w:spacing w:before="179" w:line="347" w:lineRule="auto"/>
        <w:rPr/>
      </w:pPr>
      <w:r>
        <w:rPr>
          <w:spacing w:val="-3"/>
        </w:rPr>
        <w:t>1.变量可分离的微分方程、齐次微分方程和一阶线性微分方程的求解方法；</w:t>
      </w:r>
      <w:r>
        <w:rPr>
          <w:spacing w:val="17"/>
        </w:rPr>
        <w:t xml:space="preserve"> </w:t>
      </w:r>
      <w:r>
        <w:rPr>
          <w:spacing w:val="-4"/>
        </w:rPr>
        <w:t>2.线性微分方程解的性质及解的结构定理；</w:t>
      </w:r>
    </w:p>
    <w:p>
      <w:pPr>
        <w:pStyle w:val="BodyText"/>
        <w:ind w:left="502" w:right="2226" w:firstLine="5"/>
        <w:spacing w:before="31" w:line="347" w:lineRule="auto"/>
        <w:rPr/>
      </w:pPr>
      <w:r>
        <w:rPr>
          <w:spacing w:val="-3"/>
        </w:rPr>
        <w:t>3.二阶常系数齐次、非齐次线性微分方程的求解方法；</w:t>
      </w:r>
      <w:r>
        <w:rPr>
          <w:spacing w:val="3"/>
        </w:rPr>
        <w:t xml:space="preserve"> </w:t>
      </w:r>
      <w:r>
        <w:rPr>
          <w:spacing w:val="-3"/>
        </w:rPr>
        <w:t>4.一阶常系数线性差分方程通解与特解的求解方法；</w:t>
      </w:r>
    </w:p>
    <w:p>
      <w:pPr>
        <w:pStyle w:val="BodyText"/>
        <w:ind w:left="508"/>
        <w:spacing w:before="31" w:line="219" w:lineRule="auto"/>
        <w:rPr/>
      </w:pPr>
      <w:r>
        <w:rPr>
          <w:spacing w:val="-4"/>
        </w:rPr>
        <w:t>5.微分方程的简单应用。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left="750"/>
        <w:spacing w:before="78" w:line="220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高等代数部分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510"/>
        <w:spacing w:before="79" w:line="219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6"/>
        </w:rPr>
        <w:t>（一）行列式</w:t>
      </w:r>
    </w:p>
    <w:p>
      <w:pPr>
        <w:pStyle w:val="BodyText"/>
        <w:ind w:left="25" w:right="25" w:firstLine="499"/>
        <w:spacing w:before="182" w:line="347" w:lineRule="auto"/>
        <w:rPr/>
      </w:pPr>
      <w:r>
        <w:rPr>
          <w:spacing w:val="-2"/>
        </w:rPr>
        <w:t>了解行列式的概念，掌握行列式的性质，会应用行列式的性质和按行（列）</w:t>
      </w:r>
      <w:r>
        <w:rPr>
          <w:spacing w:val="18"/>
        </w:rPr>
        <w:t xml:space="preserve"> </w:t>
      </w:r>
      <w:r>
        <w:rPr>
          <w:spacing w:val="-5"/>
        </w:rPr>
        <w:t>展开定理计算行列式。</w:t>
      </w:r>
    </w:p>
    <w:p>
      <w:pPr>
        <w:ind w:left="510"/>
        <w:spacing w:before="32" w:line="220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7"/>
        </w:rPr>
        <w:t>（二）矩阵</w:t>
      </w:r>
    </w:p>
    <w:p>
      <w:pPr>
        <w:pStyle w:val="BodyText"/>
        <w:ind w:left="25" w:right="103" w:firstLine="480"/>
        <w:spacing w:before="182" w:line="354" w:lineRule="auto"/>
        <w:rPr/>
      </w:pPr>
      <w:r>
        <w:rPr>
          <w:spacing w:val="-3"/>
        </w:rPr>
        <w:t>理解矩阵的概念，了解单位矩阵、数量矩阵、对角</w:t>
      </w:r>
      <w:r>
        <w:rPr>
          <w:spacing w:val="-4"/>
        </w:rPr>
        <w:t>矩阵、三角矩阵、对称矩</w:t>
      </w:r>
      <w:r>
        <w:rPr/>
        <w:t xml:space="preserve"> </w:t>
      </w:r>
      <w:r>
        <w:rPr>
          <w:spacing w:val="-3"/>
        </w:rPr>
        <w:t>阵及反对称矩阵等的定义及性质，掌握矩阵的线性运算、乘法、转置、</w:t>
      </w:r>
      <w:r>
        <w:rPr>
          <w:spacing w:val="-4"/>
        </w:rPr>
        <w:t>幂、行列</w:t>
      </w:r>
      <w:r>
        <w:rPr/>
        <w:t xml:space="preserve"> </w:t>
      </w:r>
      <w:r>
        <w:rPr>
          <w:spacing w:val="-3"/>
        </w:rPr>
        <w:t>式及其运算性质，掌握逆矩阵的概念、性质、矩阵可逆的充分必要条件及求逆矩</w:t>
      </w:r>
      <w:r>
        <w:rPr/>
        <w:t xml:space="preserve"> </w:t>
      </w:r>
      <w:r>
        <w:rPr>
          <w:spacing w:val="-3"/>
        </w:rPr>
        <w:t>阵的方法；理解伴随矩阵的概念，理解矩阵等价及矩阵秩的概念，掌握用初等变</w:t>
      </w:r>
      <w:r>
        <w:rPr/>
        <w:t xml:space="preserve"> </w:t>
      </w:r>
      <w:r>
        <w:rPr>
          <w:spacing w:val="-1"/>
        </w:rPr>
        <w:t>换求矩阵秩的方法；了解分块矩阵的概念，掌握分块矩阵的运算法则。</w:t>
      </w:r>
    </w:p>
    <w:p>
      <w:pPr>
        <w:pStyle w:val="BodyText"/>
        <w:ind w:left="508"/>
        <w:spacing w:before="32" w:line="220" w:lineRule="auto"/>
        <w:rPr/>
      </w:pPr>
      <w:r>
        <w:rPr>
          <w:spacing w:val="-7"/>
        </w:rPr>
        <w:t>具体考核主要包括：</w:t>
      </w:r>
    </w:p>
    <w:p>
      <w:pPr>
        <w:pStyle w:val="BodyText"/>
        <w:ind w:left="521"/>
        <w:spacing w:before="182" w:line="220" w:lineRule="auto"/>
        <w:rPr/>
      </w:pPr>
      <w:r>
        <w:rPr>
          <w:spacing w:val="-3"/>
        </w:rPr>
        <w:t>1.矩阵的线性运算、乘法、转置、幂、行列式及其运算规律；</w:t>
      </w:r>
    </w:p>
    <w:p>
      <w:pPr>
        <w:pStyle w:val="BodyText"/>
        <w:ind w:left="22" w:right="103" w:firstLine="483"/>
        <w:spacing w:before="181" w:line="347" w:lineRule="auto"/>
        <w:rPr/>
      </w:pPr>
      <w:r>
        <w:rPr>
          <w:spacing w:val="-7"/>
        </w:rPr>
        <w:t>2.逆矩阵概念、性质， 矩阵可逆的充分必要条件及求逆矩阵的方法、矩阵方</w:t>
      </w:r>
      <w:r>
        <w:rPr>
          <w:spacing w:val="18"/>
        </w:rPr>
        <w:t xml:space="preserve"> </w:t>
      </w:r>
      <w:r>
        <w:rPr>
          <w:spacing w:val="-13"/>
        </w:rPr>
        <w:t>程解法；</w:t>
      </w:r>
    </w:p>
    <w:p>
      <w:pPr>
        <w:pStyle w:val="BodyText"/>
        <w:ind w:left="502" w:right="4386" w:firstLine="5"/>
        <w:spacing w:before="31" w:line="347" w:lineRule="auto"/>
        <w:rPr/>
      </w:pPr>
      <w:r>
        <w:rPr>
          <w:spacing w:val="-5"/>
        </w:rPr>
        <w:t>3.矩阵的秩的概念及求秩的方法；</w:t>
      </w:r>
      <w:r>
        <w:rPr>
          <w:spacing w:val="8"/>
        </w:rPr>
        <w:t xml:space="preserve"> </w:t>
      </w:r>
      <w:r>
        <w:rPr>
          <w:spacing w:val="-4"/>
        </w:rPr>
        <w:t>4.分块矩阵的运算法则。</w:t>
      </w:r>
    </w:p>
    <w:p>
      <w:pPr>
        <w:spacing w:line="347" w:lineRule="auto"/>
        <w:sectPr>
          <w:pgSz w:w="11907" w:h="16839"/>
          <w:pgMar w:top="1428" w:right="1695" w:bottom="0" w:left="1785" w:header="0" w:footer="0" w:gutter="0"/>
        </w:sectPr>
        <w:rPr/>
      </w:pPr>
    </w:p>
    <w:p>
      <w:pPr>
        <w:ind w:left="519"/>
        <w:spacing w:before="48" w:line="22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7"/>
        </w:rPr>
        <w:t>（三）向量</w:t>
      </w:r>
    </w:p>
    <w:p>
      <w:pPr>
        <w:pStyle w:val="BodyText"/>
        <w:ind w:left="22" w:right="56" w:firstLine="470"/>
        <w:spacing w:before="181" w:line="355" w:lineRule="auto"/>
        <w:rPr/>
      </w:pPr>
      <w:r>
        <w:rPr>
          <w:spacing w:val="-3"/>
        </w:rPr>
        <w:t>在理解向量的线性组合与线性表示、向量组的线性相关与线性无关、向量组</w:t>
      </w:r>
      <w:r>
        <w:rPr>
          <w:spacing w:val="7"/>
        </w:rPr>
        <w:t xml:space="preserve"> </w:t>
      </w:r>
      <w:r>
        <w:rPr>
          <w:spacing w:val="-3"/>
        </w:rPr>
        <w:t>的极大线性无关组及向量组等价概念的基础上，掌握向量组线性相关、线性无关</w:t>
      </w:r>
      <w:r>
        <w:rPr/>
        <w:t xml:space="preserve"> </w:t>
      </w:r>
      <w:r>
        <w:rPr>
          <w:spacing w:val="-3"/>
        </w:rPr>
        <w:t>的有关性质及判别法，会求向量组的极大线性无关组及秩，理解矩阵的秩与其行</w:t>
      </w:r>
      <w:r>
        <w:rPr/>
        <w:t xml:space="preserve"> </w:t>
      </w:r>
      <w:r>
        <w:rPr>
          <w:spacing w:val="-3"/>
        </w:rPr>
        <w:t>（列）向量组的秩之间的关系；了解内积的概念，掌握线性无关向量组正交规范</w:t>
      </w:r>
      <w:r>
        <w:rPr>
          <w:spacing w:val="2"/>
        </w:rPr>
        <w:t xml:space="preserve"> </w:t>
      </w:r>
      <w:r>
        <w:rPr/>
        <w:t>化的施密特（Schmidt）方法；掌握正交矩阵的概念及性质，在理解向量空间概</w:t>
      </w:r>
      <w:r>
        <w:rPr>
          <w:spacing w:val="15"/>
        </w:rPr>
        <w:t xml:space="preserve"> </w:t>
      </w:r>
      <w:r>
        <w:rPr>
          <w:spacing w:val="-3"/>
        </w:rPr>
        <w:t>念的基础上，会求向量空间的基、维数与向量在给定基下的坐标、基之间的过渡</w:t>
      </w:r>
      <w:r>
        <w:rPr>
          <w:spacing w:val="2"/>
        </w:rPr>
        <w:t xml:space="preserve"> </w:t>
      </w:r>
      <w:r>
        <w:rPr>
          <w:spacing w:val="-10"/>
        </w:rPr>
        <w:t>矩阵。</w:t>
      </w:r>
    </w:p>
    <w:p>
      <w:pPr>
        <w:pStyle w:val="BodyText"/>
        <w:ind w:left="508"/>
        <w:spacing w:before="32" w:line="220" w:lineRule="auto"/>
        <w:rPr/>
      </w:pPr>
      <w:r>
        <w:rPr>
          <w:spacing w:val="-7"/>
        </w:rPr>
        <w:t>具体考核主要包括：</w:t>
      </w:r>
    </w:p>
    <w:p>
      <w:pPr>
        <w:pStyle w:val="BodyText"/>
        <w:ind w:left="521"/>
        <w:spacing w:before="182" w:line="220" w:lineRule="auto"/>
        <w:rPr/>
      </w:pPr>
      <w:r>
        <w:rPr>
          <w:spacing w:val="-4"/>
        </w:rPr>
        <w:t>1.向量组线性相关、线性无关的有关性质及判别法；</w:t>
      </w:r>
    </w:p>
    <w:p>
      <w:pPr>
        <w:pStyle w:val="BodyText"/>
        <w:ind w:left="22" w:right="58" w:firstLine="483"/>
        <w:spacing w:before="180" w:line="347" w:lineRule="auto"/>
        <w:rPr/>
      </w:pPr>
      <w:r>
        <w:rPr>
          <w:spacing w:val="-3"/>
        </w:rPr>
        <w:t>2.向量组的极大线性无关组、秩的求法及将剩余向量由所求极大</w:t>
      </w:r>
      <w:r>
        <w:rPr>
          <w:spacing w:val="-4"/>
        </w:rPr>
        <w:t>无关组线性</w:t>
      </w:r>
      <w:r>
        <w:rPr/>
        <w:t xml:space="preserve"> </w:t>
      </w:r>
      <w:r>
        <w:rPr>
          <w:spacing w:val="-9"/>
        </w:rPr>
        <w:t>表示的方法；</w:t>
      </w:r>
    </w:p>
    <w:p>
      <w:pPr>
        <w:pStyle w:val="BodyText"/>
        <w:ind w:left="508"/>
        <w:spacing w:before="29" w:line="220" w:lineRule="auto"/>
        <w:rPr/>
      </w:pPr>
      <w:r>
        <w:rPr>
          <w:spacing w:val="-2"/>
        </w:rPr>
        <w:t>3.线性无关向量组正交规范化的施密特（Schmidt）方法；</w:t>
      </w:r>
    </w:p>
    <w:p>
      <w:pPr>
        <w:pStyle w:val="BodyText"/>
        <w:ind w:left="493"/>
        <w:spacing w:before="182" w:line="220" w:lineRule="auto"/>
        <w:rPr/>
      </w:pPr>
      <w:r>
        <w:rPr>
          <w:spacing w:val="-1"/>
        </w:rPr>
        <w:t>4.向量空间的基、维数与向量在给定基下的坐标</w:t>
      </w:r>
      <w:r>
        <w:rPr>
          <w:spacing w:val="-2"/>
        </w:rPr>
        <w:t>、基之间的过渡矩阵。</w:t>
      </w:r>
    </w:p>
    <w:p>
      <w:pPr>
        <w:ind w:left="505"/>
        <w:spacing w:before="181" w:line="217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（四）线性方程组</w:t>
      </w:r>
    </w:p>
    <w:p>
      <w:pPr>
        <w:pStyle w:val="BodyText"/>
        <w:ind w:left="24" w:firstLine="481"/>
        <w:spacing w:before="187" w:line="350" w:lineRule="auto"/>
        <w:rPr/>
      </w:pPr>
      <w:r>
        <w:rPr>
          <w:spacing w:val="-3"/>
        </w:rPr>
        <w:t>理解线性方程组的克拉默（Cramer）法则的应用条件，理解线性方程组解的</w:t>
      </w:r>
      <w:r>
        <w:rPr>
          <w:spacing w:val="1"/>
        </w:rPr>
        <w:t xml:space="preserve"> </w:t>
      </w:r>
      <w:r>
        <w:rPr>
          <w:spacing w:val="-3"/>
        </w:rPr>
        <w:t>结构及通解的概念，掌握求解线性方程组的高斯消元</w:t>
      </w:r>
      <w:r>
        <w:rPr>
          <w:spacing w:val="-4"/>
        </w:rPr>
        <w:t>法（用初等行变换求解线性</w:t>
      </w:r>
      <w:r>
        <w:rPr/>
        <w:t xml:space="preserve"> </w:t>
      </w:r>
      <w:r>
        <w:rPr>
          <w:spacing w:val="-1"/>
        </w:rPr>
        <w:t>方程组的方法）及解的判定定理，理解基础解系的概</w:t>
      </w:r>
      <w:r>
        <w:rPr>
          <w:spacing w:val="-2"/>
        </w:rPr>
        <w:t>念并掌握基础解系的求法。</w:t>
      </w:r>
    </w:p>
    <w:p>
      <w:pPr>
        <w:pStyle w:val="BodyText"/>
        <w:ind w:left="508"/>
        <w:spacing w:before="35" w:line="220" w:lineRule="auto"/>
        <w:rPr/>
      </w:pPr>
      <w:r>
        <w:rPr>
          <w:spacing w:val="-7"/>
        </w:rPr>
        <w:t>具体考核主要包括：</w:t>
      </w:r>
    </w:p>
    <w:p>
      <w:pPr>
        <w:pStyle w:val="BodyText"/>
        <w:ind w:left="521"/>
        <w:spacing w:before="180" w:line="219" w:lineRule="auto"/>
        <w:rPr/>
      </w:pPr>
      <w:r>
        <w:rPr>
          <w:spacing w:val="-6"/>
        </w:rPr>
        <w:t>1.克拉默法则求解线性方程组；</w:t>
      </w:r>
    </w:p>
    <w:p>
      <w:pPr>
        <w:pStyle w:val="BodyText"/>
        <w:ind w:left="506"/>
        <w:spacing w:before="183" w:line="220" w:lineRule="auto"/>
        <w:rPr/>
      </w:pPr>
      <w:r>
        <w:rPr>
          <w:spacing w:val="-3"/>
        </w:rPr>
        <w:t>2.齐次线性方程组有非零解的判定、基础解系和通解的求法；</w:t>
      </w:r>
    </w:p>
    <w:p>
      <w:pPr>
        <w:pStyle w:val="BodyText"/>
        <w:ind w:left="508"/>
        <w:spacing w:before="180" w:line="220" w:lineRule="auto"/>
        <w:rPr/>
      </w:pPr>
      <w:r>
        <w:rPr>
          <w:spacing w:val="-1"/>
        </w:rPr>
        <w:t>3.非齐次线性方程组有解和无解的判定、解的结</w:t>
      </w:r>
      <w:r>
        <w:rPr>
          <w:spacing w:val="-2"/>
        </w:rPr>
        <w:t>构及通解的求法。</w:t>
      </w:r>
    </w:p>
    <w:p>
      <w:pPr>
        <w:ind w:left="510"/>
        <w:spacing w:before="182" w:line="220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（五）矩阵对角化</w:t>
      </w:r>
    </w:p>
    <w:p>
      <w:pPr>
        <w:pStyle w:val="BodyText"/>
        <w:ind w:left="22" w:right="58" w:firstLine="479"/>
        <w:spacing w:before="178" w:line="353" w:lineRule="auto"/>
        <w:jc w:val="both"/>
        <w:rPr/>
      </w:pPr>
      <w:r>
        <w:rPr>
          <w:spacing w:val="-7"/>
        </w:rPr>
        <w:t>在理解矩阵的特征值、特征向量的概念基础上， 掌握矩阵特征值的性质、求</w:t>
      </w:r>
      <w:r>
        <w:rPr>
          <w:spacing w:val="14"/>
        </w:rPr>
        <w:t xml:space="preserve"> </w:t>
      </w:r>
      <w:r>
        <w:rPr>
          <w:spacing w:val="-3"/>
        </w:rPr>
        <w:t>矩阵特征值和特征向量的方法；理解矩阵相似的概念，掌握相似矩阵的性质及矩</w:t>
      </w:r>
      <w:r>
        <w:rPr/>
        <w:t xml:space="preserve"> </w:t>
      </w:r>
      <w:r>
        <w:rPr>
          <w:spacing w:val="-3"/>
        </w:rPr>
        <w:t>阵可相似对角化的充分必要条件，掌握将矩阵化为相似对角矩阵的方法；掌握实</w:t>
      </w:r>
      <w:r>
        <w:rPr/>
        <w:t xml:space="preserve"> </w:t>
      </w:r>
      <w:r>
        <w:rPr>
          <w:spacing w:val="-2"/>
        </w:rPr>
        <w:t>对称矩阵的特征值和特征向量的性质及其对角化的方法。</w:t>
      </w:r>
    </w:p>
    <w:p>
      <w:pPr>
        <w:pStyle w:val="BodyText"/>
        <w:ind w:left="508"/>
        <w:spacing w:before="33" w:line="220" w:lineRule="auto"/>
        <w:rPr/>
      </w:pPr>
      <w:r>
        <w:rPr>
          <w:spacing w:val="-7"/>
        </w:rPr>
        <w:t>具体考核主要包括：</w:t>
      </w:r>
    </w:p>
    <w:p>
      <w:pPr>
        <w:pStyle w:val="BodyText"/>
        <w:ind w:left="521"/>
        <w:spacing w:before="183" w:line="220" w:lineRule="auto"/>
        <w:rPr/>
      </w:pPr>
      <w:r>
        <w:rPr>
          <w:spacing w:val="-4"/>
        </w:rPr>
        <w:t>1.矩阵的特征值与特征向量的概念、性质及其求法；</w:t>
      </w:r>
    </w:p>
    <w:p>
      <w:pPr>
        <w:pStyle w:val="BodyText"/>
        <w:ind w:left="506"/>
        <w:spacing w:before="180" w:line="219" w:lineRule="auto"/>
        <w:rPr/>
      </w:pPr>
      <w:r>
        <w:rPr>
          <w:spacing w:val="-3"/>
        </w:rPr>
        <w:t>2.矩阵相似的概念，相似矩阵的性质、矩阵可相似对角化</w:t>
      </w:r>
      <w:r>
        <w:rPr>
          <w:spacing w:val="-4"/>
        </w:rPr>
        <w:t>的充分必要条件及</w:t>
      </w:r>
    </w:p>
    <w:p>
      <w:pPr>
        <w:spacing w:line="219" w:lineRule="auto"/>
        <w:sectPr>
          <w:pgSz w:w="11907" w:h="16839"/>
          <w:pgMar w:top="1428" w:right="1740" w:bottom="0" w:left="1785" w:header="0" w:footer="0" w:gutter="0"/>
        </w:sectPr>
        <w:rPr/>
      </w:pPr>
    </w:p>
    <w:p>
      <w:pPr>
        <w:pStyle w:val="BodyText"/>
        <w:ind w:left="21"/>
        <w:spacing w:before="47" w:line="219" w:lineRule="auto"/>
        <w:rPr/>
      </w:pPr>
      <w:r>
        <w:rPr>
          <w:spacing w:val="-4"/>
        </w:rPr>
        <w:t>将矩阵化为相似对角矩阵的方法；</w:t>
      </w:r>
    </w:p>
    <w:p>
      <w:pPr>
        <w:pStyle w:val="BodyText"/>
        <w:ind w:left="508"/>
        <w:spacing w:before="183" w:line="219" w:lineRule="auto"/>
        <w:rPr/>
      </w:pPr>
      <w:r>
        <w:rPr>
          <w:spacing w:val="-2"/>
        </w:rPr>
        <w:t>3.实对称矩阵的特征值和特征向量的性质及其对角化的方法。</w:t>
      </w:r>
    </w:p>
    <w:p>
      <w:pPr>
        <w:ind w:left="510"/>
        <w:spacing w:before="180" w:line="220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6"/>
        </w:rPr>
        <w:t>（六）二次型</w:t>
      </w:r>
    </w:p>
    <w:p>
      <w:pPr>
        <w:pStyle w:val="BodyText"/>
        <w:ind w:left="28" w:right="13" w:firstLine="496"/>
        <w:spacing w:before="183" w:line="350" w:lineRule="auto"/>
        <w:rPr/>
      </w:pPr>
      <w:r>
        <w:rPr>
          <w:spacing w:val="-4"/>
        </w:rPr>
        <w:t>了解二次型及其矩阵表示，了解合同变换与合同矩阵、二次型的秩、二次型</w:t>
      </w:r>
      <w:r>
        <w:rPr>
          <w:spacing w:val="6"/>
        </w:rPr>
        <w:t xml:space="preserve"> </w:t>
      </w:r>
      <w:r>
        <w:rPr>
          <w:spacing w:val="-3"/>
        </w:rPr>
        <w:t>的标准形和规范形等概念，知道惯性定理，掌握化二次型为标准型的方</w:t>
      </w:r>
      <w:r>
        <w:rPr>
          <w:spacing w:val="-4"/>
        </w:rPr>
        <w:t>法；理解</w:t>
      </w:r>
      <w:r>
        <w:rPr/>
        <w:t xml:space="preserve"> </w:t>
      </w:r>
      <w:r>
        <w:rPr>
          <w:spacing w:val="-3"/>
        </w:rPr>
        <w:t>正定二次型、正定矩阵的概念，掌握其判别方法。</w:t>
      </w:r>
    </w:p>
    <w:p>
      <w:pPr>
        <w:pStyle w:val="BodyText"/>
        <w:ind w:left="508"/>
        <w:spacing w:before="32" w:line="220" w:lineRule="auto"/>
        <w:rPr/>
      </w:pPr>
      <w:r>
        <w:rPr>
          <w:spacing w:val="-7"/>
        </w:rPr>
        <w:t>具体考核主要包括：</w:t>
      </w:r>
    </w:p>
    <w:p>
      <w:pPr>
        <w:pStyle w:val="BodyText"/>
        <w:ind w:left="506" w:right="1176" w:firstLine="14"/>
        <w:spacing w:before="183" w:line="345" w:lineRule="auto"/>
        <w:rPr/>
      </w:pPr>
      <w:r>
        <w:rPr>
          <w:spacing w:val="-3"/>
        </w:rPr>
        <w:t>1.二次型的矩阵表示，合同变换与合同矩阵的概念、惯性定理；</w:t>
      </w:r>
      <w:r>
        <w:rPr>
          <w:spacing w:val="2"/>
        </w:rPr>
        <w:t xml:space="preserve"> </w:t>
      </w:r>
      <w:r>
        <w:rPr>
          <w:spacing w:val="-3"/>
        </w:rPr>
        <w:t>2.用正交变换和配方法化二次型为标准形的方法；</w:t>
      </w:r>
    </w:p>
    <w:p>
      <w:pPr>
        <w:pStyle w:val="BodyText"/>
        <w:ind w:left="508"/>
        <w:spacing w:before="116" w:line="220" w:lineRule="auto"/>
        <w:rPr/>
      </w:pPr>
      <w:r>
        <w:rPr>
          <w:spacing w:val="-3"/>
        </w:rPr>
        <w:t>3.正定二次型（正定矩阵）的判别方法。</w:t>
      </w:r>
    </w:p>
    <w:p>
      <w:pPr>
        <w:ind w:left="38"/>
        <w:spacing w:before="182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四、考试题型及比例</w:t>
      </w:r>
    </w:p>
    <w:p>
      <w:pPr>
        <w:pStyle w:val="BodyText"/>
        <w:ind w:left="498"/>
        <w:spacing w:before="184" w:line="220" w:lineRule="auto"/>
        <w:rPr/>
      </w:pPr>
      <w:r>
        <w:rPr>
          <w:rFonts w:ascii="Times New Roman" w:hAnsi="Times New Roman" w:eastAsia="Times New Roman" w:cs="Times New Roman"/>
          <w:spacing w:val="-9"/>
        </w:rPr>
        <w:t>1.  </w:t>
      </w:r>
      <w:r>
        <w:rPr>
          <w:spacing w:val="-9"/>
        </w:rPr>
        <w:t>单项选择题（</w:t>
      </w:r>
      <w:r>
        <w:rPr>
          <w:rFonts w:ascii="Times New Roman" w:hAnsi="Times New Roman" w:eastAsia="Times New Roman" w:cs="Times New Roman"/>
          <w:spacing w:val="-9"/>
        </w:rPr>
        <w:t>50 </w:t>
      </w:r>
      <w:r>
        <w:rPr>
          <w:spacing w:val="-9"/>
        </w:rPr>
        <w:t>分：数学分析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30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-10"/>
        </w:rPr>
        <w:t>分，高等代数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20 </w:t>
      </w:r>
      <w:r>
        <w:rPr>
          <w:spacing w:val="-10"/>
        </w:rPr>
        <w:t>分）</w:t>
      </w:r>
    </w:p>
    <w:p>
      <w:pPr>
        <w:pStyle w:val="BodyText"/>
        <w:ind w:left="475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2.  </w:t>
      </w:r>
      <w:r>
        <w:rPr>
          <w:spacing w:val="-8"/>
        </w:rPr>
        <w:t>计算与分析题（</w:t>
      </w:r>
      <w:r>
        <w:rPr>
          <w:rFonts w:ascii="Times New Roman" w:hAnsi="Times New Roman" w:eastAsia="Times New Roman" w:cs="Times New Roman"/>
          <w:spacing w:val="-8"/>
        </w:rPr>
        <w:t>75 </w:t>
      </w:r>
      <w:r>
        <w:rPr>
          <w:spacing w:val="-8"/>
        </w:rPr>
        <w:t>分：数学分析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45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-9"/>
        </w:rPr>
        <w:t>分，高等代数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30 </w:t>
      </w:r>
      <w:r>
        <w:rPr>
          <w:spacing w:val="-9"/>
        </w:rPr>
        <w:t>分）</w:t>
      </w:r>
    </w:p>
    <w:p>
      <w:pPr>
        <w:pStyle w:val="BodyText"/>
        <w:ind w:left="30" w:right="1818" w:firstLine="449"/>
        <w:spacing w:before="183" w:line="315" w:lineRule="auto"/>
        <w:rPr>
          <w:rFonts w:ascii="SimHei" w:hAnsi="SimHei" w:eastAsia="SimHei" w:cs="SimHei"/>
        </w:rPr>
      </w:pPr>
      <w:r>
        <w:rPr>
          <w:rFonts w:ascii="Times New Roman" w:hAnsi="Times New Roman" w:eastAsia="Times New Roman" w:cs="Times New Roman"/>
          <w:spacing w:val="-11"/>
        </w:rPr>
        <w:t>3.  </w:t>
      </w:r>
      <w:r>
        <w:rPr>
          <w:spacing w:val="-11"/>
        </w:rPr>
        <w:t>应用与证明题（</w:t>
      </w:r>
      <w:r>
        <w:rPr>
          <w:rFonts w:ascii="Times New Roman" w:hAnsi="Times New Roman" w:eastAsia="Times New Roman" w:cs="Times New Roman"/>
          <w:spacing w:val="-11"/>
        </w:rPr>
        <w:t>25 </w:t>
      </w:r>
      <w:r>
        <w:rPr>
          <w:spacing w:val="-11"/>
        </w:rPr>
        <w:t>分：数学分析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15 </w:t>
      </w:r>
      <w:r>
        <w:rPr>
          <w:spacing w:val="-11"/>
        </w:rPr>
        <w:t>分，高等代数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10 </w:t>
      </w:r>
      <w:r>
        <w:rPr>
          <w:spacing w:val="-11"/>
        </w:rPr>
        <w:t>分）</w:t>
      </w:r>
      <w:r>
        <w:rPr/>
        <w:t xml:space="preserve"> </w:t>
      </w:r>
      <w:r>
        <w:rPr>
          <w:rFonts w:ascii="SimHei" w:hAnsi="SimHei" w:eastAsia="SimHei" w:cs="SimHei"/>
          <w:spacing w:val="-3"/>
        </w:rPr>
        <w:t>五、参考书目</w:t>
      </w:r>
    </w:p>
    <w:p>
      <w:pPr>
        <w:pStyle w:val="BodyText"/>
        <w:ind w:left="506" w:right="398" w:firstLine="14"/>
        <w:spacing w:line="302" w:lineRule="auto"/>
        <w:rPr/>
      </w:pPr>
      <w:r>
        <w:rPr>
          <w:color w:val="333333"/>
          <w:spacing w:val="-1"/>
        </w:rPr>
        <w:t>1.</w:t>
      </w:r>
      <w:r>
        <w:rPr>
          <w:spacing w:val="-1"/>
        </w:rPr>
        <w:t>罗蕴玲等编著.高等数学及其应用（第三版）</w:t>
      </w:r>
      <w:hyperlink w:history="true" r:id="rId1">
        <w:r>
          <w:rPr>
            <w:spacing w:val="-1"/>
          </w:rPr>
          <w:t>.高等教育出版社，</w:t>
        </w:r>
      </w:hyperlink>
      <w:r>
        <w:rPr>
          <w:spacing w:val="-1"/>
        </w:rPr>
        <w:t>2021</w:t>
      </w:r>
      <w:r>
        <w:rPr>
          <w:spacing w:val="8"/>
        </w:rPr>
        <w:t xml:space="preserve"> </w:t>
      </w:r>
      <w:r>
        <w:rPr/>
        <w:t>2.李乃华等编著.线性代数及其应用（第二版）.</w:t>
      </w:r>
      <w:r>
        <w:rPr>
          <w:spacing w:val="-1"/>
        </w:rPr>
        <w:t>高等教育出版社,2016</w:t>
      </w:r>
    </w:p>
    <w:p>
      <w:pPr>
        <w:pStyle w:val="BodyText"/>
        <w:ind w:right="38"/>
        <w:spacing w:before="186" w:line="217" w:lineRule="auto"/>
        <w:jc w:val="right"/>
        <w:rPr/>
      </w:pPr>
      <w:r>
        <w:rPr/>
        <w:t>3.华东师范大学数学系编.数学分析（第五版上册</w:t>
      </w:r>
      <w:r>
        <w:rPr>
          <w:spacing w:val="-1"/>
        </w:rPr>
        <w:t>）.高等教育出版社,2019</w:t>
      </w:r>
    </w:p>
    <w:p>
      <w:pPr>
        <w:pStyle w:val="BodyText"/>
        <w:ind w:left="30" w:right="158" w:firstLine="472"/>
        <w:spacing w:before="148" w:line="302" w:lineRule="auto"/>
        <w:rPr/>
      </w:pPr>
      <w:r>
        <w:rPr/>
        <w:t>4</w:t>
      </w:r>
      <w:hyperlink w:history="true" r:id="rId2">
        <w:r>
          <w:rPr/>
          <w:t>.北京大学数学系几何与代数教研室前代数小组编</w:t>
        </w:r>
      </w:hyperlink>
      <w:r>
        <w:rPr/>
        <w:t>.高等</w:t>
      </w:r>
      <w:r>
        <w:rPr>
          <w:spacing w:val="-1"/>
        </w:rPr>
        <w:t>代数（第三版）.</w:t>
      </w:r>
      <w:r>
        <w:rPr/>
        <w:t xml:space="preserve"> </w:t>
      </w:r>
      <w:r>
        <w:rPr>
          <w:spacing w:val="-2"/>
        </w:rPr>
        <w:t>高等教育出版社,2007</w:t>
      </w:r>
    </w:p>
    <w:sectPr>
      <w:pgSz w:w="11907" w:h="16839"/>
      <w:pgMar w:top="1428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hyperlink" Target="https://book.douban.com/search/%E5%8C%97%E4%BA%AC%E5%A4%A7%E5%AD%A6%E6%95%B0%E5%AD%A6%E7%B3%BB%E5%87%A0%E4%BD%95%E4%B8%8E%E4%BB%A3%E6%95%B0%E6%95%99%E7%A0%94%E5%AE%A4%E5%89%8D%E4%BB%A3%E6%95%B0%E5%B0%8F%E7%BB%84" TargetMode="External"/><Relationship Id="rId1" Type="http://schemas.openxmlformats.org/officeDocument/2006/relationships/hyperlink" Target="http://baike.baidu.com/view/66069.htm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天津商业大学硕士生入学考试业务课程大纲</dc:title>
  <dc:creator>pgc</dc:creator>
  <dcterms:created xsi:type="dcterms:W3CDTF">2024-09-29T11:20:07Z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2024-10-11T22:23:11</vt:filetime>
  </property>
</Properties>
</file>