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804-网络空间安全基础</w:t>
      </w:r>
    </w:p>
    <w:p>
      <w:pPr>
        <w:spacing w:line="360" w:lineRule="auto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本考试科目</w:t>
      </w:r>
      <w:r>
        <w:rPr>
          <w:rFonts w:hint="eastAsia" w:ascii="宋体" w:hAnsi="宋体" w:eastAsia="宋体" w:cs="宋体"/>
          <w:kern w:val="0"/>
          <w:sz w:val="21"/>
          <w:szCs w:val="21"/>
        </w:rPr>
        <w:t>包括离散数学和数据结构两部分内容，每部分内容各占1/2。</w:t>
      </w:r>
    </w:p>
    <w:p>
      <w:pPr>
        <w:spacing w:line="360" w:lineRule="auto"/>
        <w:ind w:firstLine="420" w:firstLineChars="200"/>
        <w:rPr>
          <w:rFonts w:ascii="黑体" w:hAnsi="黑体" w:eastAsia="黑体"/>
          <w:b w:val="0"/>
          <w:bCs w:val="0"/>
          <w:sz w:val="21"/>
          <w:szCs w:val="21"/>
        </w:rPr>
      </w:pPr>
      <w:r>
        <w:rPr>
          <w:rFonts w:hint="eastAsia" w:ascii="黑体" w:hAnsi="黑体" w:eastAsia="黑体"/>
          <w:b w:val="0"/>
          <w:bCs w:val="0"/>
          <w:sz w:val="21"/>
          <w:szCs w:val="21"/>
        </w:rPr>
        <w:t>考试形式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闭卷、笔试。考试时间180分钟，满分为150分。</w:t>
      </w:r>
    </w:p>
    <w:p>
      <w:pPr>
        <w:spacing w:line="360" w:lineRule="auto"/>
        <w:ind w:firstLine="420" w:firstLineChars="200"/>
        <w:rPr>
          <w:rFonts w:ascii="仿宋_GB2312" w:eastAsia="仿宋_GB2312"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（一）离散数学</w:t>
      </w:r>
    </w:p>
    <w:p>
      <w:pPr>
        <w:spacing w:line="360" w:lineRule="auto"/>
        <w:ind w:firstLine="420" w:firstLineChars="200"/>
        <w:rPr>
          <w:rFonts w:ascii="黑体" w:hAnsi="黑体" w:eastAsia="黑体"/>
          <w:b w:val="0"/>
          <w:bCs w:val="0"/>
          <w:sz w:val="21"/>
          <w:szCs w:val="21"/>
        </w:rPr>
      </w:pPr>
      <w:r>
        <w:rPr>
          <w:rFonts w:hint="eastAsia" w:ascii="黑体" w:hAnsi="黑体" w:eastAsia="黑体"/>
          <w:b w:val="0"/>
          <w:bCs w:val="0"/>
          <w:sz w:val="21"/>
          <w:szCs w:val="21"/>
        </w:rPr>
        <w:t>考查目标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考生系统地理解与掌握离散数学的基本概念、计算和证明方法，以及应用概念和方法进行应用问题离散建模、计算求解和逻辑推理的能力。要求考生具有抽象思维能力，逻辑推理能力，和综合运用所学的知识分析问题和解决问题的能力。</w:t>
      </w:r>
    </w:p>
    <w:p>
      <w:pPr>
        <w:spacing w:line="360" w:lineRule="auto"/>
        <w:ind w:firstLine="420" w:firstLineChars="200"/>
        <w:rPr>
          <w:rFonts w:ascii="黑体" w:hAnsi="黑体" w:eastAsia="黑体"/>
          <w:b w:val="0"/>
          <w:bCs w:val="0"/>
          <w:sz w:val="21"/>
          <w:szCs w:val="21"/>
        </w:rPr>
      </w:pPr>
      <w:bookmarkStart w:id="0" w:name="_Hlk75604239"/>
      <w:r>
        <w:rPr>
          <w:rFonts w:hint="eastAsia" w:ascii="黑体" w:hAnsi="黑体" w:eastAsia="黑体"/>
          <w:b w:val="0"/>
          <w:bCs w:val="0"/>
          <w:sz w:val="21"/>
          <w:szCs w:val="21"/>
        </w:rPr>
        <w:t>考试内容</w:t>
      </w:r>
      <w:bookmarkEnd w:id="0"/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1. 数理逻辑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 命题逻辑及其应用：命题、逻辑联结词、复合命题真值表、逻辑等价、析取范式与合取范式、命题的可满足性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 谓词逻辑及其应用：谓词、量词、谓词逻辑中的逻辑等价、嵌套量词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1.3 逻辑推理与数学证明：自然语言与逻辑表达式之间的翻译、推理规则、证明方法和策略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 基本结构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 集合：基本概念、集合运算、集合的基数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2.2 函数，序列，矩阵：基本概念、常用的函数与序列、序列求和、矩阵运算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3. 归纳与递归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 数学归纳法：归纳法的原理、利用归纳法进行证明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 强归纳法与递归：强归纳法的原理、利用强归纳法进行证明、良序性及其应用、递归定义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4. 组合计数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 基础知识：乘积法则与求和法则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 鸽巢原理及其应用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 排列组合：排列数、组合数、二项式系数、组合恒等式与算两次思想、排列组合的推广（圆排列、隔板法及其应用）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 容斥原理及其应用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5. 二元关系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 基本概念：二元关系及其性质、二元关系的表示、关系的闭包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 等价关系：等价关系的性质、等价类与划分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5.3 偏序关系：偏序集中的相关概念、哈塞图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6. 图论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 基本概念：图论基本术语、图模型及其应用、常用的特殊图、图的邻接矩阵与关联矩阵及其性质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 图论专题：匹配、二部图、连通性、欧拉回路与欧拉通路、哈密顿回路与哈密顿通路、最短通路问题、平面图与欧拉公式、图的着色、图的独立数和独立集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6.3 树：基本概念、树的性质和应用、树的遍历、生成树和最小生成树</w:t>
      </w:r>
    </w:p>
    <w:p>
      <w:pPr>
        <w:spacing w:line="360" w:lineRule="auto"/>
        <w:ind w:firstLine="420" w:firstLineChars="200"/>
        <w:rPr>
          <w:rFonts w:ascii="黑体" w:hAnsi="黑体" w:eastAsia="黑体"/>
          <w:b w:val="0"/>
          <w:bCs w:val="0"/>
          <w:sz w:val="21"/>
          <w:szCs w:val="21"/>
        </w:rPr>
      </w:pPr>
      <w:r>
        <w:rPr>
          <w:rFonts w:hint="eastAsia" w:ascii="黑体" w:hAnsi="黑体" w:eastAsia="黑体"/>
          <w:b w:val="0"/>
          <w:bCs w:val="0"/>
          <w:sz w:val="21"/>
          <w:szCs w:val="21"/>
        </w:rPr>
        <w:t>参考教材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Discrete Mathematics and Its Applications，Kenneth H. Rosen著，徐六通 杨娟 吴斌 译，7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th</w:t>
      </w:r>
      <w:r>
        <w:rPr>
          <w:rFonts w:hint="eastAsia" w:ascii="宋体" w:hAnsi="宋体" w:eastAsia="宋体" w:cs="宋体"/>
          <w:sz w:val="21"/>
          <w:szCs w:val="21"/>
        </w:rPr>
        <w:t xml:space="preserve"> edition，机械工业出版社（ISBN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</w:rPr>
        <w:t>：9787111453826）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（二）数据结构</w:t>
      </w:r>
    </w:p>
    <w:p>
      <w:pPr>
        <w:spacing w:line="360" w:lineRule="auto"/>
        <w:ind w:firstLine="420" w:firstLineChars="200"/>
        <w:rPr>
          <w:rFonts w:ascii="黑体" w:hAnsi="黑体" w:eastAsia="黑体"/>
          <w:b w:val="0"/>
          <w:bCs/>
          <w:sz w:val="21"/>
          <w:szCs w:val="21"/>
        </w:rPr>
      </w:pPr>
      <w:r>
        <w:rPr>
          <w:rFonts w:hint="eastAsia" w:ascii="黑体" w:hAnsi="黑体" w:eastAsia="黑体"/>
          <w:b w:val="0"/>
          <w:bCs/>
          <w:sz w:val="21"/>
          <w:szCs w:val="21"/>
        </w:rPr>
        <w:t>考查目标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1.掌握数据结构的基本概念、基本原理和基本方法。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2.掌握数据的逻辑结构、存储结构及基本操作的实现，能够对算法进行基本的时间复杂度与空间复杂度的分析。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3.能够运用数据结构基本原理和方法进行问题的分析与求解，具备采用C或 C++语言设计与实现算法的能力。</w:t>
      </w:r>
    </w:p>
    <w:p>
      <w:pPr>
        <w:spacing w:line="360" w:lineRule="auto"/>
        <w:ind w:firstLine="420" w:firstLineChars="200"/>
        <w:rPr>
          <w:rFonts w:ascii="黑体" w:hAnsi="黑体" w:eastAsia="黑体"/>
          <w:b w:val="0"/>
          <w:bCs w:val="0"/>
          <w:sz w:val="21"/>
          <w:szCs w:val="21"/>
        </w:rPr>
      </w:pPr>
      <w:r>
        <w:rPr>
          <w:rFonts w:hint="eastAsia" w:ascii="黑体" w:hAnsi="黑体" w:eastAsia="黑体"/>
          <w:b w:val="0"/>
          <w:bCs w:val="0"/>
          <w:sz w:val="21"/>
          <w:szCs w:val="21"/>
        </w:rPr>
        <w:t>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1.线性表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1.1线性表的基本概念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1.2线性表的实现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1.2.1顺序存储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1.2.2链式存储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1.3线性表的应用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2.栈、队列和数组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 栈和队列的基本概念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2.2栈和队列的顺序存储结构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2.3栈和队列的链式存储结构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2.4多维数组的存储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2.5特殊矩阵的压缩存储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2.6栈、队列和数组的应用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3.树与二叉树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3.1树的基本概念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3.2二叉树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3.2.1二叉树的定义及其主要特征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3.2.2二叉树的顺序存储结构和链式存储结构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3.2.3二叉树的遍历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3.2.4线索二叉树的基本概念和构造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3.3树、森林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3.3.1树的存储结构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3.3.2森林与二叉树的转换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3.3.3.树和森林的遍历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3.4树与二叉树的应用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3.4.1二叉搜索树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3.4.2平衡二叉树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3.4.3哈夫曼(Huffman) 树和哈夫曼编码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4.图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4.1图的基本概念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 图的存储及基本操作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4.2.1邻接矩阵法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4.2.2邻接表法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4.2.3十字链表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4.3图的遍历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4.3.1深度优先搜索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4.3.2广度优先搜索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4.4图的基本应用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4.4.1最小(代价) 生成树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4.4.2最短路径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4.4.3拓扑排序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4.4.4关键路径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5.查找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 查找的基本概念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 顺序查找法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5.3 分块查找法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5.4 折半查找法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5.5 B-树、B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树的基本概念及其基本操作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5.6 散列(Hash)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5.7 字符串模式匹配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5.8 查找算法的分析及应用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6.排序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6.1排序的基本概念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 插入排序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6.2.1 直接插入排序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6.2.2 折半插入排序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6.3起泡排序(bubble sort)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6.4简单选择排序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6.5希尔排序(shell sort)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6.6 快速排序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6.7堆排序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6.8 二路归并排序(mergesort)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6.9 基数排序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6.10 外部排序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6.11 各种排序算法的比较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6.12 排序算法的应用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黑体" w:eastAsia="黑体"/>
          <w:b w:val="0"/>
          <w:bCs w:val="0"/>
          <w:sz w:val="21"/>
          <w:szCs w:val="21"/>
        </w:rPr>
      </w:pPr>
      <w:r>
        <w:rPr>
          <w:rFonts w:hint="eastAsia" w:ascii="黑体" w:hAnsi="黑体" w:eastAsia="黑体"/>
          <w:b w:val="0"/>
          <w:bCs w:val="0"/>
          <w:sz w:val="21"/>
          <w:szCs w:val="21"/>
        </w:rPr>
        <w:t>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1.《数据结构（C语言版）》,作者：严蔚敏，吴伟民,出版社：清华大学出版社,ISBN：9787302023685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2.《数据结构与算法》,作者：张铭，王腾蛟，赵海燕,出版社：高等教育出版社,ISBN：9787040239614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746F1E"/>
    <w:rsid w:val="00092F56"/>
    <w:rsid w:val="000D5DD5"/>
    <w:rsid w:val="00115051"/>
    <w:rsid w:val="00160073"/>
    <w:rsid w:val="001604A6"/>
    <w:rsid w:val="001B3D90"/>
    <w:rsid w:val="00252E96"/>
    <w:rsid w:val="0028213B"/>
    <w:rsid w:val="00327EC3"/>
    <w:rsid w:val="00357DF8"/>
    <w:rsid w:val="0036682A"/>
    <w:rsid w:val="0039234E"/>
    <w:rsid w:val="003C2078"/>
    <w:rsid w:val="003E13E9"/>
    <w:rsid w:val="003F7B9A"/>
    <w:rsid w:val="00460963"/>
    <w:rsid w:val="0047406A"/>
    <w:rsid w:val="00500BC9"/>
    <w:rsid w:val="005412A2"/>
    <w:rsid w:val="00590081"/>
    <w:rsid w:val="00602D72"/>
    <w:rsid w:val="006122B0"/>
    <w:rsid w:val="006179D7"/>
    <w:rsid w:val="00675B62"/>
    <w:rsid w:val="006C7C71"/>
    <w:rsid w:val="006F32A8"/>
    <w:rsid w:val="00725D3E"/>
    <w:rsid w:val="00732B7A"/>
    <w:rsid w:val="00746F1E"/>
    <w:rsid w:val="00747AA8"/>
    <w:rsid w:val="007522CD"/>
    <w:rsid w:val="007C0B8A"/>
    <w:rsid w:val="00822BA3"/>
    <w:rsid w:val="0084623D"/>
    <w:rsid w:val="008749F3"/>
    <w:rsid w:val="00934588"/>
    <w:rsid w:val="00974B8D"/>
    <w:rsid w:val="009753B3"/>
    <w:rsid w:val="00A05E79"/>
    <w:rsid w:val="00A522BF"/>
    <w:rsid w:val="00A61A48"/>
    <w:rsid w:val="00A679E9"/>
    <w:rsid w:val="00A83FE5"/>
    <w:rsid w:val="00AA59A2"/>
    <w:rsid w:val="00AF7069"/>
    <w:rsid w:val="00B504B2"/>
    <w:rsid w:val="00B64FFE"/>
    <w:rsid w:val="00B96033"/>
    <w:rsid w:val="00BA3C89"/>
    <w:rsid w:val="00BF0E07"/>
    <w:rsid w:val="00C13597"/>
    <w:rsid w:val="00C141B7"/>
    <w:rsid w:val="00C466E5"/>
    <w:rsid w:val="00CB24B2"/>
    <w:rsid w:val="00CD1B69"/>
    <w:rsid w:val="00CE10DD"/>
    <w:rsid w:val="00D03748"/>
    <w:rsid w:val="00D83937"/>
    <w:rsid w:val="00E70047"/>
    <w:rsid w:val="00EF6B83"/>
    <w:rsid w:val="00F0474D"/>
    <w:rsid w:val="00F35BC0"/>
    <w:rsid w:val="00F64518"/>
    <w:rsid w:val="00FC6B71"/>
    <w:rsid w:val="00FE1DFA"/>
    <w:rsid w:val="3F3B7717"/>
    <w:rsid w:val="7967B9A2"/>
    <w:rsid w:val="7BD5464A"/>
    <w:rsid w:val="7E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qowt-font1-timesnewrom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1489</Words>
  <Characters>1863</Characters>
  <Lines>14</Lines>
  <Paragraphs>4</Paragraphs>
  <TotalTime>62</TotalTime>
  <ScaleCrop>false</ScaleCrop>
  <LinksUpToDate>false</LinksUpToDate>
  <CharactersWithSpaces>1924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2021-06-28T11:18:00Z</dcterms:created>
  <dc:creator>bandaisme@qq.com</dc:creator>
  <cp:lastModifiedBy>侯哲</cp:lastModifiedBy>
  <dcterms:modified xsi:type="dcterms:W3CDTF">2023-08-24T06:48:20Z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34D4CFBEDF1DB212EF4C2063D25F8DBA</vt:lpwstr>
  </property>
</Properties>
</file>