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2AD1C">
      <w:pPr>
        <w:spacing w:line="300" w:lineRule="auto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招生</w:t>
      </w:r>
      <w:r>
        <w:rPr>
          <w:rFonts w:hint="eastAsia" w:ascii="黑体" w:eastAsia="黑体"/>
          <w:b/>
          <w:sz w:val="32"/>
          <w:szCs w:val="32"/>
        </w:rPr>
        <w:t>考试</w:t>
      </w:r>
    </w:p>
    <w:p w14:paraId="75DA705F"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《微生物学》考试大纲</w:t>
      </w:r>
    </w:p>
    <w:p w14:paraId="315442D9">
      <w:pPr>
        <w:jc w:val="center"/>
        <w:rPr>
          <w:rFonts w:hint="eastAsia"/>
          <w:b/>
          <w:sz w:val="30"/>
          <w:szCs w:val="30"/>
        </w:rPr>
      </w:pPr>
    </w:p>
    <w:p w14:paraId="729AF0AE"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一、基本信息</w:t>
      </w:r>
    </w:p>
    <w:p w14:paraId="39DB06D9">
      <w:pPr>
        <w:tabs>
          <w:tab w:val="left" w:pos="840"/>
        </w:tabs>
        <w:spacing w:line="360" w:lineRule="auto"/>
        <w:ind w:firstLine="472" w:firstLineChars="196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b/>
          <w:bCs/>
          <w:sz w:val="24"/>
        </w:rPr>
        <w:t>名称</w:t>
      </w:r>
      <w:r>
        <w:rPr>
          <w:rFonts w:hint="eastAsia" w:ascii="宋体" w:hAnsi="宋体" w:eastAsia="黑体"/>
          <w:sz w:val="24"/>
        </w:rPr>
        <w:t>：微</w:t>
      </w:r>
      <w:r>
        <w:rPr>
          <w:rFonts w:hint="eastAsia" w:ascii="宋体" w:hAnsi="宋体"/>
          <w:sz w:val="24"/>
        </w:rPr>
        <w:t>生物学</w:t>
      </w:r>
    </w:p>
    <w:p w14:paraId="3DD2AEA5">
      <w:pPr>
        <w:widowControl/>
        <w:spacing w:line="360" w:lineRule="auto"/>
        <w:ind w:firstLine="472" w:firstLineChars="196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教材：</w:t>
      </w:r>
      <w:r>
        <w:rPr>
          <w:rFonts w:hint="eastAsia" w:ascii="宋体" w:hAnsi="宋体"/>
          <w:sz w:val="24"/>
        </w:rPr>
        <w:t>周德庆.微生物学教程（第4版）. 北京:</w:t>
      </w:r>
      <w:r>
        <w:rPr>
          <w:rFonts w:hint="eastAsia" w:ascii="宋体" w:hAnsi="宋体"/>
          <w:bCs/>
          <w:sz w:val="24"/>
        </w:rPr>
        <w:t xml:space="preserve"> 高等</w:t>
      </w:r>
      <w:r>
        <w:rPr>
          <w:rFonts w:hint="eastAsia" w:ascii="宋体" w:hAnsi="宋体"/>
          <w:sz w:val="24"/>
        </w:rPr>
        <w:t>教育出版社,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20年</w:t>
      </w:r>
    </w:p>
    <w:p w14:paraId="59FF7E5D">
      <w:pPr>
        <w:widowControl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 w14:paraId="60DA38E2">
      <w:pPr>
        <w:widowControl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二、考试性质</w:t>
      </w:r>
    </w:p>
    <w:p w14:paraId="2C32E6FA">
      <w:pPr>
        <w:widowControl/>
        <w:spacing w:line="360" w:lineRule="auto"/>
        <w:ind w:firstLine="480" w:firstLineChars="200"/>
        <w:jc w:val="left"/>
        <w:rPr>
          <w:rFonts w:hint="eastAsia" w:ascii="Arial,ˎ̥" w:hAnsi="Arial,ˎ̥" w:cs="宋体"/>
          <w:color w:val="000000"/>
          <w:kern w:val="0"/>
          <w:sz w:val="24"/>
        </w:rPr>
      </w:pPr>
      <w:r>
        <w:rPr>
          <w:rFonts w:hint="eastAsia" w:ascii="宋体" w:hAnsi="宋体"/>
          <w:sz w:val="24"/>
        </w:rPr>
        <w:t>微生物学考试</w:t>
      </w:r>
      <w:r>
        <w:rPr>
          <w:rFonts w:ascii="Arial,ˎ̥" w:hAnsi="Arial,ˎ̥" w:cs="宋体"/>
          <w:color w:val="000000"/>
          <w:kern w:val="0"/>
          <w:sz w:val="24"/>
        </w:rPr>
        <w:t>要求</w:t>
      </w:r>
      <w:r>
        <w:rPr>
          <w:rFonts w:hint="eastAsia" w:ascii="Arial,ˎ̥" w:hAnsi="Arial,ˎ̥" w:cs="宋体"/>
          <w:color w:val="000000"/>
          <w:kern w:val="0"/>
          <w:sz w:val="24"/>
        </w:rPr>
        <w:t>考</w:t>
      </w:r>
      <w:r>
        <w:rPr>
          <w:rFonts w:ascii="Arial,ˎ̥" w:hAnsi="Arial,ˎ̥" w:cs="宋体"/>
          <w:color w:val="000000"/>
          <w:kern w:val="0"/>
          <w:sz w:val="24"/>
        </w:rPr>
        <w:t>生比较系统地</w:t>
      </w:r>
      <w:r>
        <w:rPr>
          <w:rFonts w:hint="eastAsia" w:ascii="Arial,ˎ̥" w:hAnsi="Arial,ˎ̥" w:cs="宋体"/>
          <w:color w:val="000000"/>
          <w:kern w:val="0"/>
          <w:sz w:val="24"/>
        </w:rPr>
        <w:t>了</w:t>
      </w:r>
      <w:r>
        <w:rPr>
          <w:rFonts w:ascii="Arial,ˎ̥" w:hAnsi="Arial,ˎ̥" w:cs="宋体"/>
          <w:color w:val="000000"/>
          <w:kern w:val="0"/>
          <w:sz w:val="24"/>
        </w:rPr>
        <w:t>解和掌握</w:t>
      </w:r>
      <w:r>
        <w:rPr>
          <w:rFonts w:hint="eastAsia" w:ascii="Arial,ˎ̥" w:hAnsi="Arial,ˎ̥" w:cs="宋体"/>
          <w:color w:val="000000"/>
          <w:kern w:val="0"/>
          <w:sz w:val="24"/>
        </w:rPr>
        <w:t>微</w:t>
      </w:r>
      <w:r>
        <w:rPr>
          <w:rFonts w:ascii="Arial,ˎ̥" w:hAnsi="Arial,ˎ̥" w:cs="宋体"/>
          <w:color w:val="000000"/>
          <w:kern w:val="0"/>
          <w:sz w:val="24"/>
        </w:rPr>
        <w:t>生物学的基本概念、基本理论</w:t>
      </w:r>
      <w:r>
        <w:rPr>
          <w:rFonts w:hint="eastAsia" w:ascii="Arial,ˎ̥" w:hAnsi="Arial,ˎ̥" w:cs="宋体"/>
          <w:color w:val="000000"/>
          <w:kern w:val="0"/>
          <w:sz w:val="24"/>
          <w:lang w:val="en-US" w:eastAsia="zh-CN"/>
        </w:rPr>
        <w:t>以及</w:t>
      </w:r>
      <w:r>
        <w:rPr>
          <w:rFonts w:ascii="Arial,ˎ̥" w:hAnsi="Arial,ˎ̥" w:cs="宋体"/>
          <w:color w:val="000000"/>
          <w:kern w:val="0"/>
          <w:sz w:val="24"/>
        </w:rPr>
        <w:t>基本实验技术</w:t>
      </w:r>
      <w:r>
        <w:rPr>
          <w:rFonts w:hint="eastAsia" w:ascii="Arial,ˎ̥" w:hAnsi="Arial,ˎ̥" w:cs="宋体"/>
          <w:color w:val="000000"/>
          <w:kern w:val="0"/>
          <w:sz w:val="24"/>
        </w:rPr>
        <w:t>。</w:t>
      </w:r>
      <w:r>
        <w:rPr>
          <w:rFonts w:hint="eastAsia" w:ascii="宋体" w:hAnsi="宋体"/>
          <w:sz w:val="24"/>
        </w:rPr>
        <w:t>主要掌握微生物细胞的结构与功能，病毒的结构与属性，微生物的营养、代谢，微生物的生长繁殖及其控制，微生物遗传，微生物的生态</w:t>
      </w:r>
      <w:r>
        <w:rPr>
          <w:rFonts w:hint="eastAsia" w:ascii="宋体" w:hAnsi="宋体"/>
          <w:sz w:val="24"/>
          <w:lang w:val="en-US" w:eastAsia="zh-CN"/>
        </w:rPr>
        <w:t>以及</w:t>
      </w:r>
      <w:r>
        <w:rPr>
          <w:rFonts w:hint="eastAsia" w:ascii="宋体" w:hAnsi="宋体"/>
          <w:sz w:val="24"/>
        </w:rPr>
        <w:t>感染与免疫的基本理论知识。</w:t>
      </w:r>
      <w:r>
        <w:rPr>
          <w:rFonts w:hint="eastAsia" w:ascii="Arial,ˎ̥" w:hAnsi="Arial,ˎ̥" w:cs="宋体"/>
          <w:color w:val="000000"/>
          <w:kern w:val="0"/>
          <w:sz w:val="24"/>
        </w:rPr>
        <w:t>能</w:t>
      </w:r>
      <w:r>
        <w:rPr>
          <w:rFonts w:ascii="Arial,ˎ̥" w:hAnsi="Arial,ˎ̥" w:cs="宋体"/>
          <w:color w:val="000000"/>
          <w:kern w:val="0"/>
          <w:sz w:val="24"/>
        </w:rPr>
        <w:t>运用所学知识</w:t>
      </w:r>
      <w:r>
        <w:rPr>
          <w:rFonts w:hint="eastAsia" w:ascii="Arial,ˎ̥" w:hAnsi="Arial,ˎ̥" w:cs="宋体"/>
          <w:color w:val="000000"/>
          <w:kern w:val="0"/>
          <w:sz w:val="24"/>
        </w:rPr>
        <w:t>分析和</w:t>
      </w:r>
      <w:r>
        <w:rPr>
          <w:rFonts w:ascii="Arial,ˎ̥" w:hAnsi="Arial,ˎ̥" w:cs="宋体"/>
          <w:color w:val="000000"/>
          <w:kern w:val="0"/>
          <w:sz w:val="24"/>
        </w:rPr>
        <w:t>解释</w:t>
      </w:r>
      <w:r>
        <w:rPr>
          <w:rFonts w:hint="eastAsia" w:ascii="Arial,ˎ̥" w:hAnsi="Arial,ˎ̥" w:cs="宋体"/>
          <w:color w:val="000000"/>
          <w:kern w:val="0"/>
          <w:sz w:val="24"/>
        </w:rPr>
        <w:t>人类生产、生活</w:t>
      </w:r>
      <w:r>
        <w:rPr>
          <w:rFonts w:ascii="Arial,ˎ̥" w:hAnsi="Arial,ˎ̥" w:cs="宋体"/>
          <w:color w:val="000000"/>
          <w:kern w:val="0"/>
          <w:sz w:val="24"/>
        </w:rPr>
        <w:t>过程中所发生的</w:t>
      </w:r>
      <w:r>
        <w:rPr>
          <w:rFonts w:hint="eastAsia" w:ascii="Arial,ˎ̥" w:hAnsi="Arial,ˎ̥" w:cs="宋体"/>
          <w:color w:val="000000"/>
          <w:kern w:val="0"/>
          <w:sz w:val="24"/>
        </w:rPr>
        <w:t>微生物相关的</w:t>
      </w:r>
      <w:r>
        <w:rPr>
          <w:rFonts w:ascii="Arial,ˎ̥" w:hAnsi="Arial,ˎ̥" w:cs="宋体"/>
          <w:color w:val="000000"/>
          <w:kern w:val="0"/>
          <w:sz w:val="24"/>
        </w:rPr>
        <w:t>现象</w:t>
      </w:r>
      <w:r>
        <w:rPr>
          <w:rFonts w:hint="eastAsia" w:ascii="Arial,ˎ̥" w:hAnsi="Arial,ˎ̥" w:cs="宋体"/>
          <w:color w:val="000000"/>
          <w:kern w:val="0"/>
          <w:sz w:val="24"/>
        </w:rPr>
        <w:t>或事件</w:t>
      </w:r>
      <w:r>
        <w:rPr>
          <w:rFonts w:ascii="Arial,ˎ̥" w:hAnsi="Arial,ˎ̥" w:cs="宋体"/>
          <w:color w:val="000000"/>
          <w:kern w:val="0"/>
          <w:sz w:val="24"/>
        </w:rPr>
        <w:t>，</w:t>
      </w:r>
      <w:r>
        <w:rPr>
          <w:rFonts w:hint="eastAsia" w:ascii="Arial,ˎ̥" w:hAnsi="Arial,ˎ̥" w:cs="宋体"/>
          <w:color w:val="000000"/>
          <w:kern w:val="0"/>
          <w:sz w:val="24"/>
        </w:rPr>
        <w:t>并</w:t>
      </w:r>
      <w:r>
        <w:rPr>
          <w:rFonts w:ascii="Arial,ˎ̥" w:hAnsi="Arial,ˎ̥" w:cs="宋体"/>
          <w:color w:val="000000"/>
          <w:kern w:val="0"/>
          <w:sz w:val="24"/>
        </w:rPr>
        <w:t>解决</w:t>
      </w:r>
      <w:r>
        <w:rPr>
          <w:rFonts w:hint="eastAsia" w:ascii="Arial,ˎ̥" w:hAnsi="Arial,ˎ̥" w:cs="宋体"/>
          <w:color w:val="000000"/>
          <w:kern w:val="0"/>
          <w:sz w:val="24"/>
        </w:rPr>
        <w:t>应用微生物相关的理论和技术</w:t>
      </w:r>
      <w:r>
        <w:rPr>
          <w:rFonts w:ascii="Arial,ˎ̥" w:hAnsi="Arial,ˎ̥" w:cs="宋体"/>
          <w:color w:val="000000"/>
          <w:kern w:val="0"/>
          <w:sz w:val="24"/>
        </w:rPr>
        <w:t>问题。</w:t>
      </w:r>
    </w:p>
    <w:p w14:paraId="4A9860A6">
      <w:pPr>
        <w:jc w:val="center"/>
        <w:rPr>
          <w:rStyle w:val="8"/>
          <w:rFonts w:hint="eastAsia"/>
          <w:b w:val="0"/>
          <w:bCs w:val="0"/>
        </w:rPr>
      </w:pPr>
    </w:p>
    <w:p w14:paraId="3E15283F"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三、考试内容及考试要求</w:t>
      </w:r>
    </w:p>
    <w:p w14:paraId="0228B9AF">
      <w:pPr>
        <w:pStyle w:val="11"/>
        <w:autoSpaceDE w:val="0"/>
        <w:autoSpaceDN w:val="0"/>
        <w:spacing w:line="400" w:lineRule="exact"/>
        <w:ind w:right="-15"/>
        <w:textAlignment w:val="bottom"/>
        <w:rPr>
          <w:rFonts w:hint="eastAsia" w:ascii="黑体" w:hAnsi="宋体" w:eastAsia="黑体" w:cs="Times New Roman"/>
          <w:b/>
          <w:bCs/>
          <w:szCs w:val="21"/>
        </w:rPr>
      </w:pPr>
      <w:r>
        <w:rPr>
          <w:rFonts w:hint="eastAsia" w:ascii="黑体" w:hAnsi="宋体" w:eastAsia="黑体" w:cs="Times New Roman"/>
          <w:b/>
          <w:bCs/>
          <w:szCs w:val="21"/>
        </w:rPr>
        <w:t xml:space="preserve"> 绪论 </w:t>
      </w:r>
    </w:p>
    <w:p w14:paraId="566FDA61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rFonts w:hint="eastAsia"/>
          <w:b/>
        </w:rPr>
      </w:pPr>
      <w:r>
        <w:rPr>
          <w:rFonts w:hint="eastAsia"/>
          <w:b/>
        </w:rPr>
        <w:t>考试内容</w:t>
      </w:r>
    </w:p>
    <w:p w14:paraId="274684BB">
      <w:pPr>
        <w:pStyle w:val="11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  <w:szCs w:val="21"/>
        </w:rPr>
      </w:pPr>
      <w:r>
        <w:rPr>
          <w:rFonts w:hint="eastAsia" w:hAnsi="宋体"/>
          <w:bCs/>
          <w:szCs w:val="21"/>
        </w:rPr>
        <w:t>什么是微生物</w:t>
      </w:r>
    </w:p>
    <w:p w14:paraId="0BB261AA">
      <w:pPr>
        <w:pStyle w:val="11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Ansi="宋体"/>
          <w:szCs w:val="21"/>
        </w:rPr>
      </w:pPr>
      <w:r>
        <w:rPr>
          <w:rFonts w:hint="eastAsia" w:hAnsi="宋体"/>
          <w:bCs/>
          <w:szCs w:val="21"/>
        </w:rPr>
        <w:t>人类对微生物世界的认识史</w:t>
      </w:r>
    </w:p>
    <w:p w14:paraId="702F337A">
      <w:pPr>
        <w:pStyle w:val="11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Ansi="宋体"/>
          <w:szCs w:val="21"/>
        </w:rPr>
      </w:pPr>
      <w:r>
        <w:rPr>
          <w:rFonts w:hint="eastAsia" w:hAnsi="宋体"/>
          <w:bCs/>
          <w:szCs w:val="21"/>
        </w:rPr>
        <w:t>微生物学的发展促进了人类的进步</w:t>
      </w:r>
    </w:p>
    <w:p w14:paraId="020C6DAD">
      <w:pPr>
        <w:pStyle w:val="11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微生物的五大共性</w:t>
      </w:r>
    </w:p>
    <w:p w14:paraId="74AF777A">
      <w:pPr>
        <w:pStyle w:val="11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bCs/>
        </w:rPr>
      </w:pPr>
      <w:r>
        <w:rPr>
          <w:rFonts w:hint="eastAsia"/>
          <w:bCs/>
        </w:rPr>
        <w:t>微生物学及其分科</w:t>
      </w:r>
    </w:p>
    <w:p w14:paraId="00E3190A">
      <w:pPr>
        <w:pStyle w:val="11"/>
        <w:numPr>
          <w:ilvl w:val="0"/>
          <w:numId w:val="1"/>
        </w:numPr>
        <w:autoSpaceDE w:val="0"/>
        <w:autoSpaceDN w:val="0"/>
        <w:spacing w:line="400" w:lineRule="exact"/>
        <w:ind w:right="-15"/>
        <w:textAlignment w:val="bottom"/>
        <w:rPr>
          <w:bCs/>
        </w:rPr>
      </w:pPr>
      <w:r>
        <w:rPr>
          <w:rFonts w:hint="eastAsia"/>
          <w:bCs/>
        </w:rPr>
        <w:t>21世纪微生物学发展的趋势</w:t>
      </w:r>
    </w:p>
    <w:p w14:paraId="4532FF14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rFonts w:hint="eastAsia" w:hAnsi="宋体"/>
          <w:b/>
        </w:rPr>
      </w:pPr>
      <w:r>
        <w:rPr>
          <w:rFonts w:hint="eastAsia"/>
          <w:b/>
        </w:rPr>
        <w:t>考试要求</w:t>
      </w:r>
    </w:p>
    <w:p w14:paraId="6F81F156">
      <w:pPr>
        <w:pStyle w:val="11"/>
        <w:numPr>
          <w:ilvl w:val="0"/>
          <w:numId w:val="2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掌握</w:t>
      </w:r>
      <w:r>
        <w:rPr>
          <w:rFonts w:hint="eastAsia" w:hAnsi="宋体"/>
          <w:szCs w:val="21"/>
        </w:rPr>
        <w:t>微生物的类群</w:t>
      </w:r>
      <w:r>
        <w:rPr>
          <w:rFonts w:hint="eastAsia" w:hAnsi="宋体"/>
          <w:szCs w:val="21"/>
          <w:lang w:val="en-US" w:eastAsia="zh-CN"/>
        </w:rPr>
        <w:t>和</w:t>
      </w:r>
      <w:r>
        <w:rPr>
          <w:rFonts w:hint="eastAsia" w:hAnsi="宋体"/>
          <w:szCs w:val="21"/>
        </w:rPr>
        <w:t>特点</w:t>
      </w:r>
      <w:r>
        <w:rPr>
          <w:rFonts w:hint="eastAsia" w:hAnsi="宋体"/>
          <w:szCs w:val="21"/>
          <w:lang w:eastAsia="zh-CN"/>
        </w:rPr>
        <w:t>；</w:t>
      </w:r>
    </w:p>
    <w:p w14:paraId="083FEFEC">
      <w:pPr>
        <w:pStyle w:val="11"/>
        <w:numPr>
          <w:ilvl w:val="0"/>
          <w:numId w:val="2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了解微生物</w:t>
      </w:r>
      <w:r>
        <w:rPr>
          <w:rFonts w:hint="eastAsia" w:hAnsi="宋体"/>
          <w:szCs w:val="21"/>
        </w:rPr>
        <w:t>与人类的关系；</w:t>
      </w:r>
    </w:p>
    <w:p w14:paraId="14AA4A4A">
      <w:pPr>
        <w:pStyle w:val="11"/>
        <w:numPr>
          <w:ilvl w:val="0"/>
          <w:numId w:val="2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了解微生物学的定义和分科；</w:t>
      </w:r>
    </w:p>
    <w:p w14:paraId="027A63E7">
      <w:pPr>
        <w:pStyle w:val="11"/>
        <w:numPr>
          <w:ilvl w:val="0"/>
          <w:numId w:val="2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熟悉</w:t>
      </w:r>
      <w:r>
        <w:rPr>
          <w:rFonts w:hint="eastAsia" w:hAnsi="宋体"/>
          <w:szCs w:val="21"/>
        </w:rPr>
        <w:t>微生物学的发展简史</w:t>
      </w:r>
    </w:p>
    <w:p w14:paraId="2073A6C3">
      <w:pPr>
        <w:pStyle w:val="11"/>
        <w:numPr>
          <w:ilvl w:val="0"/>
          <w:numId w:val="2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了解</w:t>
      </w:r>
      <w:r>
        <w:rPr>
          <w:rFonts w:hint="eastAsia" w:hAnsi="宋体"/>
          <w:szCs w:val="21"/>
        </w:rPr>
        <w:t>21世纪微生物学的发展趋势。</w:t>
      </w:r>
    </w:p>
    <w:p w14:paraId="134555D9">
      <w:pPr>
        <w:pStyle w:val="11"/>
        <w:autoSpaceDE w:val="0"/>
        <w:autoSpaceDN w:val="0"/>
        <w:spacing w:line="400" w:lineRule="exact"/>
        <w:ind w:right="-15"/>
        <w:textAlignment w:val="bottom"/>
        <w:rPr>
          <w:rFonts w:hint="eastAsia"/>
          <w:b/>
        </w:rPr>
      </w:pPr>
      <w:r>
        <w:rPr>
          <w:rFonts w:hint="eastAsia" w:ascii="黑体" w:hAnsi="宋体" w:eastAsia="黑体" w:cs="Times New Roman"/>
          <w:b/>
          <w:bCs/>
          <w:szCs w:val="21"/>
        </w:rPr>
        <w:t>第</w:t>
      </w:r>
      <w:r>
        <w:rPr>
          <w:rFonts w:hint="eastAsia" w:ascii="黑体" w:hAnsi="宋体" w:eastAsia="黑体" w:cs="Times New Roman"/>
          <w:b/>
          <w:bCs/>
          <w:szCs w:val="21"/>
          <w:lang w:val="en-US" w:eastAsia="zh-CN"/>
        </w:rPr>
        <w:t>一</w:t>
      </w:r>
      <w:r>
        <w:rPr>
          <w:rFonts w:hint="eastAsia" w:ascii="黑体" w:hAnsi="宋体" w:eastAsia="黑体" w:cs="Times New Roman"/>
          <w:b/>
          <w:bCs/>
          <w:szCs w:val="21"/>
        </w:rPr>
        <w:t>章 原核微生物</w:t>
      </w:r>
    </w:p>
    <w:p w14:paraId="450F8719">
      <w:pPr>
        <w:pStyle w:val="11"/>
        <w:autoSpaceDE w:val="0"/>
        <w:autoSpaceDN w:val="0"/>
        <w:spacing w:line="400" w:lineRule="exact"/>
        <w:ind w:right="-15" w:firstLine="470" w:firstLineChars="195"/>
        <w:textAlignment w:val="bottom"/>
        <w:rPr>
          <w:rFonts w:hint="eastAsia"/>
          <w:b/>
        </w:rPr>
      </w:pPr>
      <w:r>
        <w:rPr>
          <w:rFonts w:hint="eastAsia" w:hAnsi="宋体"/>
          <w:b/>
        </w:rPr>
        <w:t>考试内容</w:t>
      </w:r>
    </w:p>
    <w:p w14:paraId="70A818DB">
      <w:pPr>
        <w:pStyle w:val="11"/>
        <w:numPr>
          <w:ilvl w:val="0"/>
          <w:numId w:val="3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szCs w:val="24"/>
        </w:rPr>
      </w:pPr>
      <w:r>
        <w:rPr>
          <w:rFonts w:hint="eastAsia" w:hAnsi="宋体"/>
          <w:color w:val="000000"/>
          <w:szCs w:val="21"/>
        </w:rPr>
        <w:t>细菌及其它原核微生物的形态、构造与功能</w:t>
      </w:r>
    </w:p>
    <w:p w14:paraId="3F688B1F">
      <w:pPr>
        <w:pStyle w:val="11"/>
        <w:numPr>
          <w:ilvl w:val="0"/>
          <w:numId w:val="3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szCs w:val="24"/>
        </w:rPr>
      </w:pPr>
      <w:r>
        <w:rPr>
          <w:rFonts w:hint="eastAsia" w:hAnsi="宋体"/>
          <w:color w:val="000000"/>
          <w:szCs w:val="21"/>
        </w:rPr>
        <w:t>原核微生物的分类</w:t>
      </w:r>
    </w:p>
    <w:p w14:paraId="0D4C623A">
      <w:pPr>
        <w:pStyle w:val="11"/>
        <w:numPr>
          <w:ilvl w:val="0"/>
          <w:numId w:val="3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szCs w:val="24"/>
        </w:rPr>
      </w:pPr>
      <w:r>
        <w:rPr>
          <w:rFonts w:hint="eastAsia" w:hAnsi="宋体"/>
          <w:color w:val="000000"/>
          <w:szCs w:val="21"/>
        </w:rPr>
        <w:t>原核生物的常见类群</w:t>
      </w:r>
    </w:p>
    <w:p w14:paraId="181AEEC8">
      <w:pPr>
        <w:pStyle w:val="11"/>
        <w:numPr>
          <w:ilvl w:val="0"/>
          <w:numId w:val="3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szCs w:val="24"/>
        </w:rPr>
      </w:pPr>
      <w:r>
        <w:rPr>
          <w:rFonts w:hint="eastAsia" w:hAnsi="宋体"/>
          <w:color w:val="000000"/>
          <w:szCs w:val="21"/>
        </w:rPr>
        <w:t>古菌</w:t>
      </w:r>
    </w:p>
    <w:p w14:paraId="10E9BACE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rFonts w:hint="eastAsia" w:hAnsi="宋体"/>
          <w:b/>
        </w:rPr>
      </w:pPr>
      <w:r>
        <w:rPr>
          <w:rFonts w:hint="eastAsia" w:hAnsi="宋体"/>
          <w:b/>
        </w:rPr>
        <w:t>考试要求</w:t>
      </w:r>
    </w:p>
    <w:p w14:paraId="0FD96539">
      <w:pPr>
        <w:pStyle w:val="11"/>
        <w:numPr>
          <w:ilvl w:val="0"/>
          <w:numId w:val="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</w:rPr>
        <w:t>了解原核微生物的分类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常见类群及其特点</w:t>
      </w:r>
      <w:r>
        <w:rPr>
          <w:rFonts w:hint="eastAsia"/>
          <w:lang w:eastAsia="zh-CN"/>
        </w:rPr>
        <w:t>；</w:t>
      </w:r>
    </w:p>
    <w:p w14:paraId="7CAD2C9D">
      <w:pPr>
        <w:pStyle w:val="11"/>
        <w:numPr>
          <w:ilvl w:val="0"/>
          <w:numId w:val="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lang w:val="en-US" w:eastAsia="zh-CN"/>
        </w:rPr>
        <w:t>熟悉各类原核微生物与人类的关系</w:t>
      </w:r>
      <w:r>
        <w:rPr>
          <w:rFonts w:hint="eastAsia"/>
        </w:rPr>
        <w:t>；</w:t>
      </w:r>
    </w:p>
    <w:p w14:paraId="33FB07FF">
      <w:pPr>
        <w:pStyle w:val="11"/>
        <w:numPr>
          <w:ilvl w:val="0"/>
          <w:numId w:val="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掌握</w:t>
      </w:r>
      <w:r>
        <w:rPr>
          <w:rFonts w:hint="eastAsia" w:hAnsi="宋体"/>
          <w:szCs w:val="21"/>
          <w:lang w:val="en-US" w:eastAsia="zh-CN"/>
        </w:rPr>
        <w:t>细菌</w:t>
      </w:r>
      <w:r>
        <w:rPr>
          <w:rFonts w:hint="eastAsia" w:hAnsi="宋体"/>
          <w:szCs w:val="21"/>
        </w:rPr>
        <w:t>细胞壁</w:t>
      </w:r>
      <w:r>
        <w:rPr>
          <w:rFonts w:hint="eastAsia" w:hAnsi="宋体"/>
          <w:szCs w:val="21"/>
          <w:lang w:val="en-US" w:eastAsia="zh-CN"/>
        </w:rPr>
        <w:t>及</w:t>
      </w:r>
      <w:r>
        <w:rPr>
          <w:rFonts w:hint="eastAsia" w:hAnsi="宋体"/>
          <w:szCs w:val="21"/>
        </w:rPr>
        <w:t>细胞</w:t>
      </w:r>
      <w:r>
        <w:rPr>
          <w:rFonts w:hint="eastAsia" w:hAnsi="宋体"/>
          <w:szCs w:val="21"/>
          <w:lang w:val="en-US" w:eastAsia="zh-CN"/>
        </w:rPr>
        <w:t>膜</w:t>
      </w:r>
      <w:r>
        <w:rPr>
          <w:rFonts w:hint="eastAsia" w:hAnsi="宋体"/>
          <w:szCs w:val="21"/>
        </w:rPr>
        <w:t>的结构、</w:t>
      </w:r>
      <w:r>
        <w:rPr>
          <w:rFonts w:hint="eastAsia" w:hAnsi="宋体"/>
          <w:szCs w:val="21"/>
          <w:lang w:val="en-US" w:eastAsia="zh-CN"/>
        </w:rPr>
        <w:t>组成</w:t>
      </w:r>
      <w:r>
        <w:rPr>
          <w:rFonts w:hint="eastAsia" w:hAnsi="宋体"/>
          <w:szCs w:val="21"/>
        </w:rPr>
        <w:t>及其与</w:t>
      </w:r>
      <w:r>
        <w:rPr>
          <w:rFonts w:hint="eastAsia" w:hAnsi="宋体"/>
          <w:szCs w:val="21"/>
          <w:lang w:val="en-US" w:eastAsia="zh-CN"/>
        </w:rPr>
        <w:t>分类鉴定</w:t>
      </w:r>
      <w:r>
        <w:rPr>
          <w:rFonts w:hint="eastAsia" w:hAnsi="宋体"/>
          <w:szCs w:val="21"/>
        </w:rPr>
        <w:t>的关系；</w:t>
      </w:r>
    </w:p>
    <w:p w14:paraId="45EE8C0B">
      <w:pPr>
        <w:pStyle w:val="11"/>
        <w:numPr>
          <w:ilvl w:val="0"/>
          <w:numId w:val="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掌握核糖体的结构、组成与功能；</w:t>
      </w:r>
    </w:p>
    <w:p w14:paraId="768D39DE">
      <w:pPr>
        <w:pStyle w:val="11"/>
        <w:numPr>
          <w:ilvl w:val="0"/>
          <w:numId w:val="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掌握细菌荚膜及鞭毛的结构与功能；</w:t>
      </w:r>
    </w:p>
    <w:p w14:paraId="7C4FCF5F">
      <w:pPr>
        <w:pStyle w:val="11"/>
        <w:numPr>
          <w:ilvl w:val="0"/>
          <w:numId w:val="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掌握细菌芽孢的结构、形成过程及抗逆机制；</w:t>
      </w:r>
    </w:p>
    <w:p w14:paraId="2898548C">
      <w:pPr>
        <w:pStyle w:val="11"/>
        <w:numPr>
          <w:ilvl w:val="0"/>
          <w:numId w:val="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掌握伴孢晶体的杀虫机制；</w:t>
      </w:r>
    </w:p>
    <w:p w14:paraId="58F132AC">
      <w:pPr>
        <w:pStyle w:val="11"/>
        <w:numPr>
          <w:ilvl w:val="0"/>
          <w:numId w:val="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了解细菌细胞的其它一般和特殊构造；</w:t>
      </w:r>
    </w:p>
    <w:p w14:paraId="6D323967">
      <w:pPr>
        <w:pStyle w:val="11"/>
        <w:numPr>
          <w:ilvl w:val="0"/>
          <w:numId w:val="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掌握</w:t>
      </w:r>
      <w:r>
        <w:rPr>
          <w:rFonts w:hint="eastAsia" w:hAnsi="宋体"/>
          <w:color w:val="000000"/>
          <w:szCs w:val="21"/>
        </w:rPr>
        <w:t>细菌的繁殖和群体形态</w:t>
      </w:r>
      <w:r>
        <w:rPr>
          <w:rFonts w:hint="eastAsia" w:hAnsi="宋体"/>
          <w:color w:val="000000"/>
          <w:szCs w:val="21"/>
          <w:lang w:eastAsia="zh-CN"/>
        </w:rPr>
        <w:t>；</w:t>
      </w:r>
    </w:p>
    <w:p w14:paraId="36BB7142">
      <w:pPr>
        <w:pStyle w:val="11"/>
        <w:numPr>
          <w:ilvl w:val="0"/>
          <w:numId w:val="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color w:val="000000"/>
          <w:szCs w:val="21"/>
          <w:lang w:val="en-US" w:eastAsia="zh-CN"/>
        </w:rPr>
        <w:t>了解古菌细胞壁和细胞膜的特点；</w:t>
      </w:r>
    </w:p>
    <w:p w14:paraId="64319D6A">
      <w:pPr>
        <w:pStyle w:val="11"/>
        <w:numPr>
          <w:ilvl w:val="0"/>
          <w:numId w:val="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熟悉放线菌和蓝细菌的形态和构造特点；</w:t>
      </w:r>
    </w:p>
    <w:p w14:paraId="4C04E4B8">
      <w:pPr>
        <w:pStyle w:val="11"/>
        <w:numPr>
          <w:ilvl w:val="0"/>
          <w:numId w:val="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掌握支原体、立克次体和衣原体的寄生性；</w:t>
      </w:r>
    </w:p>
    <w:p w14:paraId="4A20A518">
      <w:pPr>
        <w:pStyle w:val="11"/>
        <w:numPr>
          <w:ilvl w:val="0"/>
          <w:numId w:val="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了解支原体细胞膜特点；</w:t>
      </w:r>
    </w:p>
    <w:p w14:paraId="0A8176A0">
      <w:pPr>
        <w:pStyle w:val="11"/>
        <w:numPr>
          <w:ilvl w:val="0"/>
          <w:numId w:val="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了解衣原体生活史。</w:t>
      </w:r>
    </w:p>
    <w:p w14:paraId="5DA81F8C">
      <w:pPr>
        <w:pStyle w:val="11"/>
        <w:autoSpaceDE w:val="0"/>
        <w:autoSpaceDN w:val="0"/>
        <w:spacing w:line="400" w:lineRule="exact"/>
        <w:ind w:right="-15"/>
        <w:textAlignment w:val="bottom"/>
        <w:rPr>
          <w:rFonts w:hint="eastAsia" w:ascii="黑体" w:hAnsi="宋体" w:eastAsia="黑体" w:cs="Times New Roman"/>
          <w:b/>
          <w:bCs/>
          <w:szCs w:val="21"/>
        </w:rPr>
      </w:pPr>
      <w:r>
        <w:rPr>
          <w:rFonts w:hint="eastAsia" w:ascii="黑体" w:hAnsi="宋体" w:eastAsia="黑体" w:cs="Times New Roman"/>
          <w:b/>
          <w:bCs/>
          <w:szCs w:val="21"/>
        </w:rPr>
        <w:t>第</w:t>
      </w:r>
      <w:r>
        <w:rPr>
          <w:rFonts w:hint="eastAsia" w:ascii="黑体" w:hAnsi="宋体" w:eastAsia="黑体" w:cs="Times New Roman"/>
          <w:b/>
          <w:bCs/>
          <w:szCs w:val="21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bCs/>
          <w:szCs w:val="21"/>
        </w:rPr>
        <w:t>章 真核微生物</w:t>
      </w:r>
    </w:p>
    <w:p w14:paraId="7339020F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rFonts w:hint="eastAsia"/>
          <w:b/>
        </w:rPr>
      </w:pPr>
      <w:r>
        <w:rPr>
          <w:rFonts w:hint="eastAsia" w:hAnsi="宋体"/>
          <w:b/>
        </w:rPr>
        <w:t>考试内容</w:t>
      </w:r>
    </w:p>
    <w:p w14:paraId="7341DD89">
      <w:pPr>
        <w:pStyle w:val="11"/>
        <w:numPr>
          <w:ilvl w:val="0"/>
          <w:numId w:val="5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color w:val="000000"/>
          <w:szCs w:val="21"/>
        </w:rPr>
        <w:t>真核微生物概述</w:t>
      </w:r>
    </w:p>
    <w:p w14:paraId="7FC8A862">
      <w:pPr>
        <w:pStyle w:val="11"/>
        <w:numPr>
          <w:ilvl w:val="0"/>
          <w:numId w:val="5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color w:val="000000"/>
          <w:szCs w:val="21"/>
        </w:rPr>
        <w:t>真菌</w:t>
      </w:r>
    </w:p>
    <w:p w14:paraId="30FB4192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rFonts w:hint="eastAsia" w:hAnsi="宋体"/>
          <w:b/>
        </w:rPr>
      </w:pPr>
      <w:r>
        <w:rPr>
          <w:rFonts w:hint="eastAsia" w:hAnsi="宋体"/>
          <w:b/>
        </w:rPr>
        <w:t>考试要求</w:t>
      </w:r>
    </w:p>
    <w:p w14:paraId="7D4B709B">
      <w:pPr>
        <w:pStyle w:val="11"/>
        <w:numPr>
          <w:ilvl w:val="0"/>
          <w:numId w:val="6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了解真核微生物与原核微生物的差异；</w:t>
      </w:r>
    </w:p>
    <w:p w14:paraId="3C30CF5B">
      <w:pPr>
        <w:pStyle w:val="11"/>
        <w:numPr>
          <w:ilvl w:val="0"/>
          <w:numId w:val="6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了解真核微生物的主要类群；</w:t>
      </w:r>
    </w:p>
    <w:p w14:paraId="582CCECF">
      <w:pPr>
        <w:pStyle w:val="11"/>
        <w:numPr>
          <w:ilvl w:val="0"/>
          <w:numId w:val="6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掌握真</w:t>
      </w:r>
      <w:r>
        <w:rPr>
          <w:rFonts w:hint="eastAsia" w:hAnsi="宋体"/>
          <w:szCs w:val="21"/>
          <w:lang w:val="en-US" w:eastAsia="zh-CN"/>
        </w:rPr>
        <w:t>菌</w:t>
      </w:r>
      <w:r>
        <w:rPr>
          <w:rFonts w:hint="eastAsia" w:hAnsi="宋体"/>
          <w:szCs w:val="21"/>
        </w:rPr>
        <w:t>细胞壁的结构与</w:t>
      </w:r>
      <w:r>
        <w:rPr>
          <w:rFonts w:hint="eastAsia" w:hAnsi="宋体"/>
          <w:szCs w:val="21"/>
          <w:lang w:val="en-US" w:eastAsia="zh-CN"/>
        </w:rPr>
        <w:t>组成</w:t>
      </w:r>
      <w:r>
        <w:rPr>
          <w:rFonts w:hint="eastAsia" w:hAnsi="宋体"/>
          <w:szCs w:val="21"/>
        </w:rPr>
        <w:t>；</w:t>
      </w:r>
    </w:p>
    <w:p w14:paraId="572E314D">
      <w:pPr>
        <w:pStyle w:val="11"/>
        <w:numPr>
          <w:ilvl w:val="0"/>
          <w:numId w:val="6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掌握真菌鞭毛的构造；</w:t>
      </w:r>
    </w:p>
    <w:p w14:paraId="5AB64B52">
      <w:pPr>
        <w:pStyle w:val="11"/>
        <w:numPr>
          <w:ilvl w:val="0"/>
          <w:numId w:val="6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lang w:val="en-US" w:eastAsia="zh-CN"/>
        </w:rPr>
        <w:t>熟悉酵母菌、霉菌及蕈菌与人类的关系；</w:t>
      </w:r>
    </w:p>
    <w:p w14:paraId="163C849F">
      <w:pPr>
        <w:pStyle w:val="11"/>
        <w:numPr>
          <w:ilvl w:val="0"/>
          <w:numId w:val="6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lang w:val="en-US" w:eastAsia="zh-CN"/>
        </w:rPr>
        <w:t>掌握酵母菌的繁殖方式及生活史；</w:t>
      </w:r>
    </w:p>
    <w:p w14:paraId="6A94CD76">
      <w:pPr>
        <w:pStyle w:val="11"/>
        <w:numPr>
          <w:ilvl w:val="0"/>
          <w:numId w:val="6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熟悉霉菌细胞的形态与构造</w:t>
      </w:r>
    </w:p>
    <w:p w14:paraId="150BD272">
      <w:pPr>
        <w:pStyle w:val="11"/>
        <w:numPr>
          <w:ilvl w:val="0"/>
          <w:numId w:val="6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熟悉蕈菌的发育过程。</w:t>
      </w:r>
    </w:p>
    <w:p w14:paraId="600B8558">
      <w:pPr>
        <w:pStyle w:val="11"/>
        <w:autoSpaceDE w:val="0"/>
        <w:autoSpaceDN w:val="0"/>
        <w:spacing w:line="400" w:lineRule="exact"/>
        <w:ind w:right="-15"/>
        <w:textAlignment w:val="bottom"/>
        <w:rPr>
          <w:rFonts w:hint="eastAsia"/>
          <w:b/>
        </w:rPr>
      </w:pPr>
      <w:r>
        <w:rPr>
          <w:rFonts w:hint="eastAsia" w:ascii="黑体" w:hAnsi="宋体" w:eastAsia="黑体" w:cs="Times New Roman"/>
          <w:b/>
          <w:bCs/>
          <w:szCs w:val="21"/>
        </w:rPr>
        <w:t>第</w:t>
      </w:r>
      <w:r>
        <w:rPr>
          <w:rFonts w:hint="eastAsia" w:ascii="黑体" w:hAnsi="宋体" w:eastAsia="黑体" w:cs="Times New Roman"/>
          <w:b/>
          <w:bCs/>
          <w:szCs w:val="21"/>
          <w:lang w:val="en-US" w:eastAsia="zh-CN"/>
        </w:rPr>
        <w:t>三</w:t>
      </w:r>
      <w:r>
        <w:rPr>
          <w:rFonts w:hint="eastAsia" w:ascii="黑体" w:hAnsi="宋体" w:eastAsia="黑体" w:cs="Times New Roman"/>
          <w:b/>
          <w:bCs/>
          <w:szCs w:val="21"/>
        </w:rPr>
        <w:t>章 病毒和亚病毒因子</w:t>
      </w:r>
      <w:r>
        <w:rPr>
          <w:rFonts w:hint="eastAsia"/>
          <w:b/>
        </w:rPr>
        <w:t xml:space="preserve"> </w:t>
      </w:r>
    </w:p>
    <w:p w14:paraId="311B13A0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rFonts w:hint="eastAsia" w:hAnsi="宋体"/>
          <w:b/>
        </w:rPr>
      </w:pPr>
      <w:r>
        <w:rPr>
          <w:rFonts w:hint="eastAsia" w:hAnsi="宋体" w:eastAsia="宋体" w:cs="Times New Roman"/>
          <w:b/>
        </w:rPr>
        <w:t>考试内容</w:t>
      </w:r>
    </w:p>
    <w:p w14:paraId="42E82889">
      <w:pPr>
        <w:pStyle w:val="11"/>
        <w:numPr>
          <w:ilvl w:val="0"/>
          <w:numId w:val="7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</w:rPr>
        <w:t>病毒的</w:t>
      </w:r>
      <w:r>
        <w:rPr>
          <w:rFonts w:hint="eastAsia"/>
          <w:lang w:val="en-US" w:eastAsia="zh-CN"/>
        </w:rPr>
        <w:t>形态、构造和化学成分</w:t>
      </w:r>
    </w:p>
    <w:p w14:paraId="03C65265">
      <w:pPr>
        <w:pStyle w:val="11"/>
        <w:numPr>
          <w:ilvl w:val="0"/>
          <w:numId w:val="7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</w:rPr>
        <w:t>病毒的分类</w:t>
      </w:r>
    </w:p>
    <w:p w14:paraId="2DF9A527">
      <w:pPr>
        <w:pStyle w:val="11"/>
        <w:numPr>
          <w:ilvl w:val="0"/>
          <w:numId w:val="7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  <w:lang w:val="en-US" w:eastAsia="zh-CN"/>
        </w:rPr>
        <w:t>病毒的繁殖方式</w:t>
      </w:r>
    </w:p>
    <w:p w14:paraId="70A26570">
      <w:pPr>
        <w:pStyle w:val="11"/>
        <w:numPr>
          <w:ilvl w:val="0"/>
          <w:numId w:val="7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亚病毒</w:t>
      </w:r>
    </w:p>
    <w:p w14:paraId="7D5E4E5F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rFonts w:hint="eastAsia" w:hAnsi="宋体"/>
          <w:b/>
        </w:rPr>
      </w:pPr>
      <w:r>
        <w:rPr>
          <w:rFonts w:hint="eastAsia" w:hAnsi="宋体"/>
          <w:b/>
        </w:rPr>
        <w:t>考试要求</w:t>
      </w:r>
    </w:p>
    <w:p w14:paraId="212FB7E0">
      <w:pPr>
        <w:pStyle w:val="11"/>
        <w:numPr>
          <w:ilvl w:val="0"/>
          <w:numId w:val="8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掌握病毒的特点；</w:t>
      </w:r>
    </w:p>
    <w:p w14:paraId="77A69B8A">
      <w:pPr>
        <w:pStyle w:val="11"/>
        <w:numPr>
          <w:ilvl w:val="0"/>
          <w:numId w:val="8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掌握病毒的一般形态结构和化学组成；</w:t>
      </w:r>
    </w:p>
    <w:p w14:paraId="78716AAC">
      <w:pPr>
        <w:pStyle w:val="11"/>
        <w:numPr>
          <w:ilvl w:val="0"/>
          <w:numId w:val="8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了解</w:t>
      </w:r>
      <w:r>
        <w:rPr>
          <w:rFonts w:hint="eastAsia" w:hAnsi="宋体"/>
          <w:color w:val="000000"/>
          <w:szCs w:val="21"/>
        </w:rPr>
        <w:t>病毒的分类；</w:t>
      </w:r>
    </w:p>
    <w:p w14:paraId="0DD252FF">
      <w:pPr>
        <w:pStyle w:val="11"/>
        <w:numPr>
          <w:ilvl w:val="0"/>
          <w:numId w:val="8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掌握噬菌体的繁殖过程；</w:t>
      </w:r>
    </w:p>
    <w:p w14:paraId="3E8B42AD">
      <w:pPr>
        <w:pStyle w:val="11"/>
        <w:numPr>
          <w:ilvl w:val="0"/>
          <w:numId w:val="8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了解</w:t>
      </w:r>
      <w:r>
        <w:rPr>
          <w:rFonts w:hint="eastAsia" w:hAnsi="宋体"/>
          <w:szCs w:val="21"/>
          <w:lang w:val="en-US" w:eastAsia="zh-CN"/>
        </w:rPr>
        <w:t>各类</w:t>
      </w:r>
      <w:r>
        <w:rPr>
          <w:rFonts w:hint="eastAsia" w:hAnsi="宋体"/>
          <w:szCs w:val="21"/>
        </w:rPr>
        <w:t>亚病毒的特点</w:t>
      </w:r>
      <w:r>
        <w:rPr>
          <w:rFonts w:hint="eastAsia" w:hAnsi="宋体"/>
          <w:szCs w:val="21"/>
          <w:lang w:eastAsia="zh-CN"/>
        </w:rPr>
        <w:t>；</w:t>
      </w:r>
    </w:p>
    <w:p w14:paraId="206FEC74">
      <w:pPr>
        <w:pStyle w:val="11"/>
        <w:numPr>
          <w:ilvl w:val="0"/>
          <w:numId w:val="8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了解各类亚病毒与人类的关系</w:t>
      </w:r>
      <w:r>
        <w:rPr>
          <w:rFonts w:hint="eastAsia" w:hAnsi="宋体"/>
          <w:szCs w:val="21"/>
        </w:rPr>
        <w:t>。</w:t>
      </w:r>
    </w:p>
    <w:p w14:paraId="15CBD0E8">
      <w:pPr>
        <w:pStyle w:val="11"/>
        <w:autoSpaceDE w:val="0"/>
        <w:autoSpaceDN w:val="0"/>
        <w:spacing w:line="400" w:lineRule="exact"/>
        <w:ind w:right="-15"/>
        <w:textAlignment w:val="bottom"/>
        <w:rPr>
          <w:rFonts w:hint="eastAsia" w:ascii="黑体" w:hAnsi="宋体" w:eastAsia="黑体" w:cs="Times New Roman"/>
          <w:b/>
          <w:bCs/>
          <w:szCs w:val="21"/>
        </w:rPr>
      </w:pPr>
      <w:r>
        <w:rPr>
          <w:rFonts w:hint="eastAsia" w:ascii="黑体" w:hAnsi="宋体" w:eastAsia="黑体" w:cs="Times New Roman"/>
          <w:b/>
          <w:bCs/>
          <w:szCs w:val="21"/>
        </w:rPr>
        <w:t>第</w:t>
      </w:r>
      <w:r>
        <w:rPr>
          <w:rFonts w:hint="eastAsia" w:ascii="黑体" w:hAnsi="宋体" w:eastAsia="黑体" w:cs="Times New Roman"/>
          <w:b/>
          <w:bCs/>
          <w:szCs w:val="21"/>
          <w:lang w:val="en-US" w:eastAsia="zh-CN"/>
        </w:rPr>
        <w:t>四</w:t>
      </w:r>
      <w:r>
        <w:rPr>
          <w:rFonts w:hint="eastAsia" w:ascii="黑体" w:hAnsi="宋体" w:eastAsia="黑体" w:cs="Times New Roman"/>
          <w:b/>
          <w:bCs/>
          <w:szCs w:val="21"/>
        </w:rPr>
        <w:t>章 微生物的营养和培养基</w:t>
      </w:r>
    </w:p>
    <w:p w14:paraId="33BD588A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rFonts w:hint="eastAsia"/>
          <w:b/>
        </w:rPr>
      </w:pPr>
      <w:r>
        <w:rPr>
          <w:rFonts w:hint="eastAsia" w:hAnsi="宋体"/>
          <w:b/>
        </w:rPr>
        <w:t>考试内容</w:t>
      </w:r>
    </w:p>
    <w:p w14:paraId="3D4C6713">
      <w:pPr>
        <w:pStyle w:val="11"/>
        <w:numPr>
          <w:ilvl w:val="0"/>
          <w:numId w:val="9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微生物的营养要</w:t>
      </w:r>
      <w:r>
        <w:rPr>
          <w:rFonts w:hint="eastAsia" w:hAnsi="宋体"/>
          <w:szCs w:val="21"/>
          <w:lang w:val="en-US" w:eastAsia="zh-CN"/>
        </w:rPr>
        <w:t>素</w:t>
      </w:r>
    </w:p>
    <w:p w14:paraId="772E1518">
      <w:pPr>
        <w:pStyle w:val="11"/>
        <w:numPr>
          <w:ilvl w:val="0"/>
          <w:numId w:val="9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bCs/>
        </w:rPr>
      </w:pPr>
      <w:r>
        <w:rPr>
          <w:rFonts w:hint="eastAsia"/>
          <w:bCs/>
        </w:rPr>
        <w:t>微生物的营养类型</w:t>
      </w:r>
    </w:p>
    <w:p w14:paraId="445A21F7">
      <w:pPr>
        <w:pStyle w:val="11"/>
        <w:numPr>
          <w:ilvl w:val="0"/>
          <w:numId w:val="9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  <w:bCs/>
        </w:rPr>
      </w:pPr>
      <w:r>
        <w:rPr>
          <w:rFonts w:hint="eastAsia" w:hAnsi="宋体"/>
          <w:szCs w:val="21"/>
        </w:rPr>
        <w:t>营养物质进入细胞</w:t>
      </w:r>
      <w:r>
        <w:rPr>
          <w:rFonts w:hint="eastAsia" w:hAnsi="宋体"/>
          <w:szCs w:val="21"/>
          <w:lang w:val="en-US" w:eastAsia="zh-CN"/>
        </w:rPr>
        <w:t>的方式</w:t>
      </w:r>
    </w:p>
    <w:p w14:paraId="4104B6F1">
      <w:pPr>
        <w:pStyle w:val="11"/>
        <w:numPr>
          <w:ilvl w:val="0"/>
          <w:numId w:val="9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培养基</w:t>
      </w:r>
    </w:p>
    <w:p w14:paraId="1C4563F1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rFonts w:hint="eastAsia" w:hAnsi="宋体"/>
          <w:b/>
        </w:rPr>
      </w:pPr>
      <w:r>
        <w:rPr>
          <w:rFonts w:hint="eastAsia" w:hAnsi="宋体"/>
          <w:b/>
        </w:rPr>
        <w:t>考试要求</w:t>
      </w:r>
    </w:p>
    <w:p w14:paraId="030936D7">
      <w:pPr>
        <w:pStyle w:val="11"/>
        <w:numPr>
          <w:ilvl w:val="0"/>
          <w:numId w:val="10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掌握微生物的</w:t>
      </w:r>
      <w:r>
        <w:rPr>
          <w:rFonts w:hint="eastAsia" w:hAnsi="宋体"/>
          <w:szCs w:val="21"/>
          <w:lang w:val="en-US" w:eastAsia="zh-CN"/>
        </w:rPr>
        <w:t>六大</w:t>
      </w:r>
      <w:r>
        <w:rPr>
          <w:rFonts w:hint="eastAsia" w:hAnsi="宋体"/>
          <w:szCs w:val="21"/>
        </w:rPr>
        <w:t>营养</w:t>
      </w:r>
      <w:r>
        <w:rPr>
          <w:rFonts w:hint="eastAsia" w:hAnsi="宋体"/>
          <w:szCs w:val="21"/>
          <w:lang w:val="en-US" w:eastAsia="zh-CN"/>
        </w:rPr>
        <w:t>要素与微生物生长活动的关系；</w:t>
      </w:r>
    </w:p>
    <w:p w14:paraId="2287433C">
      <w:pPr>
        <w:pStyle w:val="11"/>
        <w:numPr>
          <w:ilvl w:val="0"/>
          <w:numId w:val="10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掌握</w:t>
      </w:r>
      <w:r>
        <w:rPr>
          <w:rFonts w:hint="eastAsia" w:hAnsi="宋体"/>
          <w:szCs w:val="21"/>
        </w:rPr>
        <w:t>微生物的营养类型；</w:t>
      </w:r>
    </w:p>
    <w:p w14:paraId="345B2559">
      <w:pPr>
        <w:pStyle w:val="11"/>
        <w:numPr>
          <w:ilvl w:val="0"/>
          <w:numId w:val="10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掌握微生物的四种物质运输方式及特点</w:t>
      </w:r>
      <w:r>
        <w:rPr>
          <w:rFonts w:hint="eastAsia" w:hAnsi="宋体"/>
          <w:szCs w:val="21"/>
          <w:lang w:eastAsia="zh-CN"/>
        </w:rPr>
        <w:t>；</w:t>
      </w:r>
    </w:p>
    <w:p w14:paraId="13610C1B">
      <w:pPr>
        <w:pStyle w:val="11"/>
        <w:numPr>
          <w:ilvl w:val="0"/>
          <w:numId w:val="10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熟悉</w:t>
      </w:r>
      <w:r>
        <w:rPr>
          <w:rFonts w:hint="eastAsia" w:hAnsi="宋体"/>
          <w:szCs w:val="21"/>
        </w:rPr>
        <w:t>配制培养基的原则</w:t>
      </w:r>
      <w:r>
        <w:rPr>
          <w:rFonts w:hint="eastAsia" w:hAnsi="宋体"/>
          <w:szCs w:val="21"/>
          <w:lang w:eastAsia="zh-CN"/>
        </w:rPr>
        <w:t>；</w:t>
      </w:r>
    </w:p>
    <w:p w14:paraId="1F4750E6">
      <w:pPr>
        <w:pStyle w:val="11"/>
        <w:numPr>
          <w:ilvl w:val="0"/>
          <w:numId w:val="10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了解培养基的类型及应用</w:t>
      </w:r>
      <w:r>
        <w:rPr>
          <w:rFonts w:hint="eastAsia" w:hAnsi="宋体"/>
          <w:szCs w:val="21"/>
          <w:lang w:eastAsia="zh-CN"/>
        </w:rPr>
        <w:t>。</w:t>
      </w:r>
    </w:p>
    <w:p w14:paraId="29A9CA38">
      <w:pPr>
        <w:pStyle w:val="11"/>
        <w:autoSpaceDE w:val="0"/>
        <w:autoSpaceDN w:val="0"/>
        <w:spacing w:line="400" w:lineRule="exact"/>
        <w:ind w:right="-15"/>
        <w:textAlignment w:val="bottom"/>
        <w:rPr>
          <w:rFonts w:hint="eastAsia" w:ascii="黑体" w:hAnsi="宋体" w:eastAsia="黑体" w:cs="Times New Roman"/>
          <w:b/>
          <w:bCs/>
          <w:szCs w:val="21"/>
        </w:rPr>
      </w:pPr>
      <w:r>
        <w:rPr>
          <w:rFonts w:hint="eastAsia" w:ascii="黑体" w:hAnsi="宋体" w:eastAsia="黑体" w:cs="Times New Roman"/>
          <w:b/>
          <w:bCs/>
          <w:szCs w:val="21"/>
        </w:rPr>
        <w:t>第</w:t>
      </w:r>
      <w:r>
        <w:rPr>
          <w:rFonts w:hint="eastAsia" w:ascii="黑体" w:hAnsi="宋体" w:eastAsia="黑体" w:cs="Times New Roman"/>
          <w:b/>
          <w:bCs/>
          <w:szCs w:val="21"/>
          <w:lang w:val="en-US" w:eastAsia="zh-CN"/>
        </w:rPr>
        <w:t>五</w:t>
      </w:r>
      <w:r>
        <w:rPr>
          <w:rFonts w:hint="eastAsia" w:ascii="黑体" w:hAnsi="宋体" w:eastAsia="黑体" w:cs="Times New Roman"/>
          <w:b/>
          <w:bCs/>
          <w:szCs w:val="21"/>
        </w:rPr>
        <w:t>章 微生物的</w:t>
      </w:r>
      <w:r>
        <w:rPr>
          <w:rFonts w:hint="eastAsia" w:ascii="黑体" w:hAnsi="宋体" w:eastAsia="黑体" w:cs="Times New Roman"/>
          <w:b/>
          <w:bCs/>
          <w:szCs w:val="21"/>
          <w:lang w:val="en-US" w:eastAsia="zh-CN"/>
        </w:rPr>
        <w:t>新陈</w:t>
      </w:r>
      <w:r>
        <w:rPr>
          <w:rFonts w:hint="eastAsia" w:ascii="黑体" w:hAnsi="宋体" w:eastAsia="黑体" w:cs="Times New Roman"/>
          <w:b/>
          <w:bCs/>
          <w:szCs w:val="21"/>
        </w:rPr>
        <w:t>代谢</w:t>
      </w:r>
    </w:p>
    <w:p w14:paraId="704A4B73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rFonts w:hint="eastAsia"/>
          <w:b/>
        </w:rPr>
      </w:pPr>
      <w:r>
        <w:rPr>
          <w:rFonts w:hint="eastAsia" w:hAnsi="宋体"/>
          <w:b/>
        </w:rPr>
        <w:t>考试内容</w:t>
      </w:r>
    </w:p>
    <w:p w14:paraId="35519130">
      <w:pPr>
        <w:pStyle w:val="11"/>
        <w:numPr>
          <w:ilvl w:val="0"/>
          <w:numId w:val="1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微生物</w:t>
      </w:r>
      <w:r>
        <w:rPr>
          <w:rFonts w:hint="eastAsia" w:hAnsi="宋体"/>
          <w:szCs w:val="21"/>
          <w:lang w:val="en-US" w:eastAsia="zh-CN"/>
        </w:rPr>
        <w:t>的能量</w:t>
      </w:r>
      <w:r>
        <w:rPr>
          <w:rFonts w:hint="eastAsia" w:hAnsi="宋体"/>
          <w:szCs w:val="21"/>
        </w:rPr>
        <w:t>代谢</w:t>
      </w:r>
    </w:p>
    <w:p w14:paraId="351E1BD6">
      <w:pPr>
        <w:pStyle w:val="11"/>
        <w:numPr>
          <w:ilvl w:val="0"/>
          <w:numId w:val="1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微生物分解代谢与合成代谢的联系</w:t>
      </w:r>
    </w:p>
    <w:p w14:paraId="703FCF31">
      <w:pPr>
        <w:pStyle w:val="11"/>
        <w:numPr>
          <w:ilvl w:val="0"/>
          <w:numId w:val="1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微生物的独特合成代谢举例</w:t>
      </w:r>
    </w:p>
    <w:p w14:paraId="17D0275D">
      <w:pPr>
        <w:pStyle w:val="11"/>
        <w:numPr>
          <w:ilvl w:val="0"/>
          <w:numId w:val="11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微生物的代谢调节与发酵生产</w:t>
      </w:r>
    </w:p>
    <w:p w14:paraId="3E2A1E59">
      <w:pPr>
        <w:pStyle w:val="11"/>
        <w:autoSpaceDE w:val="0"/>
        <w:autoSpaceDN w:val="0"/>
        <w:spacing w:line="400" w:lineRule="exact"/>
        <w:ind w:right="-15" w:firstLine="354" w:firstLineChars="147"/>
        <w:textAlignment w:val="bottom"/>
        <w:rPr>
          <w:rFonts w:hint="eastAsia" w:hAnsi="宋体"/>
          <w:b/>
        </w:rPr>
      </w:pPr>
      <w:r>
        <w:rPr>
          <w:rFonts w:hint="eastAsia" w:hAnsi="宋体"/>
          <w:b/>
        </w:rPr>
        <w:t>考试要求</w:t>
      </w:r>
    </w:p>
    <w:p w14:paraId="3BBDA70E">
      <w:pPr>
        <w:pStyle w:val="11"/>
        <w:numPr>
          <w:ilvl w:val="0"/>
          <w:numId w:val="12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理解</w:t>
      </w:r>
      <w:r>
        <w:rPr>
          <w:rFonts w:hint="eastAsia" w:hAnsi="宋体"/>
          <w:szCs w:val="21"/>
          <w:lang w:val="en-US" w:eastAsia="zh-CN"/>
        </w:rPr>
        <w:t>底物脱氢的四条途径：</w:t>
      </w:r>
      <w:r>
        <w:rPr>
          <w:rFonts w:hAnsi="宋体"/>
          <w:szCs w:val="21"/>
        </w:rPr>
        <w:t>EMP</w:t>
      </w:r>
      <w:r>
        <w:rPr>
          <w:rFonts w:hint="eastAsia" w:hAnsi="宋体"/>
          <w:szCs w:val="21"/>
        </w:rPr>
        <w:t>途径、</w:t>
      </w:r>
      <w:r>
        <w:rPr>
          <w:rFonts w:hAnsi="宋体"/>
          <w:szCs w:val="21"/>
        </w:rPr>
        <w:t>HMP</w:t>
      </w:r>
      <w:r>
        <w:rPr>
          <w:rFonts w:hint="eastAsia" w:hAnsi="宋体"/>
          <w:szCs w:val="21"/>
        </w:rPr>
        <w:t>途径、</w:t>
      </w:r>
      <w:r>
        <w:rPr>
          <w:rFonts w:hAnsi="宋体"/>
          <w:szCs w:val="21"/>
        </w:rPr>
        <w:t>ED</w:t>
      </w:r>
      <w:r>
        <w:rPr>
          <w:rFonts w:hint="eastAsia" w:hAnsi="宋体"/>
          <w:szCs w:val="21"/>
        </w:rPr>
        <w:t>途径及</w:t>
      </w:r>
      <w:r>
        <w:rPr>
          <w:rFonts w:hAnsi="宋体"/>
          <w:szCs w:val="21"/>
        </w:rPr>
        <w:t>TCA</w:t>
      </w:r>
      <w:r>
        <w:rPr>
          <w:rFonts w:hint="eastAsia" w:hAnsi="宋体"/>
          <w:szCs w:val="21"/>
        </w:rPr>
        <w:t>循环；</w:t>
      </w:r>
    </w:p>
    <w:p w14:paraId="4079FE12">
      <w:pPr>
        <w:pStyle w:val="11"/>
        <w:numPr>
          <w:ilvl w:val="0"/>
          <w:numId w:val="12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掌握微生物的</w:t>
      </w:r>
      <w:r>
        <w:rPr>
          <w:rFonts w:hint="eastAsia" w:hAnsi="宋体"/>
          <w:szCs w:val="21"/>
          <w:lang w:val="en-US" w:eastAsia="zh-CN"/>
        </w:rPr>
        <w:t>三种生物氧化类型：</w:t>
      </w:r>
      <w:r>
        <w:rPr>
          <w:rFonts w:hint="eastAsia" w:hAnsi="宋体"/>
          <w:szCs w:val="21"/>
        </w:rPr>
        <w:t>有氧呼吸、无氧呼吸和发酵</w:t>
      </w:r>
      <w:r>
        <w:rPr>
          <w:rFonts w:hint="eastAsia" w:hAnsi="宋体"/>
          <w:szCs w:val="21"/>
          <w:lang w:eastAsia="zh-CN"/>
        </w:rPr>
        <w:t>；</w:t>
      </w:r>
    </w:p>
    <w:p w14:paraId="1806B15A">
      <w:pPr>
        <w:pStyle w:val="11"/>
        <w:numPr>
          <w:ilvl w:val="0"/>
          <w:numId w:val="12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理解自养微生物的产能和产还原力过程</w:t>
      </w:r>
      <w:r>
        <w:rPr>
          <w:rFonts w:hint="eastAsia" w:hAnsi="宋体"/>
          <w:szCs w:val="21"/>
        </w:rPr>
        <w:t>；</w:t>
      </w:r>
    </w:p>
    <w:p w14:paraId="77B23C6E">
      <w:pPr>
        <w:pStyle w:val="11"/>
        <w:numPr>
          <w:ilvl w:val="0"/>
          <w:numId w:val="11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了解微生物分解代谢与合成代谢的联系；</w:t>
      </w:r>
    </w:p>
    <w:p w14:paraId="41B81424">
      <w:pPr>
        <w:pStyle w:val="11"/>
        <w:numPr>
          <w:ilvl w:val="0"/>
          <w:numId w:val="12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掌握微生物的CO</w:t>
      </w:r>
      <w:r>
        <w:rPr>
          <w:rFonts w:hint="eastAsia" w:hAnsi="宋体"/>
          <w:szCs w:val="21"/>
          <w:vertAlign w:val="subscript"/>
          <w:lang w:val="en-US" w:eastAsia="zh-CN"/>
        </w:rPr>
        <w:t>2</w:t>
      </w:r>
      <w:r>
        <w:rPr>
          <w:rFonts w:hint="eastAsia" w:hAnsi="宋体"/>
          <w:szCs w:val="21"/>
          <w:lang w:val="en-US" w:eastAsia="zh-CN"/>
        </w:rPr>
        <w:t>固定、固氮以及肽聚糖合成过程</w:t>
      </w:r>
      <w:r>
        <w:rPr>
          <w:rFonts w:hint="eastAsia" w:hAnsi="宋体"/>
          <w:szCs w:val="21"/>
        </w:rPr>
        <w:t>；</w:t>
      </w:r>
    </w:p>
    <w:p w14:paraId="31294923">
      <w:pPr>
        <w:pStyle w:val="11"/>
        <w:numPr>
          <w:ilvl w:val="0"/>
          <w:numId w:val="12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了解微生物次</w:t>
      </w:r>
      <w:r>
        <w:rPr>
          <w:rFonts w:hint="eastAsia" w:hAnsi="宋体"/>
          <w:szCs w:val="21"/>
          <w:lang w:val="en-US" w:eastAsia="zh-CN"/>
        </w:rPr>
        <w:t>生</w:t>
      </w:r>
      <w:r>
        <w:rPr>
          <w:rFonts w:hint="eastAsia" w:hAnsi="宋体"/>
          <w:szCs w:val="21"/>
        </w:rPr>
        <w:t>代谢</w:t>
      </w:r>
      <w:r>
        <w:rPr>
          <w:rFonts w:hint="eastAsia" w:hAnsi="宋体"/>
          <w:szCs w:val="21"/>
          <w:lang w:val="en-US" w:eastAsia="zh-CN"/>
        </w:rPr>
        <w:t>产物及其合成；</w:t>
      </w:r>
    </w:p>
    <w:p w14:paraId="56725205">
      <w:pPr>
        <w:pStyle w:val="11"/>
        <w:numPr>
          <w:ilvl w:val="0"/>
          <w:numId w:val="12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了解微生物的代谢调节在发酵工业中的应用</w:t>
      </w:r>
      <w:r>
        <w:rPr>
          <w:rFonts w:hint="eastAsia" w:hAnsi="宋体"/>
          <w:szCs w:val="21"/>
        </w:rPr>
        <w:t>。</w:t>
      </w:r>
    </w:p>
    <w:p w14:paraId="415558D3">
      <w:pPr>
        <w:pStyle w:val="11"/>
        <w:autoSpaceDE w:val="0"/>
        <w:autoSpaceDN w:val="0"/>
        <w:spacing w:line="400" w:lineRule="exact"/>
        <w:ind w:right="-15"/>
        <w:textAlignment w:val="bottom"/>
        <w:rPr>
          <w:rFonts w:hint="eastAsia" w:ascii="黑体" w:hAnsi="宋体" w:eastAsia="黑体" w:cs="Times New Roman"/>
          <w:b/>
          <w:bCs/>
          <w:szCs w:val="21"/>
        </w:rPr>
      </w:pPr>
      <w:r>
        <w:rPr>
          <w:rFonts w:hint="eastAsia" w:ascii="黑体" w:hAnsi="宋体" w:eastAsia="黑体" w:cs="Times New Roman"/>
          <w:b/>
          <w:bCs/>
          <w:szCs w:val="21"/>
        </w:rPr>
        <w:t>第</w:t>
      </w:r>
      <w:r>
        <w:rPr>
          <w:rFonts w:hint="eastAsia" w:ascii="黑体" w:hAnsi="宋体" w:eastAsia="黑体" w:cs="Times New Roman"/>
          <w:b/>
          <w:bCs/>
          <w:szCs w:val="21"/>
          <w:lang w:val="en-US" w:eastAsia="zh-CN"/>
        </w:rPr>
        <w:t>六</w:t>
      </w:r>
      <w:r>
        <w:rPr>
          <w:rFonts w:hint="eastAsia" w:ascii="黑体" w:hAnsi="宋体" w:eastAsia="黑体" w:cs="Times New Roman"/>
          <w:b/>
          <w:bCs/>
          <w:szCs w:val="21"/>
        </w:rPr>
        <w:t>章 微生物的生长及其控制</w:t>
      </w:r>
    </w:p>
    <w:p w14:paraId="7E380B5A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b/>
        </w:rPr>
      </w:pPr>
      <w:r>
        <w:rPr>
          <w:rFonts w:hint="eastAsia"/>
          <w:b/>
        </w:rPr>
        <w:t>考试内容</w:t>
      </w:r>
    </w:p>
    <w:p w14:paraId="2FB62E2C">
      <w:pPr>
        <w:pStyle w:val="11"/>
        <w:numPr>
          <w:ilvl w:val="0"/>
          <w:numId w:val="13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/>
        </w:rPr>
        <w:t>微生物生长的测定</w:t>
      </w:r>
    </w:p>
    <w:p w14:paraId="6D0FDB8D">
      <w:pPr>
        <w:pStyle w:val="11"/>
        <w:numPr>
          <w:ilvl w:val="0"/>
          <w:numId w:val="13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color w:val="000000"/>
          <w:szCs w:val="21"/>
        </w:rPr>
        <w:t>微生物的生长</w:t>
      </w:r>
      <w:r>
        <w:rPr>
          <w:rFonts w:hint="eastAsia" w:hAnsi="宋体"/>
          <w:color w:val="000000"/>
          <w:szCs w:val="21"/>
          <w:lang w:val="en-US" w:eastAsia="zh-CN"/>
        </w:rPr>
        <w:t>规律</w:t>
      </w:r>
    </w:p>
    <w:p w14:paraId="6111F1E7">
      <w:pPr>
        <w:pStyle w:val="11"/>
        <w:numPr>
          <w:ilvl w:val="0"/>
          <w:numId w:val="13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color w:val="000000"/>
          <w:szCs w:val="21"/>
        </w:rPr>
        <w:t>影响微生物生长的</w:t>
      </w:r>
      <w:r>
        <w:rPr>
          <w:rFonts w:hint="eastAsia" w:hAnsi="宋体"/>
          <w:color w:val="000000"/>
          <w:szCs w:val="21"/>
          <w:lang w:val="en-US" w:eastAsia="zh-CN"/>
        </w:rPr>
        <w:t>因素</w:t>
      </w:r>
    </w:p>
    <w:p w14:paraId="04E22B58">
      <w:pPr>
        <w:pStyle w:val="11"/>
        <w:numPr>
          <w:ilvl w:val="0"/>
          <w:numId w:val="13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color w:val="000000"/>
          <w:szCs w:val="21"/>
        </w:rPr>
        <w:t>微生物的培养技术</w:t>
      </w:r>
    </w:p>
    <w:p w14:paraId="481B352F">
      <w:pPr>
        <w:pStyle w:val="11"/>
        <w:numPr>
          <w:ilvl w:val="0"/>
          <w:numId w:val="13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有害</w:t>
      </w:r>
      <w:r>
        <w:rPr>
          <w:rFonts w:hint="eastAsia" w:hAnsi="宋体"/>
          <w:szCs w:val="21"/>
        </w:rPr>
        <w:t>微生物生长的控制</w:t>
      </w:r>
    </w:p>
    <w:p w14:paraId="312055D9">
      <w:pPr>
        <w:pStyle w:val="11"/>
        <w:autoSpaceDE w:val="0"/>
        <w:autoSpaceDN w:val="0"/>
        <w:spacing w:line="400" w:lineRule="exact"/>
        <w:ind w:left="359" w:leftChars="171" w:right="-15" w:firstLine="120" w:firstLineChars="50"/>
        <w:textAlignment w:val="bottom"/>
        <w:rPr>
          <w:rFonts w:hint="eastAsia"/>
        </w:rPr>
      </w:pPr>
      <w:r>
        <w:rPr>
          <w:rFonts w:hint="eastAsia" w:hAnsi="宋体"/>
          <w:b/>
        </w:rPr>
        <w:t>考试要求</w:t>
      </w:r>
    </w:p>
    <w:p w14:paraId="6B8FC51B">
      <w:pPr>
        <w:pStyle w:val="11"/>
        <w:numPr>
          <w:ilvl w:val="0"/>
          <w:numId w:val="1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  <w:lang w:val="en-US" w:eastAsia="zh-CN"/>
        </w:rPr>
        <w:t>熟悉</w:t>
      </w:r>
      <w:r>
        <w:rPr>
          <w:rFonts w:hint="eastAsia" w:hAnsi="宋体"/>
          <w:szCs w:val="21"/>
        </w:rPr>
        <w:t>直接</w:t>
      </w:r>
      <w:r>
        <w:rPr>
          <w:rFonts w:hint="eastAsia" w:hAnsi="宋体"/>
          <w:szCs w:val="21"/>
          <w:lang w:val="en-US" w:eastAsia="zh-CN"/>
        </w:rPr>
        <w:t>和</w:t>
      </w:r>
      <w:r>
        <w:rPr>
          <w:rFonts w:hint="eastAsia" w:hAnsi="宋体"/>
          <w:szCs w:val="21"/>
        </w:rPr>
        <w:t>间接测定微生物生长</w:t>
      </w:r>
      <w:r>
        <w:rPr>
          <w:rFonts w:hint="eastAsia" w:hAnsi="宋体"/>
          <w:szCs w:val="21"/>
          <w:lang w:val="en-US" w:eastAsia="zh-CN"/>
        </w:rPr>
        <w:t>量及繁殖数</w:t>
      </w:r>
      <w:r>
        <w:rPr>
          <w:rFonts w:hint="eastAsia" w:hAnsi="宋体"/>
          <w:szCs w:val="21"/>
        </w:rPr>
        <w:t>的</w:t>
      </w:r>
      <w:r>
        <w:rPr>
          <w:rFonts w:hint="eastAsia" w:hAnsi="宋体"/>
          <w:szCs w:val="21"/>
          <w:lang w:val="en-US" w:eastAsia="zh-CN"/>
        </w:rPr>
        <w:t>方</w:t>
      </w:r>
      <w:r>
        <w:rPr>
          <w:rFonts w:hint="eastAsia" w:hAnsi="宋体"/>
          <w:szCs w:val="21"/>
        </w:rPr>
        <w:t>法</w:t>
      </w:r>
      <w:r>
        <w:rPr>
          <w:rFonts w:hint="eastAsia" w:hAnsi="宋体"/>
          <w:szCs w:val="21"/>
          <w:lang w:val="en-US" w:eastAsia="zh-CN"/>
        </w:rPr>
        <w:t>种类</w:t>
      </w:r>
      <w:r>
        <w:rPr>
          <w:rFonts w:hint="eastAsia" w:hAnsi="宋体"/>
          <w:szCs w:val="21"/>
        </w:rPr>
        <w:t>；</w:t>
      </w:r>
    </w:p>
    <w:p w14:paraId="2D729149">
      <w:pPr>
        <w:pStyle w:val="11"/>
        <w:numPr>
          <w:ilvl w:val="0"/>
          <w:numId w:val="1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掌握细菌的个体与群体生长规律；</w:t>
      </w:r>
    </w:p>
    <w:p w14:paraId="1C379F49">
      <w:pPr>
        <w:pStyle w:val="11"/>
        <w:numPr>
          <w:ilvl w:val="0"/>
          <w:numId w:val="1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掌握营养物质、温度、</w:t>
      </w:r>
      <w:r>
        <w:rPr>
          <w:rFonts w:hAnsi="宋体"/>
          <w:szCs w:val="21"/>
        </w:rPr>
        <w:t>pH</w:t>
      </w:r>
      <w:r>
        <w:rPr>
          <w:rFonts w:hint="eastAsia" w:hAnsi="宋体"/>
          <w:szCs w:val="21"/>
        </w:rPr>
        <w:t>和氧等因素对微生物生长的影响；</w:t>
      </w:r>
    </w:p>
    <w:p w14:paraId="07966DBE">
      <w:pPr>
        <w:pStyle w:val="11"/>
        <w:numPr>
          <w:ilvl w:val="0"/>
          <w:numId w:val="1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了解</w:t>
      </w:r>
      <w:r>
        <w:rPr>
          <w:rFonts w:hint="eastAsia" w:hAnsi="宋体"/>
          <w:color w:val="000000"/>
          <w:szCs w:val="21"/>
          <w:lang w:val="en-US" w:eastAsia="zh-CN"/>
        </w:rPr>
        <w:t>实验室和工业实践中</w:t>
      </w:r>
      <w:r>
        <w:rPr>
          <w:rFonts w:hint="eastAsia" w:hAnsi="宋体"/>
          <w:color w:val="000000"/>
          <w:szCs w:val="21"/>
        </w:rPr>
        <w:t>培养微生物的技术；</w:t>
      </w:r>
    </w:p>
    <w:p w14:paraId="336FB472">
      <w:pPr>
        <w:pStyle w:val="11"/>
        <w:numPr>
          <w:ilvl w:val="0"/>
          <w:numId w:val="14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掌握理化因子对</w:t>
      </w:r>
      <w:r>
        <w:rPr>
          <w:rFonts w:hint="eastAsia" w:hAnsi="宋体"/>
          <w:szCs w:val="21"/>
          <w:lang w:val="en-US" w:eastAsia="zh-CN"/>
        </w:rPr>
        <w:t>有害</w:t>
      </w:r>
      <w:r>
        <w:rPr>
          <w:rFonts w:hint="eastAsia" w:hAnsi="宋体"/>
          <w:szCs w:val="21"/>
        </w:rPr>
        <w:t>微生物生长繁殖的控制。</w:t>
      </w:r>
    </w:p>
    <w:p w14:paraId="6A393E78">
      <w:pPr>
        <w:pStyle w:val="11"/>
        <w:autoSpaceDE w:val="0"/>
        <w:autoSpaceDN w:val="0"/>
        <w:spacing w:line="400" w:lineRule="exact"/>
        <w:ind w:right="-15"/>
        <w:textAlignment w:val="bottom"/>
        <w:rPr>
          <w:rFonts w:hint="eastAsia" w:ascii="黑体" w:hAnsi="宋体" w:eastAsia="黑体" w:cs="Times New Roman"/>
          <w:b/>
          <w:bCs/>
          <w:szCs w:val="21"/>
        </w:rPr>
      </w:pPr>
      <w:r>
        <w:rPr>
          <w:rFonts w:hint="eastAsia" w:ascii="黑体" w:hAnsi="宋体" w:eastAsia="黑体" w:cs="Times New Roman"/>
          <w:b/>
          <w:bCs/>
          <w:szCs w:val="21"/>
        </w:rPr>
        <w:t>第</w:t>
      </w:r>
      <w:r>
        <w:rPr>
          <w:rFonts w:hint="eastAsia" w:ascii="黑体" w:hAnsi="宋体" w:eastAsia="黑体" w:cs="Times New Roman"/>
          <w:b/>
          <w:bCs/>
          <w:szCs w:val="21"/>
          <w:lang w:val="en-US" w:eastAsia="zh-CN"/>
        </w:rPr>
        <w:t>七</w:t>
      </w:r>
      <w:r>
        <w:rPr>
          <w:rFonts w:hint="eastAsia" w:ascii="黑体" w:hAnsi="宋体" w:eastAsia="黑体" w:cs="Times New Roman"/>
          <w:b/>
          <w:bCs/>
          <w:szCs w:val="21"/>
        </w:rPr>
        <w:t xml:space="preserve">章 微生物的遗传变异和育种 </w:t>
      </w:r>
    </w:p>
    <w:p w14:paraId="2D3CCBEE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rFonts w:hint="eastAsia"/>
          <w:b/>
        </w:rPr>
      </w:pPr>
      <w:r>
        <w:rPr>
          <w:rFonts w:hint="eastAsia"/>
          <w:b/>
        </w:rPr>
        <w:t>考试内容</w:t>
      </w:r>
    </w:p>
    <w:p w14:paraId="2A7015C5">
      <w:pPr>
        <w:pStyle w:val="11"/>
        <w:numPr>
          <w:ilvl w:val="0"/>
          <w:numId w:val="15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遗传</w:t>
      </w:r>
      <w:r>
        <w:rPr>
          <w:rFonts w:hint="eastAsia" w:hAnsi="宋体"/>
          <w:szCs w:val="21"/>
          <w:lang w:val="en-US" w:eastAsia="zh-CN"/>
        </w:rPr>
        <w:t>变异</w:t>
      </w:r>
      <w:r>
        <w:rPr>
          <w:rFonts w:hint="eastAsia" w:hAnsi="宋体"/>
          <w:szCs w:val="21"/>
        </w:rPr>
        <w:t>的物质基础</w:t>
      </w:r>
    </w:p>
    <w:p w14:paraId="1EC57CFF">
      <w:pPr>
        <w:pStyle w:val="11"/>
        <w:numPr>
          <w:ilvl w:val="0"/>
          <w:numId w:val="15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基因突变</w:t>
      </w:r>
      <w:r>
        <w:rPr>
          <w:rFonts w:hint="eastAsia" w:hAnsi="宋体"/>
          <w:szCs w:val="21"/>
          <w:lang w:val="en-US" w:eastAsia="zh-CN"/>
        </w:rPr>
        <w:t>和</w:t>
      </w:r>
      <w:r>
        <w:rPr>
          <w:rFonts w:hint="eastAsia" w:hAnsi="宋体"/>
          <w:szCs w:val="21"/>
        </w:rPr>
        <w:t>诱变育种</w:t>
      </w:r>
    </w:p>
    <w:p w14:paraId="5883DC24">
      <w:pPr>
        <w:pStyle w:val="11"/>
        <w:numPr>
          <w:ilvl w:val="0"/>
          <w:numId w:val="15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基因重组和杂交育种</w:t>
      </w:r>
    </w:p>
    <w:p w14:paraId="656DE612">
      <w:pPr>
        <w:pStyle w:val="11"/>
        <w:numPr>
          <w:ilvl w:val="0"/>
          <w:numId w:val="15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szCs w:val="21"/>
        </w:rPr>
        <w:t>基因工程</w:t>
      </w:r>
    </w:p>
    <w:p w14:paraId="34BD8955">
      <w:pPr>
        <w:pStyle w:val="11"/>
        <w:numPr>
          <w:ilvl w:val="0"/>
          <w:numId w:val="15"/>
        </w:numPr>
        <w:autoSpaceDE w:val="0"/>
        <w:autoSpaceDN w:val="0"/>
        <w:spacing w:line="400" w:lineRule="exact"/>
        <w:ind w:right="-15"/>
        <w:textAlignment w:val="bottom"/>
        <w:rPr>
          <w:rFonts w:hint="eastAsia"/>
        </w:rPr>
      </w:pPr>
      <w:r>
        <w:rPr>
          <w:rFonts w:hint="eastAsia" w:hAnsi="宋体"/>
          <w:color w:val="000000"/>
          <w:szCs w:val="21"/>
        </w:rPr>
        <w:t>菌种</w:t>
      </w:r>
      <w:r>
        <w:rPr>
          <w:rFonts w:hint="eastAsia" w:hAnsi="宋体"/>
          <w:color w:val="000000"/>
          <w:szCs w:val="21"/>
          <w:lang w:val="en-US" w:eastAsia="zh-CN"/>
        </w:rPr>
        <w:t>的</w:t>
      </w:r>
      <w:r>
        <w:rPr>
          <w:rFonts w:hint="eastAsia" w:hAnsi="宋体"/>
          <w:color w:val="000000"/>
          <w:szCs w:val="21"/>
        </w:rPr>
        <w:t>衰退、复壮与保藏</w:t>
      </w:r>
    </w:p>
    <w:p w14:paraId="6AA88BB5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rFonts w:hint="eastAsia"/>
          <w:b/>
        </w:rPr>
      </w:pPr>
      <w:r>
        <w:rPr>
          <w:rFonts w:hint="eastAsia"/>
          <w:b/>
        </w:rPr>
        <w:t>考试要求</w:t>
      </w:r>
    </w:p>
    <w:p w14:paraId="733F876F">
      <w:pPr>
        <w:pStyle w:val="11"/>
        <w:numPr>
          <w:ilvl w:val="0"/>
          <w:numId w:val="16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 w:hAnsi="宋体"/>
          <w:lang w:val="en-US" w:eastAsia="zh-CN"/>
        </w:rPr>
        <w:t>熟悉遗传变异相关的基本概念：遗传、遗传型、表型、变异、饰变</w:t>
      </w:r>
    </w:p>
    <w:p w14:paraId="72700350">
      <w:pPr>
        <w:pStyle w:val="11"/>
        <w:numPr>
          <w:ilvl w:val="0"/>
          <w:numId w:val="16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理解证明核酸是遗传物质的三个经典实验；</w:t>
      </w:r>
    </w:p>
    <w:p w14:paraId="2BB7F851">
      <w:pPr>
        <w:pStyle w:val="11"/>
        <w:numPr>
          <w:ilvl w:val="0"/>
          <w:numId w:val="16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了解遗传物质在微生物细胞内存在的部位和形式；</w:t>
      </w:r>
    </w:p>
    <w:p w14:paraId="6B1E04A6">
      <w:pPr>
        <w:pStyle w:val="11"/>
        <w:numPr>
          <w:ilvl w:val="0"/>
          <w:numId w:val="16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掌握质粒的概念、特点和种类；</w:t>
      </w:r>
    </w:p>
    <w:p w14:paraId="6B6AB19E">
      <w:pPr>
        <w:pStyle w:val="11"/>
        <w:numPr>
          <w:ilvl w:val="0"/>
          <w:numId w:val="16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了解基因突变的类型；</w:t>
      </w:r>
    </w:p>
    <w:p w14:paraId="35F8D4CC">
      <w:pPr>
        <w:pStyle w:val="11"/>
        <w:numPr>
          <w:ilvl w:val="0"/>
          <w:numId w:val="16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理解基因突变的七大特点及自发性和不对应性的经典证明实验；</w:t>
      </w:r>
    </w:p>
    <w:p w14:paraId="2843CD41">
      <w:pPr>
        <w:pStyle w:val="11"/>
        <w:numPr>
          <w:ilvl w:val="0"/>
          <w:numId w:val="16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 w:hAnsi="宋体"/>
          <w:szCs w:val="21"/>
          <w:lang w:val="en-US" w:eastAsia="zh-CN"/>
        </w:rPr>
        <w:t>了解利用自发突变育种的思路以及诱变育种的基本环节和原则；</w:t>
      </w:r>
    </w:p>
    <w:p w14:paraId="49FD60EA">
      <w:pPr>
        <w:pStyle w:val="11"/>
        <w:numPr>
          <w:ilvl w:val="0"/>
          <w:numId w:val="16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掌握产量突变株、抗药性突变株及营养缺陷型突变株的筛选方法；</w:t>
      </w:r>
    </w:p>
    <w:p w14:paraId="46685A28">
      <w:pPr>
        <w:pStyle w:val="11"/>
        <w:numPr>
          <w:ilvl w:val="0"/>
          <w:numId w:val="16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掌握细菌的转化、转导、接合和原生质体融合；</w:t>
      </w:r>
    </w:p>
    <w:p w14:paraId="4A653F47">
      <w:pPr>
        <w:pStyle w:val="11"/>
        <w:numPr>
          <w:ilvl w:val="0"/>
          <w:numId w:val="16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了解真核微生物的基因重组；</w:t>
      </w:r>
    </w:p>
    <w:p w14:paraId="60305201">
      <w:pPr>
        <w:pStyle w:val="11"/>
        <w:numPr>
          <w:ilvl w:val="0"/>
          <w:numId w:val="16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了解基因工程的概念、基本操作流程和应用；</w:t>
      </w:r>
    </w:p>
    <w:p w14:paraId="3C7C3974">
      <w:pPr>
        <w:pStyle w:val="11"/>
        <w:numPr>
          <w:ilvl w:val="0"/>
          <w:numId w:val="16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了解CRISPR与基因编辑；</w:t>
      </w:r>
    </w:p>
    <w:p w14:paraId="2EA9C0AA">
      <w:pPr>
        <w:pStyle w:val="11"/>
        <w:numPr>
          <w:ilvl w:val="0"/>
          <w:numId w:val="16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</w:rPr>
      </w:pPr>
      <w:r>
        <w:rPr>
          <w:rFonts w:hint="eastAsia" w:hAnsi="宋体"/>
          <w:szCs w:val="21"/>
          <w:lang w:val="en-US" w:eastAsia="zh-CN"/>
        </w:rPr>
        <w:t>熟悉主要</w:t>
      </w:r>
      <w:r>
        <w:rPr>
          <w:rFonts w:hint="eastAsia" w:hAnsi="宋体"/>
          <w:color w:val="000000"/>
          <w:szCs w:val="21"/>
        </w:rPr>
        <w:t>菌种保藏技术</w:t>
      </w:r>
      <w:r>
        <w:rPr>
          <w:rFonts w:hint="eastAsia" w:hAnsi="宋体"/>
          <w:szCs w:val="21"/>
        </w:rPr>
        <w:t>。</w:t>
      </w:r>
    </w:p>
    <w:p w14:paraId="043FDD98">
      <w:pPr>
        <w:pStyle w:val="11"/>
        <w:autoSpaceDE w:val="0"/>
        <w:autoSpaceDN w:val="0"/>
        <w:spacing w:line="400" w:lineRule="exact"/>
        <w:ind w:right="-15"/>
        <w:textAlignment w:val="bottom"/>
        <w:rPr>
          <w:rFonts w:hint="eastAsia" w:ascii="黑体" w:hAnsi="宋体" w:eastAsia="黑体" w:cs="Times New Roman"/>
          <w:b/>
          <w:bCs/>
          <w:szCs w:val="21"/>
        </w:rPr>
      </w:pPr>
      <w:r>
        <w:rPr>
          <w:rFonts w:hint="eastAsia" w:ascii="黑体" w:hAnsi="宋体" w:eastAsia="黑体" w:cs="Times New Roman"/>
          <w:b/>
          <w:bCs/>
          <w:szCs w:val="21"/>
        </w:rPr>
        <w:t>第</w:t>
      </w:r>
      <w:r>
        <w:rPr>
          <w:rFonts w:hint="eastAsia" w:ascii="黑体" w:hAnsi="宋体" w:eastAsia="黑体" w:cs="Times New Roman"/>
          <w:b/>
          <w:bCs/>
          <w:szCs w:val="21"/>
          <w:lang w:val="en-US" w:eastAsia="zh-CN"/>
        </w:rPr>
        <w:t>八</w:t>
      </w:r>
      <w:r>
        <w:rPr>
          <w:rFonts w:hint="eastAsia" w:ascii="黑体" w:hAnsi="宋体" w:eastAsia="黑体" w:cs="Times New Roman"/>
          <w:b/>
          <w:bCs/>
          <w:szCs w:val="21"/>
        </w:rPr>
        <w:t>章 微生物的生态</w:t>
      </w:r>
    </w:p>
    <w:p w14:paraId="23DFDD8F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rFonts w:hint="eastAsia"/>
          <w:b/>
        </w:rPr>
      </w:pPr>
      <w:r>
        <w:rPr>
          <w:rFonts w:hint="eastAsia"/>
          <w:b/>
        </w:rPr>
        <w:t>考试内容</w:t>
      </w:r>
    </w:p>
    <w:p w14:paraId="357E67C5">
      <w:pPr>
        <w:pStyle w:val="11"/>
        <w:numPr>
          <w:ilvl w:val="0"/>
          <w:numId w:val="17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  <w:szCs w:val="24"/>
        </w:rPr>
      </w:pPr>
      <w:r>
        <w:rPr>
          <w:rFonts w:hint="eastAsia" w:hAnsi="宋体"/>
          <w:color w:val="000000"/>
          <w:szCs w:val="21"/>
        </w:rPr>
        <w:t>自然界中的微生物</w:t>
      </w:r>
    </w:p>
    <w:p w14:paraId="4A21EB05">
      <w:pPr>
        <w:pStyle w:val="11"/>
        <w:numPr>
          <w:ilvl w:val="0"/>
          <w:numId w:val="17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  <w:szCs w:val="24"/>
        </w:rPr>
      </w:pPr>
      <w:r>
        <w:rPr>
          <w:rFonts w:hint="eastAsia" w:hAnsi="宋体"/>
          <w:color w:val="000000"/>
          <w:szCs w:val="21"/>
        </w:rPr>
        <w:t>微生物与生物环境间的相互关系</w:t>
      </w:r>
    </w:p>
    <w:p w14:paraId="1D20F0DB">
      <w:pPr>
        <w:pStyle w:val="11"/>
        <w:numPr>
          <w:ilvl w:val="0"/>
          <w:numId w:val="17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  <w:szCs w:val="24"/>
        </w:rPr>
      </w:pPr>
      <w:r>
        <w:rPr>
          <w:rFonts w:hint="eastAsia" w:hAnsi="宋体"/>
          <w:color w:val="000000"/>
          <w:szCs w:val="21"/>
        </w:rPr>
        <w:t>微生物的</w:t>
      </w:r>
      <w:r>
        <w:rPr>
          <w:rFonts w:hint="eastAsia" w:hAnsi="宋体"/>
          <w:color w:val="000000"/>
          <w:szCs w:val="21"/>
          <w:lang w:val="en-US" w:eastAsia="zh-CN"/>
        </w:rPr>
        <w:t>地球化学</w:t>
      </w:r>
      <w:r>
        <w:rPr>
          <w:rFonts w:hint="eastAsia" w:hAnsi="宋体"/>
          <w:color w:val="000000"/>
          <w:szCs w:val="21"/>
        </w:rPr>
        <w:t>作用</w:t>
      </w:r>
    </w:p>
    <w:p w14:paraId="1311C930">
      <w:pPr>
        <w:pStyle w:val="11"/>
        <w:numPr>
          <w:ilvl w:val="0"/>
          <w:numId w:val="17"/>
        </w:numPr>
        <w:autoSpaceDE w:val="0"/>
        <w:autoSpaceDN w:val="0"/>
        <w:spacing w:line="400" w:lineRule="exact"/>
        <w:ind w:right="-15"/>
        <w:textAlignment w:val="bottom"/>
        <w:rPr>
          <w:rFonts w:hint="eastAsia" w:hAnsi="宋体"/>
          <w:szCs w:val="24"/>
        </w:rPr>
      </w:pPr>
      <w:r>
        <w:rPr>
          <w:rFonts w:hint="eastAsia" w:hAnsi="宋体"/>
          <w:color w:val="000000"/>
          <w:szCs w:val="21"/>
        </w:rPr>
        <w:t>微生物与环境保护</w:t>
      </w:r>
    </w:p>
    <w:p w14:paraId="5B92EF93">
      <w:pPr>
        <w:pStyle w:val="11"/>
        <w:autoSpaceDE w:val="0"/>
        <w:autoSpaceDN w:val="0"/>
        <w:spacing w:line="400" w:lineRule="exact"/>
        <w:ind w:right="-15" w:firstLine="475" w:firstLineChars="197"/>
        <w:textAlignment w:val="bottom"/>
        <w:rPr>
          <w:rFonts w:hint="eastAsia"/>
          <w:b/>
        </w:rPr>
      </w:pPr>
      <w:r>
        <w:rPr>
          <w:rFonts w:hint="eastAsia"/>
          <w:b/>
        </w:rPr>
        <w:t>考试要求</w:t>
      </w:r>
    </w:p>
    <w:p w14:paraId="051DB58B">
      <w:pPr>
        <w:pStyle w:val="11"/>
        <w:numPr>
          <w:ilvl w:val="0"/>
          <w:numId w:val="18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  <w:lang w:val="en-US" w:eastAsia="zh-CN"/>
        </w:rPr>
        <w:t>熟悉</w:t>
      </w:r>
      <w:r>
        <w:rPr>
          <w:rFonts w:hint="eastAsia" w:hAnsi="宋体"/>
          <w:szCs w:val="21"/>
        </w:rPr>
        <w:t>微生物在自然界中的分布</w:t>
      </w:r>
      <w:r>
        <w:rPr>
          <w:rFonts w:hint="eastAsia" w:hAnsi="宋体"/>
          <w:szCs w:val="21"/>
          <w:lang w:val="en-US" w:eastAsia="zh-CN"/>
        </w:rPr>
        <w:t>特点以及人类活动对微生物分布的影响</w:t>
      </w:r>
      <w:r>
        <w:rPr>
          <w:rFonts w:hint="eastAsia" w:hAnsi="宋体"/>
          <w:szCs w:val="21"/>
        </w:rPr>
        <w:t>；</w:t>
      </w:r>
    </w:p>
    <w:p w14:paraId="71132C9D">
      <w:pPr>
        <w:pStyle w:val="11"/>
        <w:numPr>
          <w:ilvl w:val="0"/>
          <w:numId w:val="18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掌握</w:t>
      </w:r>
      <w:r>
        <w:rPr>
          <w:rFonts w:hint="eastAsia" w:hAnsi="宋体"/>
          <w:color w:val="000000"/>
          <w:szCs w:val="21"/>
        </w:rPr>
        <w:t>微生物与生物环境间的关系</w:t>
      </w:r>
      <w:r>
        <w:rPr>
          <w:rFonts w:hint="eastAsia" w:hAnsi="宋体"/>
          <w:szCs w:val="21"/>
        </w:rPr>
        <w:t>；</w:t>
      </w:r>
    </w:p>
    <w:p w14:paraId="53E101EA">
      <w:pPr>
        <w:pStyle w:val="11"/>
        <w:numPr>
          <w:ilvl w:val="0"/>
          <w:numId w:val="18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掌握微</w:t>
      </w:r>
      <w:r>
        <w:rPr>
          <w:rFonts w:hint="eastAsia" w:hAnsi="宋体"/>
          <w:szCs w:val="21"/>
          <w:lang w:val="en-US" w:eastAsia="zh-CN"/>
        </w:rPr>
        <w:t>生物对碳素和氮素循环的作用</w:t>
      </w:r>
      <w:r>
        <w:rPr>
          <w:rFonts w:hint="eastAsia" w:hAnsi="宋体"/>
          <w:szCs w:val="21"/>
          <w:lang w:eastAsia="zh-CN"/>
        </w:rPr>
        <w:t>；</w:t>
      </w:r>
    </w:p>
    <w:p w14:paraId="289FFB21">
      <w:pPr>
        <w:pStyle w:val="11"/>
        <w:numPr>
          <w:ilvl w:val="0"/>
          <w:numId w:val="18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  <w:lang w:val="en-US" w:eastAsia="zh-CN"/>
        </w:rPr>
        <w:t>了解</w:t>
      </w:r>
      <w:r>
        <w:rPr>
          <w:rFonts w:hint="eastAsia" w:hAnsi="宋体"/>
          <w:szCs w:val="21"/>
        </w:rPr>
        <w:t>微</w:t>
      </w:r>
      <w:r>
        <w:rPr>
          <w:rFonts w:hint="eastAsia" w:hAnsi="宋体"/>
          <w:szCs w:val="21"/>
          <w:lang w:val="en-US" w:eastAsia="zh-CN"/>
        </w:rPr>
        <w:t>生物对硫素和磷素循环的作用</w:t>
      </w:r>
      <w:r>
        <w:rPr>
          <w:rFonts w:hint="eastAsia" w:hAnsi="宋体"/>
          <w:szCs w:val="21"/>
          <w:lang w:eastAsia="zh-CN"/>
        </w:rPr>
        <w:t>；</w:t>
      </w:r>
    </w:p>
    <w:p w14:paraId="2EEBCDA2">
      <w:pPr>
        <w:pStyle w:val="11"/>
        <w:numPr>
          <w:ilvl w:val="0"/>
          <w:numId w:val="18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  <w:lang w:val="en-US" w:eastAsia="zh-CN"/>
        </w:rPr>
        <w:t>掌握水体富营养化类型的概念</w:t>
      </w:r>
    </w:p>
    <w:p w14:paraId="2CF129BA">
      <w:pPr>
        <w:pStyle w:val="11"/>
        <w:numPr>
          <w:ilvl w:val="0"/>
          <w:numId w:val="18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  <w:lang w:val="en-US" w:eastAsia="zh-CN"/>
        </w:rPr>
        <w:t>了解利用微生物处理污水的技术；</w:t>
      </w:r>
    </w:p>
    <w:p w14:paraId="41270A65">
      <w:pPr>
        <w:pStyle w:val="11"/>
        <w:numPr>
          <w:ilvl w:val="0"/>
          <w:numId w:val="18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  <w:lang w:val="en-US" w:eastAsia="zh-CN"/>
        </w:rPr>
        <w:t>了解沼气发酵的意义与过程；</w:t>
      </w:r>
    </w:p>
    <w:p w14:paraId="43DBBAD9">
      <w:pPr>
        <w:pStyle w:val="11"/>
        <w:numPr>
          <w:ilvl w:val="0"/>
          <w:numId w:val="18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  <w:lang w:val="en-US" w:eastAsia="zh-CN"/>
        </w:rPr>
        <w:t>了解微生物在环境监测中的作用</w:t>
      </w:r>
      <w:r>
        <w:rPr>
          <w:rFonts w:hint="eastAsia" w:hAnsi="宋体"/>
          <w:szCs w:val="21"/>
        </w:rPr>
        <w:t>。</w:t>
      </w:r>
    </w:p>
    <w:p w14:paraId="12C6C0AE">
      <w:pPr>
        <w:pStyle w:val="11"/>
        <w:numPr>
          <w:ilvl w:val="0"/>
          <w:numId w:val="0"/>
        </w:numPr>
        <w:autoSpaceDE w:val="0"/>
        <w:autoSpaceDN w:val="0"/>
        <w:spacing w:line="400" w:lineRule="exact"/>
        <w:ind w:right="-15" w:rightChars="0"/>
        <w:textAlignment w:val="bottom"/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 xml:space="preserve">第九章 </w:t>
      </w:r>
      <w:r>
        <w:rPr>
          <w:rFonts w:hint="eastAsia" w:ascii="黑体" w:hAnsi="黑体" w:eastAsia="黑体" w:cs="黑体"/>
          <w:b/>
          <w:bCs/>
          <w:szCs w:val="21"/>
        </w:rPr>
        <w:t>传染与免疫</w:t>
      </w:r>
    </w:p>
    <w:p w14:paraId="6C41507E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rFonts w:hint="eastAsia" w:hAnsi="宋体"/>
          <w:b/>
          <w:szCs w:val="24"/>
        </w:rPr>
      </w:pPr>
      <w:r>
        <w:rPr>
          <w:rFonts w:hint="eastAsia" w:hAnsi="宋体"/>
          <w:b/>
          <w:szCs w:val="24"/>
        </w:rPr>
        <w:t>考试内容</w:t>
      </w:r>
    </w:p>
    <w:p w14:paraId="1D1C5691">
      <w:pPr>
        <w:pStyle w:val="11"/>
        <w:numPr>
          <w:ilvl w:val="0"/>
          <w:numId w:val="19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传染</w:t>
      </w:r>
    </w:p>
    <w:p w14:paraId="0B79C9B4">
      <w:pPr>
        <w:pStyle w:val="11"/>
        <w:numPr>
          <w:ilvl w:val="0"/>
          <w:numId w:val="19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非特异性和特异性免疫</w:t>
      </w:r>
    </w:p>
    <w:p w14:paraId="1D88CB2A">
      <w:pPr>
        <w:pStyle w:val="11"/>
        <w:numPr>
          <w:ilvl w:val="0"/>
          <w:numId w:val="19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免疫学方法及其应用</w:t>
      </w:r>
    </w:p>
    <w:p w14:paraId="595A28F8">
      <w:pPr>
        <w:pStyle w:val="11"/>
        <w:numPr>
          <w:ilvl w:val="0"/>
          <w:numId w:val="19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生物制品及其应用</w:t>
      </w:r>
    </w:p>
    <w:p w14:paraId="5448427F">
      <w:pPr>
        <w:pStyle w:val="11"/>
        <w:autoSpaceDE w:val="0"/>
        <w:autoSpaceDN w:val="0"/>
        <w:spacing w:line="400" w:lineRule="exact"/>
        <w:ind w:right="-6" w:rightChars="-3" w:firstLine="472" w:firstLineChars="196"/>
        <w:textAlignment w:val="bottom"/>
        <w:rPr>
          <w:rFonts w:hint="eastAsia" w:hAnsi="宋体"/>
          <w:b/>
          <w:szCs w:val="24"/>
        </w:rPr>
      </w:pPr>
      <w:r>
        <w:rPr>
          <w:rFonts w:hint="eastAsia" w:hAnsi="宋体"/>
          <w:b/>
          <w:szCs w:val="24"/>
        </w:rPr>
        <w:t>考试要求</w:t>
      </w:r>
    </w:p>
    <w:p w14:paraId="6CAE822E">
      <w:pPr>
        <w:pStyle w:val="11"/>
        <w:numPr>
          <w:ilvl w:val="0"/>
          <w:numId w:val="20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了解传染的概念、三种结局及决定传染结局的三大因素；</w:t>
      </w:r>
    </w:p>
    <w:p w14:paraId="70DB2AB9">
      <w:pPr>
        <w:pStyle w:val="11"/>
        <w:numPr>
          <w:ilvl w:val="0"/>
          <w:numId w:val="20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了解非特异性免疫的“四大防线”；</w:t>
      </w:r>
    </w:p>
    <w:p w14:paraId="197DD257">
      <w:pPr>
        <w:pStyle w:val="11"/>
        <w:numPr>
          <w:ilvl w:val="0"/>
          <w:numId w:val="20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了解免疫器官</w:t>
      </w:r>
      <w:r>
        <w:rPr>
          <w:rFonts w:hint="eastAsia" w:hAnsi="宋体"/>
          <w:szCs w:val="21"/>
          <w:lang w:eastAsia="zh-CN"/>
        </w:rPr>
        <w:t>、</w:t>
      </w:r>
      <w:r>
        <w:rPr>
          <w:rFonts w:hint="eastAsia" w:hAnsi="宋体"/>
          <w:szCs w:val="21"/>
        </w:rPr>
        <w:t>免疫细胞</w:t>
      </w:r>
      <w:r>
        <w:rPr>
          <w:rFonts w:hint="eastAsia" w:hAnsi="宋体"/>
          <w:szCs w:val="21"/>
          <w:lang w:val="en-US" w:eastAsia="zh-CN"/>
        </w:rPr>
        <w:t>与面膜一分子</w:t>
      </w:r>
      <w:r>
        <w:rPr>
          <w:rFonts w:hint="eastAsia" w:hAnsi="宋体"/>
          <w:szCs w:val="21"/>
        </w:rPr>
        <w:t>及其在免疫中的作用；</w:t>
      </w:r>
    </w:p>
    <w:p w14:paraId="0FE8FC41">
      <w:pPr>
        <w:pStyle w:val="11"/>
        <w:numPr>
          <w:ilvl w:val="0"/>
          <w:numId w:val="20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掌握抗原的概念和特性；</w:t>
      </w:r>
    </w:p>
    <w:p w14:paraId="58C0F4DE">
      <w:pPr>
        <w:pStyle w:val="11"/>
        <w:numPr>
          <w:ilvl w:val="0"/>
          <w:numId w:val="20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掌握抗体的基本结构、分类和生理功能；</w:t>
      </w:r>
    </w:p>
    <w:p w14:paraId="5940E6A5">
      <w:pPr>
        <w:pStyle w:val="11"/>
        <w:numPr>
          <w:ilvl w:val="0"/>
          <w:numId w:val="20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  <w:b/>
          <w:bCs/>
          <w:szCs w:val="21"/>
        </w:rPr>
      </w:pPr>
      <w:r>
        <w:rPr>
          <w:rFonts w:hint="eastAsia"/>
        </w:rPr>
        <w:t>了解免疫学技术及生物制品的应用。</w:t>
      </w:r>
    </w:p>
    <w:p w14:paraId="0E063C60">
      <w:pPr>
        <w:pStyle w:val="11"/>
        <w:numPr>
          <w:ilvl w:val="0"/>
          <w:numId w:val="21"/>
        </w:numPr>
        <w:autoSpaceDE w:val="0"/>
        <w:autoSpaceDN w:val="0"/>
        <w:spacing w:line="400" w:lineRule="exact"/>
        <w:ind w:right="-15"/>
        <w:textAlignment w:val="bottom"/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微生物的分类和鉴定</w:t>
      </w:r>
    </w:p>
    <w:p w14:paraId="61C7FEB0">
      <w:pPr>
        <w:pStyle w:val="11"/>
        <w:autoSpaceDE w:val="0"/>
        <w:autoSpaceDN w:val="0"/>
        <w:spacing w:line="400" w:lineRule="exact"/>
        <w:ind w:right="-15" w:firstLine="472" w:firstLineChars="196"/>
        <w:textAlignment w:val="bottom"/>
        <w:rPr>
          <w:rFonts w:hint="eastAsia" w:hAnsi="宋体"/>
          <w:b/>
          <w:szCs w:val="24"/>
        </w:rPr>
      </w:pPr>
      <w:r>
        <w:rPr>
          <w:rFonts w:hint="eastAsia" w:hAnsi="宋体"/>
          <w:b/>
          <w:szCs w:val="24"/>
        </w:rPr>
        <w:t>考试内容</w:t>
      </w:r>
    </w:p>
    <w:p w14:paraId="543E2AFD">
      <w:pPr>
        <w:pStyle w:val="11"/>
        <w:numPr>
          <w:ilvl w:val="0"/>
          <w:numId w:val="19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生物</w:t>
      </w:r>
      <w:r>
        <w:rPr>
          <w:rFonts w:hint="eastAsia" w:hAnsi="宋体"/>
          <w:szCs w:val="21"/>
          <w:lang w:val="en-US" w:eastAsia="zh-CN"/>
        </w:rPr>
        <w:t>通用</w:t>
      </w:r>
      <w:r>
        <w:rPr>
          <w:rFonts w:hint="eastAsia" w:hAnsi="宋体"/>
          <w:szCs w:val="21"/>
        </w:rPr>
        <w:t>分类单元</w:t>
      </w:r>
    </w:p>
    <w:p w14:paraId="4933BD76">
      <w:pPr>
        <w:pStyle w:val="11"/>
        <w:numPr>
          <w:ilvl w:val="0"/>
          <w:numId w:val="19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微生物在生物界的地位</w:t>
      </w:r>
    </w:p>
    <w:p w14:paraId="602A4027">
      <w:pPr>
        <w:pStyle w:val="11"/>
        <w:numPr>
          <w:ilvl w:val="0"/>
          <w:numId w:val="19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常见微生物分类系统纲要</w:t>
      </w:r>
    </w:p>
    <w:p w14:paraId="394658A8">
      <w:pPr>
        <w:pStyle w:val="11"/>
        <w:numPr>
          <w:ilvl w:val="0"/>
          <w:numId w:val="19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微生物的分类鉴定方法</w:t>
      </w:r>
    </w:p>
    <w:p w14:paraId="79860F08">
      <w:pPr>
        <w:pStyle w:val="11"/>
        <w:autoSpaceDE w:val="0"/>
        <w:autoSpaceDN w:val="0"/>
        <w:spacing w:line="400" w:lineRule="exact"/>
        <w:ind w:right="-6" w:rightChars="-3" w:firstLine="472" w:firstLineChars="196"/>
        <w:textAlignment w:val="bottom"/>
        <w:rPr>
          <w:rFonts w:hint="eastAsia" w:hAnsi="宋体"/>
          <w:b/>
          <w:szCs w:val="24"/>
        </w:rPr>
      </w:pPr>
      <w:r>
        <w:rPr>
          <w:rFonts w:hint="eastAsia" w:hAnsi="宋体"/>
          <w:b/>
          <w:szCs w:val="24"/>
        </w:rPr>
        <w:t>考试要求</w:t>
      </w:r>
    </w:p>
    <w:p w14:paraId="479A12B1">
      <w:pPr>
        <w:pStyle w:val="11"/>
        <w:numPr>
          <w:ilvl w:val="0"/>
          <w:numId w:val="20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  <w:lang w:val="en-US" w:eastAsia="zh-CN"/>
        </w:rPr>
        <w:t>熟悉七级</w:t>
      </w:r>
      <w:r>
        <w:rPr>
          <w:rFonts w:hint="eastAsia" w:hAnsi="宋体"/>
          <w:szCs w:val="21"/>
        </w:rPr>
        <w:t>分类单元；</w:t>
      </w:r>
    </w:p>
    <w:p w14:paraId="54560BFA">
      <w:pPr>
        <w:pStyle w:val="11"/>
        <w:numPr>
          <w:ilvl w:val="0"/>
          <w:numId w:val="20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lang w:val="en-US" w:eastAsia="zh-CN"/>
        </w:rPr>
        <w:t>掌握种的概念；</w:t>
      </w:r>
    </w:p>
    <w:p w14:paraId="68FFB0C6">
      <w:pPr>
        <w:pStyle w:val="11"/>
        <w:numPr>
          <w:ilvl w:val="0"/>
          <w:numId w:val="20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掌握微生物学名的双名法，了解微生物学名的三名法；</w:t>
      </w:r>
    </w:p>
    <w:p w14:paraId="027B8FC9">
      <w:pPr>
        <w:pStyle w:val="11"/>
        <w:numPr>
          <w:ilvl w:val="0"/>
          <w:numId w:val="20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  <w:lang w:val="en-US" w:eastAsia="zh-CN"/>
        </w:rPr>
        <w:t>了解种以下的分类单元；</w:t>
      </w:r>
    </w:p>
    <w:p w14:paraId="3782C0BA">
      <w:pPr>
        <w:pStyle w:val="11"/>
        <w:numPr>
          <w:ilvl w:val="0"/>
          <w:numId w:val="20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  <w:lang w:val="en-US" w:eastAsia="zh-CN"/>
        </w:rPr>
        <w:t>掌握菌株的概念；</w:t>
      </w:r>
    </w:p>
    <w:p w14:paraId="000274B7">
      <w:pPr>
        <w:pStyle w:val="11"/>
        <w:numPr>
          <w:ilvl w:val="0"/>
          <w:numId w:val="20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  <w:lang w:val="en-US" w:eastAsia="zh-CN"/>
        </w:rPr>
        <w:t>熟悉生物的界级分类学说；</w:t>
      </w:r>
    </w:p>
    <w:p w14:paraId="414F64B1">
      <w:pPr>
        <w:pStyle w:val="11"/>
        <w:numPr>
          <w:ilvl w:val="0"/>
          <w:numId w:val="20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掌握三域学说；</w:t>
      </w:r>
    </w:p>
    <w:p w14:paraId="0D347E77">
      <w:pPr>
        <w:pStyle w:val="11"/>
        <w:numPr>
          <w:ilvl w:val="0"/>
          <w:numId w:val="20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 w:hAnsi="宋体"/>
          <w:szCs w:val="21"/>
        </w:rPr>
        <w:t>了解伯杰氏分类系统纲要和Ainsworth等人的菌物分类系统纲要；</w:t>
      </w:r>
    </w:p>
    <w:p w14:paraId="2BEA7BB5">
      <w:pPr>
        <w:pStyle w:val="11"/>
        <w:numPr>
          <w:ilvl w:val="0"/>
          <w:numId w:val="20"/>
        </w:numPr>
        <w:autoSpaceDE w:val="0"/>
        <w:autoSpaceDN w:val="0"/>
        <w:spacing w:line="400" w:lineRule="exact"/>
        <w:ind w:right="-17"/>
        <w:textAlignment w:val="bottom"/>
        <w:rPr>
          <w:rFonts w:hint="eastAsia" w:hAnsi="宋体"/>
        </w:rPr>
      </w:pPr>
      <w:r>
        <w:rPr>
          <w:rFonts w:hint="eastAsia"/>
        </w:rPr>
        <w:t>了解常见的传统及现代细菌鉴定技术。</w:t>
      </w:r>
    </w:p>
    <w:p w14:paraId="546ED36C">
      <w:pPr>
        <w:pStyle w:val="11"/>
        <w:autoSpaceDE w:val="0"/>
        <w:autoSpaceDN w:val="0"/>
        <w:spacing w:line="400" w:lineRule="exact"/>
        <w:ind w:left="-489" w:leftChars="-233" w:right="-17"/>
        <w:textAlignment w:val="bottom"/>
        <w:rPr>
          <w:rFonts w:hint="eastAsia" w:hAnsi="宋体"/>
          <w:b/>
          <w:bCs/>
          <w:szCs w:val="21"/>
        </w:rPr>
      </w:pPr>
    </w:p>
    <w:p w14:paraId="0717CE94">
      <w:pPr>
        <w:widowControl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四、考试形式与试卷结构</w:t>
      </w:r>
    </w:p>
    <w:p w14:paraId="6AC80F13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 考试方式：闭卷，笔试</w:t>
      </w:r>
    </w:p>
    <w:p w14:paraId="32A72027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 考试时间：180分钟</w:t>
      </w:r>
    </w:p>
    <w:p w14:paraId="0E2CD38D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 题型及分值</w:t>
      </w:r>
    </w:p>
    <w:p w14:paraId="1EE2FE51">
      <w:pPr>
        <w:widowControl/>
        <w:numPr>
          <w:ilvl w:val="0"/>
          <w:numId w:val="22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名词解释               约30分</w:t>
      </w:r>
    </w:p>
    <w:p w14:paraId="47A08063">
      <w:pPr>
        <w:widowControl/>
        <w:numPr>
          <w:ilvl w:val="0"/>
          <w:numId w:val="22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选择题              约15分</w:t>
      </w:r>
    </w:p>
    <w:p w14:paraId="087C0B0A">
      <w:pPr>
        <w:widowControl/>
        <w:numPr>
          <w:ilvl w:val="0"/>
          <w:numId w:val="22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判断题             约15分</w:t>
      </w:r>
    </w:p>
    <w:p w14:paraId="29188EE2">
      <w:pPr>
        <w:widowControl/>
        <w:numPr>
          <w:ilvl w:val="0"/>
          <w:numId w:val="22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简答题                         约60 分</w:t>
      </w:r>
    </w:p>
    <w:p w14:paraId="4ADCA09B">
      <w:pPr>
        <w:widowControl/>
        <w:numPr>
          <w:ilvl w:val="0"/>
          <w:numId w:val="22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论述题                         约30分</w:t>
      </w:r>
    </w:p>
    <w:p w14:paraId="1982DC6C">
      <w:pPr>
        <w:widowControl/>
        <w:ind w:firstLine="1320" w:firstLineChars="5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合计                       150分</w:t>
      </w:r>
    </w:p>
    <w:p w14:paraId="4DCB2496">
      <w:pPr>
        <w:widowControl/>
        <w:ind w:firstLine="1320" w:firstLineChars="55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0C224176">
      <w:pPr>
        <w:widowControl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五、参考书</w:t>
      </w:r>
    </w:p>
    <w:p w14:paraId="0C8217DE">
      <w:pPr>
        <w:tabs>
          <w:tab w:val="left" w:pos="54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沈萍、陈向东主编.微生物学(第2版). 北京:高等教育出版社，2006</w:t>
      </w:r>
    </w:p>
    <w:p w14:paraId="627147B9">
      <w:pPr>
        <w:tabs>
          <w:tab w:val="left" w:pos="540"/>
        </w:tabs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黑体"/>
          <w:bCs/>
          <w:sz w:val="24"/>
        </w:rPr>
        <w:t xml:space="preserve">黄秀梨，辛明秀主编. 微生物学（第3版）. </w:t>
      </w:r>
      <w:r>
        <w:rPr>
          <w:rFonts w:hint="eastAsia" w:ascii="宋体" w:hAnsi="宋体"/>
          <w:sz w:val="24"/>
        </w:rPr>
        <w:t xml:space="preserve">北京: </w:t>
      </w:r>
      <w:r>
        <w:rPr>
          <w:rFonts w:hint="eastAsia" w:ascii="宋体" w:hAnsi="宋体" w:cs="黑体"/>
          <w:bCs/>
          <w:sz w:val="24"/>
        </w:rPr>
        <w:t>高等教育出版社，2009</w:t>
      </w:r>
    </w:p>
    <w:sectPr>
      <w:head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9C164"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1270E195">
    <w:pPr>
      <w:pStyle w:val="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9CDCB"/>
    <w:multiLevelType w:val="singleLevel"/>
    <w:tmpl w:val="BD19CDCB"/>
    <w:lvl w:ilvl="0" w:tentative="0">
      <w:start w:val="10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6F93C62"/>
    <w:multiLevelType w:val="multilevel"/>
    <w:tmpl w:val="06F93C62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08585038"/>
    <w:multiLevelType w:val="multilevel"/>
    <w:tmpl w:val="08585038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134A391D"/>
    <w:multiLevelType w:val="multilevel"/>
    <w:tmpl w:val="134A391D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4">
    <w:nsid w:val="13C75EF3"/>
    <w:multiLevelType w:val="multilevel"/>
    <w:tmpl w:val="13C75EF3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5">
    <w:nsid w:val="1BF12280"/>
    <w:multiLevelType w:val="multilevel"/>
    <w:tmpl w:val="1BF12280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6">
    <w:nsid w:val="1E4C1356"/>
    <w:multiLevelType w:val="multilevel"/>
    <w:tmpl w:val="1E4C1356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7">
    <w:nsid w:val="22694F4C"/>
    <w:multiLevelType w:val="multilevel"/>
    <w:tmpl w:val="22694F4C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8">
    <w:nsid w:val="26832209"/>
    <w:multiLevelType w:val="multilevel"/>
    <w:tmpl w:val="26832209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9">
    <w:nsid w:val="296717EC"/>
    <w:multiLevelType w:val="multilevel"/>
    <w:tmpl w:val="296717EC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0">
    <w:nsid w:val="2ABC389C"/>
    <w:multiLevelType w:val="multilevel"/>
    <w:tmpl w:val="2ABC389C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1">
    <w:nsid w:val="32576373"/>
    <w:multiLevelType w:val="multilevel"/>
    <w:tmpl w:val="32576373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2">
    <w:nsid w:val="34F85745"/>
    <w:multiLevelType w:val="multilevel"/>
    <w:tmpl w:val="34F85745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3">
    <w:nsid w:val="378809F8"/>
    <w:multiLevelType w:val="multilevel"/>
    <w:tmpl w:val="378809F8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4">
    <w:nsid w:val="37E458AD"/>
    <w:multiLevelType w:val="multilevel"/>
    <w:tmpl w:val="37E458AD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5">
    <w:nsid w:val="460D18D3"/>
    <w:multiLevelType w:val="multilevel"/>
    <w:tmpl w:val="460D18D3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6">
    <w:nsid w:val="4E834771"/>
    <w:multiLevelType w:val="multilevel"/>
    <w:tmpl w:val="4E834771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7">
    <w:nsid w:val="54557C30"/>
    <w:multiLevelType w:val="multilevel"/>
    <w:tmpl w:val="54557C30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8">
    <w:nsid w:val="5A5001D0"/>
    <w:multiLevelType w:val="multilevel"/>
    <w:tmpl w:val="5A5001D0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9">
    <w:nsid w:val="68FD03DA"/>
    <w:multiLevelType w:val="multilevel"/>
    <w:tmpl w:val="68FD03DA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0">
    <w:nsid w:val="6F6C4E58"/>
    <w:multiLevelType w:val="multilevel"/>
    <w:tmpl w:val="6F6C4E58"/>
    <w:lvl w:ilvl="0" w:tentative="0">
      <w:start w:val="1"/>
      <w:numFmt w:val="bullet"/>
      <w:lvlText w:val="o"/>
      <w:lvlJc w:val="left"/>
      <w:pPr>
        <w:tabs>
          <w:tab w:val="left" w:pos="680"/>
        </w:tabs>
        <w:ind w:left="68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1">
    <w:nsid w:val="7DBF6F4A"/>
    <w:multiLevelType w:val="multilevel"/>
    <w:tmpl w:val="7DBF6F4A"/>
    <w:lvl w:ilvl="0" w:tentative="0">
      <w:start w:val="1"/>
      <w:numFmt w:val="bullet"/>
      <w:lvlText w:val="o"/>
      <w:lvlJc w:val="left"/>
      <w:pPr>
        <w:tabs>
          <w:tab w:val="left" w:pos="860"/>
        </w:tabs>
        <w:ind w:left="860" w:hanging="320"/>
      </w:pPr>
      <w:rPr>
        <w:rFonts w:hint="eastAsia" w:ascii="楷体_GB2312" w:hAnsi="Wingdings" w:eastAsia="楷体_GB2312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60"/>
        </w:tabs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80"/>
        </w:tabs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00"/>
        </w:tabs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20"/>
        </w:tabs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40"/>
        </w:tabs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60"/>
        </w:tabs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80"/>
        </w:tabs>
        <w:ind w:left="4380" w:hanging="420"/>
      </w:pPr>
      <w:rPr>
        <w:rFonts w:hint="default" w:ascii="Wingdings" w:hAnsi="Wingdings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6"/>
  </w:num>
  <w:num w:numId="5">
    <w:abstractNumId w:val="20"/>
  </w:num>
  <w:num w:numId="6">
    <w:abstractNumId w:val="5"/>
  </w:num>
  <w:num w:numId="7">
    <w:abstractNumId w:val="14"/>
  </w:num>
  <w:num w:numId="8">
    <w:abstractNumId w:val="2"/>
  </w:num>
  <w:num w:numId="9">
    <w:abstractNumId w:val="18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9"/>
  </w:num>
  <w:num w:numId="15">
    <w:abstractNumId w:val="16"/>
  </w:num>
  <w:num w:numId="16">
    <w:abstractNumId w:val="12"/>
  </w:num>
  <w:num w:numId="17">
    <w:abstractNumId w:val="13"/>
  </w:num>
  <w:num w:numId="18">
    <w:abstractNumId w:val="7"/>
  </w:num>
  <w:num w:numId="19">
    <w:abstractNumId w:val="1"/>
  </w:num>
  <w:num w:numId="20">
    <w:abstractNumId w:val="11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921BC8"/>
    <w:rsid w:val="000249C5"/>
    <w:rsid w:val="000C0132"/>
    <w:rsid w:val="000D7912"/>
    <w:rsid w:val="0010389B"/>
    <w:rsid w:val="001437BE"/>
    <w:rsid w:val="00144D44"/>
    <w:rsid w:val="001477C1"/>
    <w:rsid w:val="00161100"/>
    <w:rsid w:val="001717B6"/>
    <w:rsid w:val="001A63B8"/>
    <w:rsid w:val="001F313F"/>
    <w:rsid w:val="0020420C"/>
    <w:rsid w:val="0022483F"/>
    <w:rsid w:val="00234AA8"/>
    <w:rsid w:val="0025588D"/>
    <w:rsid w:val="002A3162"/>
    <w:rsid w:val="002B1FF1"/>
    <w:rsid w:val="003110E8"/>
    <w:rsid w:val="003258C2"/>
    <w:rsid w:val="0033086D"/>
    <w:rsid w:val="00334C3B"/>
    <w:rsid w:val="003668FF"/>
    <w:rsid w:val="00386B43"/>
    <w:rsid w:val="00401DCF"/>
    <w:rsid w:val="00411BC1"/>
    <w:rsid w:val="00434D4E"/>
    <w:rsid w:val="00435326"/>
    <w:rsid w:val="004357A3"/>
    <w:rsid w:val="00441A69"/>
    <w:rsid w:val="00464411"/>
    <w:rsid w:val="004A1581"/>
    <w:rsid w:val="004C5862"/>
    <w:rsid w:val="004F4393"/>
    <w:rsid w:val="00510B76"/>
    <w:rsid w:val="00542194"/>
    <w:rsid w:val="00547B2D"/>
    <w:rsid w:val="005510A3"/>
    <w:rsid w:val="00555D51"/>
    <w:rsid w:val="00562523"/>
    <w:rsid w:val="00562966"/>
    <w:rsid w:val="00567AE1"/>
    <w:rsid w:val="005B455A"/>
    <w:rsid w:val="005E3748"/>
    <w:rsid w:val="006210BD"/>
    <w:rsid w:val="00622795"/>
    <w:rsid w:val="00632345"/>
    <w:rsid w:val="00665FC6"/>
    <w:rsid w:val="006C0063"/>
    <w:rsid w:val="006C5A32"/>
    <w:rsid w:val="0075150F"/>
    <w:rsid w:val="007C7169"/>
    <w:rsid w:val="00810F85"/>
    <w:rsid w:val="00826097"/>
    <w:rsid w:val="00833430"/>
    <w:rsid w:val="0083753B"/>
    <w:rsid w:val="00841E3C"/>
    <w:rsid w:val="008561C2"/>
    <w:rsid w:val="00863E29"/>
    <w:rsid w:val="008959D3"/>
    <w:rsid w:val="008E4D6D"/>
    <w:rsid w:val="009047F6"/>
    <w:rsid w:val="00920A5E"/>
    <w:rsid w:val="00921BC8"/>
    <w:rsid w:val="00957B6C"/>
    <w:rsid w:val="00984F3A"/>
    <w:rsid w:val="009B5DBA"/>
    <w:rsid w:val="009D24B2"/>
    <w:rsid w:val="009E1B54"/>
    <w:rsid w:val="00A03CA1"/>
    <w:rsid w:val="00A23CCA"/>
    <w:rsid w:val="00A23E59"/>
    <w:rsid w:val="00A62AE9"/>
    <w:rsid w:val="00AC3CD8"/>
    <w:rsid w:val="00AD5FA0"/>
    <w:rsid w:val="00AE57E0"/>
    <w:rsid w:val="00B11C78"/>
    <w:rsid w:val="00B13C60"/>
    <w:rsid w:val="00B83602"/>
    <w:rsid w:val="00BA64F6"/>
    <w:rsid w:val="00BE3B1D"/>
    <w:rsid w:val="00BF190D"/>
    <w:rsid w:val="00C24BC7"/>
    <w:rsid w:val="00C501CD"/>
    <w:rsid w:val="00C628B5"/>
    <w:rsid w:val="00C74893"/>
    <w:rsid w:val="00C86D04"/>
    <w:rsid w:val="00C90231"/>
    <w:rsid w:val="00C9304B"/>
    <w:rsid w:val="00C95FA6"/>
    <w:rsid w:val="00CD4FBF"/>
    <w:rsid w:val="00CD7AAC"/>
    <w:rsid w:val="00CE4573"/>
    <w:rsid w:val="00D22B14"/>
    <w:rsid w:val="00D30459"/>
    <w:rsid w:val="00D63138"/>
    <w:rsid w:val="00D71E54"/>
    <w:rsid w:val="00D74F5F"/>
    <w:rsid w:val="00D802AB"/>
    <w:rsid w:val="00D81AAF"/>
    <w:rsid w:val="00DA6532"/>
    <w:rsid w:val="00DB0EAA"/>
    <w:rsid w:val="00DC7851"/>
    <w:rsid w:val="00E13756"/>
    <w:rsid w:val="00E54337"/>
    <w:rsid w:val="00E550C6"/>
    <w:rsid w:val="00E61498"/>
    <w:rsid w:val="00F001A2"/>
    <w:rsid w:val="00F0308D"/>
    <w:rsid w:val="00F334DB"/>
    <w:rsid w:val="00F368BA"/>
    <w:rsid w:val="00F4790C"/>
    <w:rsid w:val="00F65B07"/>
    <w:rsid w:val="00F7537C"/>
    <w:rsid w:val="00F802B8"/>
    <w:rsid w:val="00F8443D"/>
    <w:rsid w:val="00F869C4"/>
    <w:rsid w:val="00FA1CB8"/>
    <w:rsid w:val="00FA60F0"/>
    <w:rsid w:val="00FF05BC"/>
    <w:rsid w:val="05210ECD"/>
    <w:rsid w:val="060B6C49"/>
    <w:rsid w:val="0BBE41DD"/>
    <w:rsid w:val="1793171C"/>
    <w:rsid w:val="192A4B0E"/>
    <w:rsid w:val="1A785294"/>
    <w:rsid w:val="1ABF65C6"/>
    <w:rsid w:val="24EC4DB8"/>
    <w:rsid w:val="2B903A65"/>
    <w:rsid w:val="33B05D99"/>
    <w:rsid w:val="35A932A9"/>
    <w:rsid w:val="3C1B1F69"/>
    <w:rsid w:val="3DFF227A"/>
    <w:rsid w:val="3E14103A"/>
    <w:rsid w:val="46044691"/>
    <w:rsid w:val="47046943"/>
    <w:rsid w:val="47E830D2"/>
    <w:rsid w:val="4D316269"/>
    <w:rsid w:val="4D465169"/>
    <w:rsid w:val="58D00F8B"/>
    <w:rsid w:val="59D87A81"/>
    <w:rsid w:val="5A936FA9"/>
    <w:rsid w:val="5EA73D5B"/>
    <w:rsid w:val="61CC07FC"/>
    <w:rsid w:val="62522A10"/>
    <w:rsid w:val="631F7716"/>
    <w:rsid w:val="63FB2BE4"/>
    <w:rsid w:val="64E65F49"/>
    <w:rsid w:val="66DA402C"/>
    <w:rsid w:val="75056919"/>
    <w:rsid w:val="76FE77BA"/>
    <w:rsid w:val="777F2F47"/>
    <w:rsid w:val="7934123D"/>
    <w:rsid w:val="7FE72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uiPriority w:val="0"/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  <w:style w:type="paragraph" w:customStyle="1" w:styleId="11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</Company>
  <Pages>6</Pages>
  <Words>2513</Words>
  <Characters>2572</Characters>
  <Lines>17</Lines>
  <Paragraphs>4</Paragraphs>
  <TotalTime>17</TotalTime>
  <ScaleCrop>false</ScaleCrop>
  <LinksUpToDate>false</LinksUpToDate>
  <CharactersWithSpaces>2710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2016-07-04T03:40:00Z</dcterms:created>
  <dc:creator>system</dc:creator>
  <cp:lastModifiedBy>vertesyuan</cp:lastModifiedBy>
  <dcterms:modified xsi:type="dcterms:W3CDTF">2024-10-10T05:14:06Z</dcterms:modified>
  <dc:title>武汉工程大学硕士研究生入学考试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BBB14700CF544E05B069D1B604277EF4_13</vt:lpwstr>
  </property>
</Properties>
</file>