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810"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804"/>
      </w:tblGrid>
      <w:tr w14:paraId="561B4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2"/>
            <w:noWrap w:val="0"/>
            <w:vAlign w:val="top"/>
          </w:tcPr>
          <w:p w14:paraId="691B5D6E">
            <w:pPr>
              <w:pStyle w:val="5"/>
              <w:shd w:val="clear" w:color="auto" w:fill="FFFFFF"/>
              <w:spacing w:before="0" w:beforeLines="0" w:beforeAutospacing="0" w:after="0" w:afterLines="0" w:afterAutospacing="0"/>
              <w:jc w:val="center"/>
              <w:rPr>
                <w:rFonts w:ascii="仿宋" w:hAnsi="仿宋" w:eastAsia="仿宋"/>
                <w:b/>
                <w:color w:val="333333"/>
                <w:sz w:val="32"/>
                <w:szCs w:val="32"/>
              </w:rPr>
            </w:pPr>
            <w:bookmarkStart w:id="1" w:name="_GoBack"/>
            <w:bookmarkEnd w:id="1"/>
            <w:r>
              <w:rPr>
                <w:rFonts w:hint="eastAsia" w:ascii="仿宋" w:hAnsi="仿宋" w:eastAsia="仿宋"/>
                <w:b/>
                <w:color w:val="333333"/>
                <w:sz w:val="32"/>
                <w:szCs w:val="32"/>
              </w:rPr>
              <w:t>《机械设计》考试大纲</w:t>
            </w:r>
          </w:p>
          <w:p w14:paraId="1CC3E6EF">
            <w:pPr>
              <w:rPr>
                <w:rFonts w:hint="eastAsia" w:ascii="ˎ̥" w:hAnsi="ˎ̥" w:cs="宋体"/>
                <w:color w:val="333333"/>
                <w:sz w:val="18"/>
                <w:szCs w:val="18"/>
              </w:rPr>
            </w:pPr>
            <w:r>
              <w:rPr>
                <w:rFonts w:hint="eastAsia" w:ascii="ˎ̥" w:hAnsi="ˎ̥" w:cs="宋体"/>
                <w:b/>
                <w:color w:val="333333"/>
                <w:szCs w:val="21"/>
              </w:rPr>
              <w:t>适用</w:t>
            </w:r>
            <w:r>
              <w:rPr>
                <w:rFonts w:ascii="ˎ̥" w:hAnsi="ˎ̥" w:cs="宋体"/>
                <w:b/>
                <w:color w:val="333333"/>
                <w:szCs w:val="21"/>
              </w:rPr>
              <w:t>专业名称</w:t>
            </w:r>
            <w:r>
              <w:rPr>
                <w:rFonts w:ascii="ˎ̥" w:hAnsi="ˎ̥" w:cs="宋体"/>
                <w:b/>
                <w:color w:val="333333"/>
                <w:sz w:val="18"/>
                <w:szCs w:val="18"/>
              </w:rPr>
              <w:t>：</w:t>
            </w:r>
            <w:r>
              <w:rPr>
                <w:rFonts w:hint="eastAsia" w:ascii="ˎ̥" w:hAnsi="ˎ̥" w:cs="宋体"/>
                <w:color w:val="333333"/>
                <w:sz w:val="18"/>
                <w:szCs w:val="18"/>
              </w:rPr>
              <w:t>机械工程</w:t>
            </w:r>
            <w:r>
              <w:rPr>
                <w:rFonts w:hint="eastAsia" w:ascii="ˎ̥" w:hAnsi="ˎ̥" w:cs="宋体"/>
                <w:color w:val="333333"/>
                <w:sz w:val="18"/>
                <w:szCs w:val="18"/>
                <w:lang w:eastAsia="zh-CN"/>
              </w:rPr>
              <w:t>、</w:t>
            </w:r>
            <w:r>
              <w:rPr>
                <w:rFonts w:hint="eastAsia" w:ascii="ˎ̥" w:hAnsi="ˎ̥" w:cs="宋体"/>
                <w:color w:val="333333"/>
                <w:sz w:val="18"/>
                <w:szCs w:val="18"/>
                <w:lang w:val="en-US" w:eastAsia="zh-CN"/>
              </w:rPr>
              <w:t>机械</w:t>
            </w:r>
            <w:r>
              <w:rPr>
                <w:rFonts w:ascii="ˎ̥" w:hAnsi="ˎ̥" w:cs="宋体"/>
                <w:color w:val="333333"/>
                <w:sz w:val="18"/>
                <w:szCs w:val="18"/>
              </w:rPr>
              <w:t>　</w:t>
            </w:r>
          </w:p>
        </w:tc>
      </w:tr>
      <w:tr w14:paraId="0CAD2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4EC46C1B">
            <w:pPr>
              <w:jc w:val="center"/>
              <w:rPr>
                <w:rFonts w:ascii="宋体" w:hAnsi="宋体" w:cs="宋体"/>
                <w:b/>
                <w:szCs w:val="21"/>
              </w:rPr>
            </w:pPr>
            <w:r>
              <w:rPr>
                <w:rFonts w:hint="eastAsia"/>
                <w:b/>
                <w:szCs w:val="21"/>
              </w:rPr>
              <w:t>科目代码及名称</w:t>
            </w:r>
          </w:p>
        </w:tc>
        <w:tc>
          <w:tcPr>
            <w:tcW w:w="6804" w:type="dxa"/>
            <w:noWrap w:val="0"/>
            <w:vAlign w:val="top"/>
          </w:tcPr>
          <w:p w14:paraId="085D7D10">
            <w:pPr>
              <w:jc w:val="center"/>
              <w:rPr>
                <w:b/>
                <w:szCs w:val="21"/>
              </w:rPr>
            </w:pPr>
            <w:r>
              <w:rPr>
                <w:rFonts w:hint="eastAsia"/>
                <w:b/>
                <w:szCs w:val="21"/>
              </w:rPr>
              <w:t>考试大纲</w:t>
            </w:r>
          </w:p>
        </w:tc>
      </w:tr>
      <w:tr w14:paraId="137FC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1809" w:type="dxa"/>
            <w:noWrap w:val="0"/>
            <w:vAlign w:val="top"/>
          </w:tcPr>
          <w:p w14:paraId="2178DD20">
            <w:pPr>
              <w:jc w:val="left"/>
              <w:rPr>
                <w:b/>
                <w:sz w:val="18"/>
                <w:szCs w:val="18"/>
              </w:rPr>
            </w:pPr>
            <w:r>
              <w:rPr>
                <w:rFonts w:hint="eastAsia"/>
                <w:b/>
                <w:sz w:val="18"/>
                <w:szCs w:val="18"/>
              </w:rPr>
              <w:t>80</w:t>
            </w:r>
            <w:r>
              <w:rPr>
                <w:rFonts w:hint="eastAsia"/>
                <w:b/>
                <w:sz w:val="18"/>
                <w:szCs w:val="18"/>
                <w:lang w:val="en-US" w:eastAsia="zh-CN"/>
              </w:rPr>
              <w:t>4</w:t>
            </w:r>
            <w:r>
              <w:rPr>
                <w:rFonts w:hint="eastAsia"/>
                <w:b/>
                <w:sz w:val="18"/>
                <w:szCs w:val="18"/>
              </w:rPr>
              <w:t>机械设计</w:t>
            </w:r>
          </w:p>
          <w:p w14:paraId="37D36A91">
            <w:pPr>
              <w:rPr>
                <w:sz w:val="18"/>
                <w:szCs w:val="18"/>
              </w:rPr>
            </w:pPr>
          </w:p>
          <w:p w14:paraId="760CD250">
            <w:pPr>
              <w:rPr>
                <w:sz w:val="18"/>
                <w:szCs w:val="18"/>
              </w:rPr>
            </w:pPr>
          </w:p>
          <w:p w14:paraId="59439244">
            <w:pPr>
              <w:rPr>
                <w:b/>
                <w:sz w:val="18"/>
                <w:szCs w:val="18"/>
              </w:rPr>
            </w:pPr>
          </w:p>
        </w:tc>
        <w:tc>
          <w:tcPr>
            <w:tcW w:w="6804" w:type="dxa"/>
            <w:noWrap w:val="0"/>
            <w:vAlign w:val="top"/>
          </w:tcPr>
          <w:p w14:paraId="19D15419">
            <w:pPr>
              <w:pStyle w:val="11"/>
              <w:numPr>
                <w:ilvl w:val="0"/>
                <w:numId w:val="1"/>
              </w:numPr>
              <w:ind w:firstLineChars="0"/>
              <w:rPr>
                <w:b/>
                <w:sz w:val="18"/>
                <w:szCs w:val="18"/>
              </w:rPr>
            </w:pPr>
            <w:r>
              <w:rPr>
                <w:rFonts w:hint="eastAsia"/>
                <w:b/>
                <w:sz w:val="18"/>
                <w:szCs w:val="18"/>
              </w:rPr>
              <w:t>考试目的与要求</w:t>
            </w:r>
          </w:p>
          <w:p w14:paraId="5D7B4DCC">
            <w:pPr>
              <w:pStyle w:val="11"/>
              <w:rPr>
                <w:sz w:val="18"/>
                <w:szCs w:val="18"/>
              </w:rPr>
            </w:pPr>
            <w:r>
              <w:rPr>
                <w:rFonts w:hint="eastAsia"/>
                <w:sz w:val="18"/>
                <w:szCs w:val="18"/>
              </w:rPr>
              <w:t>测试考生掌握机械设计的基础知识、通用零部件的基本设计理论和设计方法，典型机械零件的实验方法，以及对常用机械零部件分析和设计的能力。考生应掌握现代工程制图、工程力学、工程材料与热成形技术、机械原理等基础课程在机械设计中的应用，以及机械设计的基本设计理论和设计方法，并具备分析解决机械工程实际问题及对常用机械零部件进行设计的能力。</w:t>
            </w:r>
          </w:p>
          <w:p w14:paraId="76AE145B">
            <w:pPr>
              <w:pStyle w:val="11"/>
              <w:numPr>
                <w:ilvl w:val="0"/>
                <w:numId w:val="1"/>
              </w:numPr>
              <w:ind w:firstLineChars="0"/>
              <w:rPr>
                <w:sz w:val="18"/>
                <w:szCs w:val="18"/>
              </w:rPr>
            </w:pPr>
            <w:r>
              <w:rPr>
                <w:rFonts w:hint="eastAsia"/>
                <w:b/>
                <w:sz w:val="18"/>
                <w:szCs w:val="18"/>
              </w:rPr>
              <w:t>试卷结构</w:t>
            </w:r>
            <w:r>
              <w:rPr>
                <w:rFonts w:hint="eastAsia"/>
                <w:sz w:val="18"/>
                <w:szCs w:val="18"/>
              </w:rPr>
              <w:t>（满分150分）</w:t>
            </w:r>
          </w:p>
          <w:p w14:paraId="0DBA863A">
            <w:pPr>
              <w:pStyle w:val="11"/>
              <w:ind w:left="420" w:firstLine="0" w:firstLineChars="0"/>
              <w:rPr>
                <w:sz w:val="18"/>
                <w:szCs w:val="18"/>
              </w:rPr>
            </w:pPr>
            <w:r>
              <w:rPr>
                <w:rFonts w:hint="eastAsia"/>
                <w:sz w:val="18"/>
                <w:szCs w:val="18"/>
              </w:rPr>
              <w:t xml:space="preserve">内容比例： </w:t>
            </w:r>
          </w:p>
          <w:p w14:paraId="2C62BF46">
            <w:pPr>
              <w:pStyle w:val="11"/>
              <w:ind w:left="420" w:leftChars="200" w:firstLine="360"/>
              <w:rPr>
                <w:sz w:val="18"/>
                <w:szCs w:val="18"/>
              </w:rPr>
            </w:pPr>
            <w:r>
              <w:rPr>
                <w:rFonts w:hint="eastAsia"/>
                <w:sz w:val="18"/>
                <w:szCs w:val="18"/>
              </w:rPr>
              <w:t xml:space="preserve">机械设计基础知识及基本概念  </w:t>
            </w:r>
            <w:r>
              <w:rPr>
                <w:rFonts w:hint="eastAsia"/>
                <w:sz w:val="18"/>
                <w:szCs w:val="18"/>
                <w:lang w:val="en-US" w:eastAsia="zh-CN"/>
              </w:rPr>
              <w:t xml:space="preserve"> </w:t>
            </w:r>
            <w:r>
              <w:rPr>
                <w:rFonts w:hint="eastAsia"/>
                <w:sz w:val="18"/>
                <w:szCs w:val="18"/>
              </w:rPr>
              <w:t>约</w:t>
            </w:r>
            <w:r>
              <w:rPr>
                <w:rFonts w:hint="eastAsia"/>
                <w:sz w:val="18"/>
                <w:szCs w:val="18"/>
                <w:lang w:val="en-US" w:eastAsia="zh-CN"/>
              </w:rPr>
              <w:t>9</w:t>
            </w:r>
            <w:r>
              <w:rPr>
                <w:rFonts w:hint="eastAsia"/>
                <w:sz w:val="18"/>
                <w:szCs w:val="18"/>
              </w:rPr>
              <w:t>0分</w:t>
            </w:r>
          </w:p>
          <w:p w14:paraId="63F237CA">
            <w:pPr>
              <w:pStyle w:val="11"/>
              <w:ind w:left="420" w:leftChars="200" w:firstLine="360"/>
              <w:rPr>
                <w:sz w:val="18"/>
                <w:szCs w:val="18"/>
              </w:rPr>
            </w:pPr>
            <w:r>
              <w:rPr>
                <w:rFonts w:hint="eastAsia"/>
                <w:sz w:val="18"/>
                <w:szCs w:val="18"/>
              </w:rPr>
              <w:t>齿轮、蜗杆蜗轮受力分析及计算 约</w:t>
            </w:r>
            <w:r>
              <w:rPr>
                <w:rFonts w:hint="eastAsia"/>
                <w:sz w:val="18"/>
                <w:szCs w:val="18"/>
                <w:lang w:val="en-US" w:eastAsia="zh-CN"/>
              </w:rPr>
              <w:t>20</w:t>
            </w:r>
            <w:r>
              <w:rPr>
                <w:rFonts w:hint="eastAsia"/>
                <w:sz w:val="18"/>
                <w:szCs w:val="18"/>
              </w:rPr>
              <w:t>分</w:t>
            </w:r>
          </w:p>
          <w:p w14:paraId="37535660">
            <w:pPr>
              <w:pStyle w:val="11"/>
              <w:ind w:left="420" w:leftChars="200" w:firstLine="360"/>
              <w:rPr>
                <w:sz w:val="18"/>
                <w:szCs w:val="18"/>
              </w:rPr>
            </w:pPr>
            <w:r>
              <w:rPr>
                <w:rFonts w:hint="eastAsia"/>
                <w:sz w:val="18"/>
                <w:szCs w:val="18"/>
              </w:rPr>
              <w:t xml:space="preserve">轴系零部件结构分析 </w:t>
            </w:r>
            <w:r>
              <w:rPr>
                <w:rFonts w:hint="eastAsia"/>
                <w:sz w:val="18"/>
                <w:szCs w:val="18"/>
                <w:lang w:val="en-US" w:eastAsia="zh-CN"/>
              </w:rPr>
              <w:t xml:space="preserve">          </w:t>
            </w:r>
            <w:r>
              <w:rPr>
                <w:rFonts w:hint="eastAsia"/>
                <w:sz w:val="18"/>
                <w:szCs w:val="18"/>
              </w:rPr>
              <w:t>约</w:t>
            </w:r>
            <w:r>
              <w:rPr>
                <w:rFonts w:hint="eastAsia"/>
                <w:sz w:val="18"/>
                <w:szCs w:val="18"/>
                <w:lang w:val="en-US" w:eastAsia="zh-CN"/>
              </w:rPr>
              <w:t>20</w:t>
            </w:r>
            <w:r>
              <w:rPr>
                <w:rFonts w:hint="eastAsia"/>
                <w:sz w:val="18"/>
                <w:szCs w:val="18"/>
              </w:rPr>
              <w:t>分</w:t>
            </w:r>
          </w:p>
          <w:p w14:paraId="2D396C5E">
            <w:pPr>
              <w:pStyle w:val="11"/>
              <w:ind w:left="420" w:leftChars="200" w:firstLine="360"/>
              <w:rPr>
                <w:sz w:val="18"/>
                <w:szCs w:val="18"/>
              </w:rPr>
            </w:pPr>
            <w:r>
              <w:rPr>
                <w:rFonts w:hint="eastAsia"/>
                <w:sz w:val="18"/>
                <w:szCs w:val="18"/>
              </w:rPr>
              <w:t xml:space="preserve">轴承寿命计算 </w:t>
            </w:r>
            <w:r>
              <w:rPr>
                <w:rFonts w:hint="eastAsia"/>
                <w:sz w:val="18"/>
                <w:szCs w:val="18"/>
                <w:lang w:val="en-US" w:eastAsia="zh-CN"/>
              </w:rPr>
              <w:t xml:space="preserve">                </w:t>
            </w:r>
            <w:r>
              <w:rPr>
                <w:rFonts w:hint="eastAsia"/>
                <w:sz w:val="18"/>
                <w:szCs w:val="18"/>
              </w:rPr>
              <w:t>约</w:t>
            </w:r>
            <w:r>
              <w:rPr>
                <w:rFonts w:hint="eastAsia"/>
                <w:sz w:val="18"/>
                <w:szCs w:val="18"/>
                <w:lang w:val="en-US" w:eastAsia="zh-CN"/>
              </w:rPr>
              <w:t>20</w:t>
            </w:r>
            <w:r>
              <w:rPr>
                <w:rFonts w:hint="eastAsia"/>
                <w:sz w:val="18"/>
                <w:szCs w:val="18"/>
              </w:rPr>
              <w:t>分</w:t>
            </w:r>
          </w:p>
          <w:p w14:paraId="633E45D8">
            <w:pPr>
              <w:autoSpaceDE w:val="0"/>
              <w:autoSpaceDN w:val="0"/>
              <w:adjustRightInd w:val="0"/>
              <w:jc w:val="left"/>
              <w:rPr>
                <w:rFonts w:hint="eastAsia" w:ascii="宋体" w:cs="宋体"/>
                <w:kern w:val="0"/>
                <w:sz w:val="18"/>
                <w:szCs w:val="18"/>
              </w:rPr>
            </w:pPr>
            <w:r>
              <w:rPr>
                <w:rFonts w:hint="eastAsia" w:ascii="宋体" w:cs="宋体"/>
                <w:kern w:val="0"/>
                <w:sz w:val="18"/>
                <w:szCs w:val="18"/>
              </w:rPr>
              <w:t xml:space="preserve">     题型比例：</w:t>
            </w:r>
          </w:p>
          <w:p w14:paraId="381B729B">
            <w:pPr>
              <w:autoSpaceDE w:val="0"/>
              <w:autoSpaceDN w:val="0"/>
              <w:adjustRightInd w:val="0"/>
              <w:jc w:val="left"/>
              <w:rPr>
                <w:rFonts w:ascii="宋体" w:cs="宋体"/>
                <w:kern w:val="0"/>
                <w:sz w:val="18"/>
                <w:szCs w:val="18"/>
              </w:rPr>
            </w:pPr>
            <w:r>
              <w:rPr>
                <w:rFonts w:hint="eastAsia" w:ascii="宋体" w:cs="宋体"/>
                <w:kern w:val="0"/>
                <w:sz w:val="18"/>
                <w:szCs w:val="18"/>
              </w:rPr>
              <w:t xml:space="preserve">        客观题</w:t>
            </w:r>
            <w:r>
              <w:rPr>
                <w:rFonts w:ascii="宋体" w:cs="宋体"/>
                <w:kern w:val="0"/>
                <w:sz w:val="18"/>
                <w:szCs w:val="18"/>
              </w:rPr>
              <w:t xml:space="preserve">   </w:t>
            </w:r>
            <w:r>
              <w:rPr>
                <w:rFonts w:hint="eastAsia" w:ascii="宋体" w:cs="宋体"/>
                <w:kern w:val="0"/>
                <w:sz w:val="18"/>
                <w:szCs w:val="18"/>
                <w:lang w:val="en-US" w:eastAsia="zh-CN"/>
              </w:rPr>
              <w:t xml:space="preserve">     </w:t>
            </w:r>
            <w:r>
              <w:rPr>
                <w:rFonts w:hint="eastAsia" w:ascii="宋体" w:cs="宋体"/>
                <w:kern w:val="0"/>
                <w:sz w:val="18"/>
                <w:szCs w:val="18"/>
              </w:rPr>
              <w:t>约4</w:t>
            </w:r>
            <w:r>
              <w:rPr>
                <w:rFonts w:ascii="宋体" w:cs="宋体"/>
                <w:kern w:val="0"/>
                <w:sz w:val="18"/>
                <w:szCs w:val="18"/>
              </w:rPr>
              <w:t>0</w:t>
            </w:r>
            <w:r>
              <w:rPr>
                <w:rFonts w:hint="eastAsia" w:ascii="宋体" w:cs="宋体"/>
                <w:kern w:val="0"/>
                <w:sz w:val="18"/>
                <w:szCs w:val="18"/>
              </w:rPr>
              <w:t>分</w:t>
            </w:r>
          </w:p>
          <w:p w14:paraId="60815E6E">
            <w:pPr>
              <w:autoSpaceDE w:val="0"/>
              <w:autoSpaceDN w:val="0"/>
              <w:adjustRightInd w:val="0"/>
              <w:ind w:firstLine="1080" w:firstLineChars="600"/>
              <w:jc w:val="left"/>
              <w:rPr>
                <w:rFonts w:hint="eastAsia" w:ascii="宋体" w:cs="宋体"/>
                <w:kern w:val="0"/>
                <w:sz w:val="18"/>
                <w:szCs w:val="18"/>
              </w:rPr>
            </w:pPr>
            <w:r>
              <w:rPr>
                <w:rFonts w:hint="eastAsia" w:ascii="宋体" w:cs="宋体"/>
                <w:kern w:val="0"/>
                <w:sz w:val="18"/>
                <w:szCs w:val="18"/>
              </w:rPr>
              <w:t xml:space="preserve">单项选择题   </w:t>
            </w:r>
            <w:r>
              <w:rPr>
                <w:rFonts w:hint="eastAsia" w:ascii="宋体" w:cs="宋体"/>
                <w:kern w:val="0"/>
                <w:sz w:val="18"/>
                <w:szCs w:val="18"/>
                <w:lang w:val="en-US" w:eastAsia="zh-CN"/>
              </w:rPr>
              <w:t xml:space="preserve">   </w:t>
            </w:r>
            <w:r>
              <w:rPr>
                <w:rFonts w:hint="eastAsia" w:ascii="宋体" w:cs="宋体"/>
                <w:kern w:val="0"/>
                <w:sz w:val="18"/>
                <w:szCs w:val="18"/>
              </w:rPr>
              <w:t>约40分</w:t>
            </w:r>
          </w:p>
          <w:p w14:paraId="6C48665A">
            <w:pPr>
              <w:autoSpaceDE w:val="0"/>
              <w:autoSpaceDN w:val="0"/>
              <w:adjustRightInd w:val="0"/>
              <w:ind w:firstLine="720" w:firstLineChars="400"/>
              <w:jc w:val="left"/>
              <w:rPr>
                <w:rFonts w:hint="eastAsia"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lang w:val="en-US" w:eastAsia="zh-CN"/>
              </w:rPr>
              <w:t xml:space="preserve">     </w:t>
            </w:r>
            <w:r>
              <w:rPr>
                <w:rFonts w:hint="eastAsia" w:ascii="宋体" w:cs="宋体"/>
                <w:kern w:val="0"/>
                <w:sz w:val="18"/>
                <w:szCs w:val="18"/>
              </w:rPr>
              <w:t>约110分</w:t>
            </w:r>
          </w:p>
          <w:p w14:paraId="6A56CBC8">
            <w:pPr>
              <w:numPr>
                <w:ilvl w:val="0"/>
                <w:numId w:val="0"/>
              </w:numPr>
              <w:autoSpaceDE w:val="0"/>
              <w:autoSpaceDN w:val="0"/>
              <w:adjustRightInd w:val="0"/>
              <w:ind w:firstLine="1080" w:firstLineChars="60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1. 简答题       约50分</w:t>
            </w:r>
          </w:p>
          <w:p w14:paraId="6457455A">
            <w:pPr>
              <w:autoSpaceDE w:val="0"/>
              <w:autoSpaceDN w:val="0"/>
              <w:adjustRightInd w:val="0"/>
              <w:ind w:firstLine="1080" w:firstLineChars="60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2. 分析题       约30分</w:t>
            </w:r>
          </w:p>
          <w:p w14:paraId="0511567C">
            <w:pPr>
              <w:autoSpaceDE w:val="0"/>
              <w:autoSpaceDN w:val="0"/>
              <w:adjustRightInd w:val="0"/>
              <w:ind w:firstLine="1080" w:firstLineChars="60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3. 计算题       约30分</w:t>
            </w:r>
          </w:p>
          <w:p w14:paraId="4FB8DDA4">
            <w:pPr>
              <w:rPr>
                <w:rFonts w:ascii="宋体" w:cs="宋体"/>
                <w:kern w:val="0"/>
                <w:sz w:val="18"/>
                <w:szCs w:val="18"/>
              </w:rPr>
            </w:pPr>
            <w:r>
              <w:rPr>
                <w:rFonts w:hint="eastAsia" w:ascii="宋体" w:cs="宋体"/>
                <w:b/>
                <w:kern w:val="0"/>
                <w:sz w:val="18"/>
                <w:szCs w:val="18"/>
              </w:rPr>
              <w:t>三、考试内容与要求</w:t>
            </w:r>
          </w:p>
          <w:p w14:paraId="04BAE4A3">
            <w:pPr>
              <w:pStyle w:val="2"/>
              <w:spacing w:line="480" w:lineRule="auto"/>
              <w:rPr>
                <w:rFonts w:hAnsi="宋体"/>
                <w:b/>
                <w:sz w:val="18"/>
                <w:szCs w:val="18"/>
              </w:rPr>
            </w:pPr>
            <w:r>
              <w:rPr>
                <w:rFonts w:hint="eastAsia" w:hAnsi="宋体" w:cs="宋体"/>
                <w:b/>
                <w:kern w:val="0"/>
                <w:sz w:val="18"/>
                <w:szCs w:val="18"/>
              </w:rPr>
              <w:t xml:space="preserve">   （一）机械设计概论</w:t>
            </w:r>
          </w:p>
          <w:p w14:paraId="2BAE5A3A">
            <w:pPr>
              <w:pStyle w:val="2"/>
              <w:ind w:left="351" w:leftChars="167"/>
              <w:rPr>
                <w:rFonts w:hint="eastAsia" w:hAnsi="宋体"/>
                <w:sz w:val="18"/>
                <w:szCs w:val="18"/>
              </w:rPr>
            </w:pPr>
            <w:r>
              <w:rPr>
                <w:rFonts w:hint="eastAsia" w:hAnsi="宋体"/>
                <w:sz w:val="18"/>
                <w:szCs w:val="18"/>
              </w:rPr>
              <w:t>考试内容</w:t>
            </w:r>
          </w:p>
          <w:p w14:paraId="029F22BE">
            <w:pPr>
              <w:pStyle w:val="2"/>
              <w:keepNext w:val="0"/>
              <w:keepLines w:val="0"/>
              <w:pageBreakBefore w:val="0"/>
              <w:widowControl w:val="0"/>
              <w:kinsoku/>
              <w:wordWrap/>
              <w:overflowPunct/>
              <w:topLinePunct w:val="0"/>
              <w:autoSpaceDE/>
              <w:autoSpaceDN/>
              <w:bidi w:val="0"/>
              <w:adjustRightInd/>
              <w:snapToGrid/>
              <w:ind w:left="0" w:leftChars="0" w:firstLine="360" w:firstLineChars="200"/>
              <w:textAlignment w:val="auto"/>
              <w:rPr>
                <w:rFonts w:hAnsi="宋体"/>
                <w:sz w:val="18"/>
                <w:szCs w:val="18"/>
              </w:rPr>
            </w:pPr>
            <w:r>
              <w:rPr>
                <w:rFonts w:hint="eastAsia" w:hAnsi="宋体"/>
                <w:sz w:val="18"/>
                <w:szCs w:val="18"/>
              </w:rPr>
              <w:t>机器的基本组成；机械零件设计的一般步骤；机械零件设计时应满足的基本要求及主要设计准则；摩擦、磨损、润滑的基础知识；零件的疲劳强度；机械制造中常用的材料；影响钢材力学性能的主要因素</w:t>
            </w:r>
            <w:r>
              <w:rPr>
                <w:rFonts w:hint="eastAsia" w:hAnsi="宋体" w:cs="宋体"/>
                <w:kern w:val="0"/>
                <w:sz w:val="18"/>
                <w:szCs w:val="18"/>
              </w:rPr>
              <w:t>。</w:t>
            </w:r>
          </w:p>
          <w:p w14:paraId="72B2EE2E">
            <w:pPr>
              <w:ind w:firstLine="270" w:firstLineChars="150"/>
              <w:rPr>
                <w:rFonts w:ascii="宋体" w:hAnsi="宋体"/>
                <w:sz w:val="18"/>
                <w:szCs w:val="18"/>
              </w:rPr>
            </w:pPr>
            <w:r>
              <w:rPr>
                <w:rFonts w:hint="eastAsia" w:ascii="宋体" w:hAnsi="宋体"/>
                <w:sz w:val="18"/>
                <w:szCs w:val="18"/>
              </w:rPr>
              <w:t>考试要求</w:t>
            </w:r>
          </w:p>
          <w:p w14:paraId="241F7590">
            <w:pPr>
              <w:ind w:left="351" w:leftChars="167"/>
              <w:rPr>
                <w:rFonts w:hint="eastAsia" w:ascii="宋体" w:hAnsi="宋体"/>
                <w:sz w:val="18"/>
                <w:szCs w:val="18"/>
              </w:rPr>
            </w:pPr>
            <w:r>
              <w:rPr>
                <w:rFonts w:hint="eastAsia" w:ascii="宋体" w:hAnsi="宋体" w:cs="Arial"/>
                <w:sz w:val="18"/>
                <w:szCs w:val="18"/>
              </w:rPr>
              <w:t>1.了解</w:t>
            </w:r>
            <w:r>
              <w:rPr>
                <w:rFonts w:hint="eastAsia" w:ascii="宋体" w:hAnsi="宋体"/>
                <w:sz w:val="18"/>
                <w:szCs w:val="18"/>
              </w:rPr>
              <w:t>机器的基本组成，机器和机构、零件和构件的概念及区别。</w:t>
            </w:r>
          </w:p>
          <w:p w14:paraId="5FAE500A">
            <w:pPr>
              <w:ind w:left="351" w:leftChars="167"/>
              <w:rPr>
                <w:rFonts w:hint="eastAsia" w:ascii="宋体" w:hAnsi="宋体" w:cs="Arial"/>
                <w:sz w:val="18"/>
                <w:szCs w:val="18"/>
              </w:rPr>
            </w:pPr>
            <w:r>
              <w:rPr>
                <w:rFonts w:hint="eastAsia" w:ascii="宋体" w:hAnsi="宋体"/>
                <w:sz w:val="18"/>
                <w:szCs w:val="18"/>
              </w:rPr>
              <w:t>2</w:t>
            </w:r>
            <w:r>
              <w:rPr>
                <w:rFonts w:hint="eastAsia" w:ascii="宋体" w:hAnsi="宋体" w:cs="Arial"/>
                <w:sz w:val="18"/>
                <w:szCs w:val="18"/>
              </w:rPr>
              <w:t>.</w:t>
            </w:r>
            <w:r>
              <w:rPr>
                <w:rFonts w:hint="eastAsia" w:ascii="宋体" w:hAnsi="宋体"/>
                <w:sz w:val="18"/>
                <w:szCs w:val="18"/>
              </w:rPr>
              <w:t>了解机械零件常用材料的性能和选用原则及影响钢材力学性能的主要因素。</w:t>
            </w:r>
          </w:p>
          <w:p w14:paraId="7A597CDB">
            <w:pPr>
              <w:ind w:left="351" w:leftChars="167"/>
              <w:rPr>
                <w:rFonts w:hint="eastAsia" w:ascii="宋体" w:hAnsi="宋体"/>
                <w:sz w:val="18"/>
                <w:szCs w:val="18"/>
              </w:rPr>
            </w:pPr>
            <w:r>
              <w:rPr>
                <w:rFonts w:hint="eastAsia" w:ascii="宋体" w:hAnsi="宋体"/>
                <w:sz w:val="18"/>
                <w:szCs w:val="18"/>
              </w:rPr>
              <w:t>3.</w:t>
            </w:r>
            <w:r>
              <w:rPr>
                <w:rFonts w:hint="eastAsia" w:ascii="宋体" w:hAnsi="宋体" w:cs="Arial"/>
                <w:sz w:val="18"/>
                <w:szCs w:val="18"/>
              </w:rPr>
              <w:t>理解和熟悉</w:t>
            </w:r>
            <w:r>
              <w:rPr>
                <w:rFonts w:hint="eastAsia" w:ascii="宋体" w:hAnsi="宋体"/>
                <w:sz w:val="18"/>
                <w:szCs w:val="18"/>
              </w:rPr>
              <w:t>机械零件主要失效形式及设计准则。</w:t>
            </w:r>
          </w:p>
          <w:p w14:paraId="0CE3E8E5">
            <w:pPr>
              <w:ind w:left="351" w:leftChars="167"/>
              <w:rPr>
                <w:rFonts w:hint="eastAsia" w:ascii="宋体" w:hAnsi="宋体"/>
                <w:sz w:val="18"/>
                <w:szCs w:val="18"/>
              </w:rPr>
            </w:pPr>
            <w:r>
              <w:rPr>
                <w:rFonts w:hint="eastAsia" w:ascii="宋体" w:hAnsi="宋体"/>
                <w:sz w:val="18"/>
                <w:szCs w:val="18"/>
              </w:rPr>
              <w:t>4理解影响机械零件疲劳强度的主要因素，接触应力的基本概念。</w:t>
            </w:r>
          </w:p>
          <w:p w14:paraId="67B271D9">
            <w:pPr>
              <w:ind w:left="351" w:leftChars="167"/>
              <w:rPr>
                <w:rFonts w:hint="eastAsia" w:ascii="宋体" w:hAnsi="宋体"/>
                <w:sz w:val="18"/>
                <w:szCs w:val="18"/>
              </w:rPr>
            </w:pPr>
            <w:r>
              <w:rPr>
                <w:rFonts w:hint="eastAsia" w:ascii="宋体" w:hAnsi="宋体"/>
                <w:sz w:val="18"/>
                <w:szCs w:val="18"/>
              </w:rPr>
              <w:t>5.理解疲劳曲线的特点、方程及应用。</w:t>
            </w:r>
          </w:p>
          <w:p w14:paraId="720E5F28">
            <w:pPr>
              <w:ind w:firstLine="360" w:firstLineChars="200"/>
              <w:rPr>
                <w:rFonts w:ascii="宋体" w:hAnsi="宋体"/>
                <w:sz w:val="18"/>
                <w:szCs w:val="18"/>
              </w:rPr>
            </w:pPr>
            <w:r>
              <w:rPr>
                <w:rFonts w:hint="eastAsia" w:ascii="宋体" w:hAnsi="宋体"/>
                <w:sz w:val="18"/>
                <w:szCs w:val="18"/>
              </w:rPr>
              <w:t>6.理解接触应力的赫兹公式应用。</w:t>
            </w:r>
          </w:p>
          <w:p w14:paraId="0406431D">
            <w:pPr>
              <w:ind w:firstLine="360" w:firstLineChars="200"/>
              <w:rPr>
                <w:rFonts w:ascii="宋体" w:hAnsi="宋体"/>
                <w:sz w:val="18"/>
                <w:szCs w:val="18"/>
              </w:rPr>
            </w:pPr>
            <w:r>
              <w:rPr>
                <w:rFonts w:hint="eastAsia" w:ascii="宋体" w:hAnsi="宋体"/>
                <w:sz w:val="18"/>
                <w:szCs w:val="18"/>
              </w:rPr>
              <w:t>7.掌握动压油膜形成的基本条件。</w:t>
            </w:r>
          </w:p>
          <w:p w14:paraId="5EFF92A6">
            <w:pPr>
              <w:pStyle w:val="2"/>
              <w:rPr>
                <w:rFonts w:hAnsi="宋体"/>
                <w:b/>
                <w:sz w:val="18"/>
                <w:szCs w:val="18"/>
              </w:rPr>
            </w:pPr>
            <w:r>
              <w:rPr>
                <w:rFonts w:hint="eastAsia" w:hAnsi="宋体"/>
                <w:b/>
                <w:sz w:val="18"/>
                <w:szCs w:val="18"/>
              </w:rPr>
              <w:t xml:space="preserve">   （二）</w:t>
            </w:r>
            <w:r>
              <w:rPr>
                <w:rFonts w:hint="eastAsia" w:hAnsi="宋体" w:cs="宋体"/>
                <w:b/>
                <w:kern w:val="0"/>
                <w:sz w:val="18"/>
                <w:szCs w:val="18"/>
              </w:rPr>
              <w:t>连接</w:t>
            </w:r>
          </w:p>
          <w:p w14:paraId="5423BD97">
            <w:pPr>
              <w:ind w:firstLine="360" w:firstLineChars="200"/>
              <w:rPr>
                <w:rFonts w:ascii="宋体" w:hAnsi="宋体"/>
                <w:sz w:val="18"/>
                <w:szCs w:val="18"/>
              </w:rPr>
            </w:pPr>
            <w:r>
              <w:rPr>
                <w:rFonts w:hint="eastAsia" w:ascii="宋体" w:hAnsi="宋体"/>
                <w:sz w:val="18"/>
                <w:szCs w:val="18"/>
              </w:rPr>
              <w:t>考试内容</w:t>
            </w:r>
          </w:p>
          <w:p w14:paraId="0473C7B6">
            <w:pPr>
              <w:ind w:firstLine="360" w:firstLineChars="200"/>
              <w:rPr>
                <w:rFonts w:ascii="宋体" w:hAnsi="宋体"/>
                <w:color w:val="000000"/>
                <w:sz w:val="18"/>
                <w:szCs w:val="18"/>
              </w:rPr>
            </w:pPr>
            <w:r>
              <w:rPr>
                <w:rFonts w:hint="eastAsia" w:ascii="宋体" w:hAnsi="宋体"/>
                <w:sz w:val="18"/>
                <w:szCs w:val="18"/>
              </w:rPr>
              <w:t>螺纹参数；螺旋副的效率、自锁；螺纹连接的类型；</w:t>
            </w:r>
            <w:r>
              <w:rPr>
                <w:rFonts w:hint="eastAsia" w:ascii="宋体" w:hAnsi="宋体"/>
                <w:color w:val="000000"/>
                <w:sz w:val="18"/>
                <w:szCs w:val="18"/>
              </w:rPr>
              <w:t>螺栓的性能等级；</w:t>
            </w:r>
            <w:r>
              <w:rPr>
                <w:rFonts w:hint="eastAsia" w:ascii="宋体" w:hAnsi="宋体"/>
                <w:sz w:val="18"/>
                <w:szCs w:val="18"/>
              </w:rPr>
              <w:t>螺纹联接的预紧和防松方法；螺栓链接的强度计算</w:t>
            </w:r>
            <w:r>
              <w:rPr>
                <w:rFonts w:hint="eastAsia" w:ascii="宋体" w:hAnsi="宋体"/>
                <w:color w:val="000000"/>
                <w:sz w:val="18"/>
                <w:szCs w:val="18"/>
              </w:rPr>
              <w:t>；</w:t>
            </w:r>
            <w:r>
              <w:rPr>
                <w:rFonts w:hint="eastAsia" w:ascii="宋体" w:hAnsi="宋体" w:cs="Arial"/>
                <w:color w:val="000000"/>
                <w:sz w:val="18"/>
                <w:szCs w:val="18"/>
              </w:rPr>
              <w:t>螺栓组连接的受力分析；</w:t>
            </w:r>
            <w:r>
              <w:rPr>
                <w:rFonts w:hint="eastAsia" w:ascii="宋体" w:hAnsi="宋体"/>
                <w:color w:val="000000"/>
                <w:sz w:val="18"/>
                <w:szCs w:val="18"/>
              </w:rPr>
              <w:t xml:space="preserve">提高螺纹联接强度的主要措施；螺旋传动的类型和应用；键联接的类型及应用；平键联接的强度计算；花键联接类型及应用；销联接类型、特点、应用；过盈联接及型面联接。 </w:t>
            </w:r>
          </w:p>
          <w:p w14:paraId="4A78A7D3">
            <w:pPr>
              <w:pStyle w:val="2"/>
              <w:ind w:firstLine="435"/>
              <w:rPr>
                <w:rFonts w:hAnsi="宋体"/>
                <w:sz w:val="18"/>
                <w:szCs w:val="18"/>
              </w:rPr>
            </w:pPr>
            <w:r>
              <w:rPr>
                <w:rFonts w:hint="eastAsia" w:hAnsi="宋体"/>
                <w:sz w:val="18"/>
                <w:szCs w:val="18"/>
              </w:rPr>
              <w:t>考试要求</w:t>
            </w:r>
          </w:p>
          <w:p w14:paraId="662B74CF">
            <w:pPr>
              <w:ind w:left="315" w:firstLine="105"/>
              <w:rPr>
                <w:rFonts w:hint="eastAsia" w:ascii="宋体" w:hAnsi="宋体"/>
                <w:sz w:val="18"/>
                <w:szCs w:val="18"/>
              </w:rPr>
            </w:pPr>
            <w:r>
              <w:rPr>
                <w:rFonts w:hint="eastAsia" w:ascii="宋体" w:hAnsi="宋体"/>
                <w:sz w:val="18"/>
                <w:szCs w:val="18"/>
              </w:rPr>
              <w:t>1.了解螺纹连接的预紧和</w:t>
            </w:r>
            <w:r>
              <w:rPr>
                <w:rFonts w:hint="eastAsia" w:ascii="宋体" w:hAnsi="宋体" w:cs="Arial"/>
                <w:sz w:val="18"/>
                <w:szCs w:val="18"/>
              </w:rPr>
              <w:t>防松方法及措施。</w:t>
            </w:r>
          </w:p>
          <w:p w14:paraId="0E7C6BD1">
            <w:pPr>
              <w:ind w:left="315" w:firstLine="105"/>
              <w:rPr>
                <w:rFonts w:hint="eastAsia" w:ascii="宋体" w:hAnsi="宋体" w:cs="Arial"/>
                <w:sz w:val="18"/>
                <w:szCs w:val="18"/>
              </w:rPr>
            </w:pPr>
            <w:r>
              <w:rPr>
                <w:rFonts w:hint="eastAsia" w:ascii="宋体" w:hAnsi="宋体"/>
                <w:sz w:val="18"/>
                <w:szCs w:val="18"/>
              </w:rPr>
              <w:t>2.了解</w:t>
            </w:r>
            <w:r>
              <w:rPr>
                <w:rFonts w:hint="eastAsia" w:ascii="宋体" w:hAnsi="宋体"/>
                <w:color w:val="000000"/>
                <w:sz w:val="18"/>
                <w:szCs w:val="18"/>
              </w:rPr>
              <w:t>螺栓的性能等级与屈服极限、强度极限的关系。</w:t>
            </w:r>
          </w:p>
          <w:p w14:paraId="45DA673E">
            <w:pPr>
              <w:ind w:left="315" w:firstLine="105"/>
              <w:rPr>
                <w:rFonts w:hint="eastAsia" w:ascii="宋体" w:hAnsi="宋体" w:cs="Arial"/>
                <w:sz w:val="18"/>
                <w:szCs w:val="18"/>
              </w:rPr>
            </w:pPr>
            <w:r>
              <w:rPr>
                <w:rFonts w:hint="eastAsia" w:ascii="宋体" w:hAnsi="宋体"/>
                <w:sz w:val="18"/>
                <w:szCs w:val="18"/>
              </w:rPr>
              <w:t>3.掌握</w:t>
            </w:r>
            <w:r>
              <w:rPr>
                <w:rFonts w:hint="eastAsia" w:ascii="宋体" w:hAnsi="宋体" w:cs="Arial"/>
                <w:sz w:val="18"/>
                <w:szCs w:val="18"/>
              </w:rPr>
              <w:t>螺纹的主要参数，螺纹连接类型及应用。</w:t>
            </w:r>
          </w:p>
          <w:p w14:paraId="3303DBF8">
            <w:pPr>
              <w:ind w:left="315" w:firstLine="105"/>
              <w:rPr>
                <w:rFonts w:hint="eastAsia" w:ascii="宋体" w:hAnsi="宋体"/>
                <w:sz w:val="18"/>
                <w:szCs w:val="18"/>
              </w:rPr>
            </w:pPr>
            <w:r>
              <w:rPr>
                <w:rFonts w:hint="eastAsia" w:ascii="宋体" w:hAnsi="宋体" w:cs="Arial"/>
                <w:sz w:val="18"/>
                <w:szCs w:val="18"/>
              </w:rPr>
              <w:t>4</w:t>
            </w:r>
            <w:r>
              <w:rPr>
                <w:rFonts w:hint="eastAsia" w:ascii="宋体" w:hAnsi="宋体"/>
                <w:sz w:val="18"/>
                <w:szCs w:val="18"/>
              </w:rPr>
              <w:t>.掌握提高螺纹联接强度的主要措施</w:t>
            </w:r>
            <w:r>
              <w:rPr>
                <w:rFonts w:hint="eastAsia" w:ascii="宋体" w:hAnsi="宋体" w:cs="Arial"/>
                <w:sz w:val="18"/>
                <w:szCs w:val="18"/>
              </w:rPr>
              <w:t>，</w:t>
            </w:r>
            <w:r>
              <w:rPr>
                <w:rFonts w:hint="eastAsia" w:ascii="宋体" w:hAnsi="宋体"/>
                <w:sz w:val="18"/>
                <w:szCs w:val="18"/>
              </w:rPr>
              <w:t>螺旋传动的类型和应用。</w:t>
            </w:r>
          </w:p>
          <w:p w14:paraId="681BD8FA">
            <w:pPr>
              <w:ind w:left="315" w:firstLine="105"/>
              <w:rPr>
                <w:rFonts w:hint="eastAsia" w:ascii="宋体" w:hAnsi="宋体" w:cs="Arial"/>
                <w:sz w:val="18"/>
                <w:szCs w:val="18"/>
              </w:rPr>
            </w:pPr>
            <w:r>
              <w:rPr>
                <w:rFonts w:hint="eastAsia" w:ascii="宋体" w:hAnsi="宋体"/>
                <w:sz w:val="18"/>
                <w:szCs w:val="18"/>
              </w:rPr>
              <w:t>5.掌握</w:t>
            </w:r>
            <w:r>
              <w:rPr>
                <w:rFonts w:hint="eastAsia" w:ascii="宋体" w:hAnsi="宋体" w:cs="Arial"/>
                <w:sz w:val="18"/>
                <w:szCs w:val="18"/>
              </w:rPr>
              <w:t>键、销类型及特点，键的设计过程。</w:t>
            </w:r>
          </w:p>
          <w:p w14:paraId="470D17B2">
            <w:pPr>
              <w:ind w:left="315" w:firstLine="105"/>
              <w:rPr>
                <w:rFonts w:hint="eastAsia" w:ascii="宋体" w:hAnsi="宋体" w:cs="Arial"/>
                <w:sz w:val="18"/>
                <w:szCs w:val="18"/>
              </w:rPr>
            </w:pPr>
            <w:r>
              <w:rPr>
                <w:rFonts w:hint="eastAsia" w:ascii="宋体" w:hAnsi="宋体" w:cs="Arial"/>
                <w:sz w:val="18"/>
                <w:szCs w:val="18"/>
              </w:rPr>
              <w:t>6</w:t>
            </w:r>
            <w:r>
              <w:rPr>
                <w:rFonts w:hint="eastAsia" w:ascii="宋体" w:hAnsi="宋体"/>
                <w:sz w:val="18"/>
                <w:szCs w:val="18"/>
              </w:rPr>
              <w:t>.掌握</w:t>
            </w:r>
            <w:r>
              <w:rPr>
                <w:rFonts w:hint="eastAsia" w:ascii="宋体" w:hAnsi="宋体" w:cs="Arial"/>
                <w:sz w:val="18"/>
                <w:szCs w:val="18"/>
              </w:rPr>
              <w:t>螺栓组连接的结构设计及受力分析计算。</w:t>
            </w:r>
          </w:p>
          <w:p w14:paraId="556F0589">
            <w:pPr>
              <w:ind w:left="315" w:firstLine="105"/>
              <w:rPr>
                <w:rFonts w:hint="eastAsia" w:ascii="宋体" w:hAnsi="宋体" w:cs="Arial"/>
                <w:sz w:val="18"/>
                <w:szCs w:val="18"/>
              </w:rPr>
            </w:pPr>
            <w:r>
              <w:rPr>
                <w:rFonts w:hint="eastAsia" w:ascii="宋体" w:hAnsi="宋体" w:cs="Arial"/>
                <w:sz w:val="18"/>
                <w:szCs w:val="18"/>
              </w:rPr>
              <w:t>7</w:t>
            </w:r>
            <w:r>
              <w:rPr>
                <w:rFonts w:hint="eastAsia" w:ascii="宋体" w:hAnsi="宋体"/>
                <w:sz w:val="18"/>
                <w:szCs w:val="18"/>
              </w:rPr>
              <w:t>.掌握</w:t>
            </w:r>
            <w:r>
              <w:rPr>
                <w:rFonts w:hint="eastAsia" w:ascii="宋体" w:hAnsi="宋体" w:cs="Arial"/>
                <w:sz w:val="18"/>
                <w:szCs w:val="18"/>
              </w:rPr>
              <w:t>螺栓连接的强度计算</w:t>
            </w:r>
            <w:r>
              <w:rPr>
                <w:rFonts w:hint="eastAsia" w:ascii="宋体" w:hAnsi="宋体"/>
                <w:sz w:val="18"/>
                <w:szCs w:val="18"/>
              </w:rPr>
              <w:t>。</w:t>
            </w:r>
          </w:p>
          <w:p w14:paraId="537F3F01">
            <w:pPr>
              <w:pStyle w:val="2"/>
              <w:rPr>
                <w:rFonts w:hAnsi="宋体"/>
                <w:b/>
                <w:sz w:val="18"/>
                <w:szCs w:val="18"/>
              </w:rPr>
            </w:pPr>
            <w:r>
              <w:rPr>
                <w:rFonts w:hint="eastAsia" w:hAnsi="宋体"/>
                <w:b/>
                <w:sz w:val="18"/>
                <w:szCs w:val="18"/>
              </w:rPr>
              <w:t xml:space="preserve">   （三）带传动</w:t>
            </w:r>
          </w:p>
          <w:p w14:paraId="0DB19D1C">
            <w:pPr>
              <w:ind w:left="420"/>
              <w:rPr>
                <w:rFonts w:ascii="宋体" w:hAnsi="宋体"/>
                <w:sz w:val="18"/>
                <w:szCs w:val="18"/>
              </w:rPr>
            </w:pPr>
            <w:r>
              <w:rPr>
                <w:rFonts w:hint="eastAsia" w:ascii="宋体" w:hAnsi="宋体"/>
                <w:sz w:val="18"/>
                <w:szCs w:val="18"/>
              </w:rPr>
              <w:t>考试内容</w:t>
            </w:r>
          </w:p>
          <w:p w14:paraId="5FFE5C47">
            <w:pPr>
              <w:ind w:firstLine="360" w:firstLineChars="200"/>
              <w:rPr>
                <w:rFonts w:ascii="宋体" w:hAnsi="宋体"/>
                <w:sz w:val="18"/>
                <w:szCs w:val="18"/>
              </w:rPr>
            </w:pPr>
            <w:r>
              <w:rPr>
                <w:rFonts w:hint="eastAsia" w:ascii="宋体" w:hAnsi="宋体"/>
                <w:sz w:val="18"/>
                <w:szCs w:val="18"/>
              </w:rPr>
              <w:t>带的类型及应用；V带传动的特点；带传动的工况分析；V带传动的失效形式、设计准则及设计方法；带传动的张紧方法。</w:t>
            </w:r>
          </w:p>
          <w:p w14:paraId="6C91895F">
            <w:pPr>
              <w:pStyle w:val="2"/>
              <w:ind w:firstLine="435"/>
              <w:rPr>
                <w:rFonts w:hAnsi="宋体"/>
                <w:sz w:val="18"/>
                <w:szCs w:val="18"/>
              </w:rPr>
            </w:pPr>
            <w:r>
              <w:rPr>
                <w:rFonts w:hint="eastAsia" w:hAnsi="宋体"/>
                <w:sz w:val="18"/>
                <w:szCs w:val="18"/>
              </w:rPr>
              <w:t>考试要求</w:t>
            </w:r>
          </w:p>
          <w:p w14:paraId="7D88C0AE">
            <w:pPr>
              <w:ind w:left="315" w:firstLine="105"/>
              <w:rPr>
                <w:rFonts w:hint="eastAsia" w:ascii="宋体" w:hAnsi="宋体"/>
                <w:sz w:val="18"/>
                <w:szCs w:val="18"/>
              </w:rPr>
            </w:pPr>
            <w:r>
              <w:rPr>
                <w:rFonts w:hint="eastAsia" w:ascii="宋体" w:hAnsi="宋体"/>
                <w:sz w:val="18"/>
                <w:szCs w:val="18"/>
              </w:rPr>
              <w:t>1.了解带传动特点，V带型号，带轮类型。带传动的张紧措施。</w:t>
            </w:r>
          </w:p>
          <w:p w14:paraId="599BEB4B">
            <w:pPr>
              <w:ind w:left="405" w:leftChars="193" w:firstLine="14" w:firstLineChars="8"/>
              <w:rPr>
                <w:rFonts w:hint="eastAsia" w:ascii="宋体" w:hAnsi="宋体"/>
                <w:sz w:val="18"/>
                <w:szCs w:val="18"/>
              </w:rPr>
            </w:pPr>
            <w:r>
              <w:rPr>
                <w:rFonts w:hint="eastAsia" w:ascii="宋体" w:hAnsi="宋体"/>
                <w:sz w:val="18"/>
                <w:szCs w:val="18"/>
              </w:rPr>
              <w:t>2.掌握影响带传动能力的主要因素，带上应力分布状况，最大应力的位置及组成。</w:t>
            </w:r>
          </w:p>
          <w:p w14:paraId="535DC992">
            <w:pPr>
              <w:ind w:left="315" w:firstLine="105"/>
              <w:rPr>
                <w:rFonts w:hint="eastAsia" w:ascii="宋体" w:hAnsi="宋体"/>
                <w:sz w:val="18"/>
                <w:szCs w:val="18"/>
              </w:rPr>
            </w:pPr>
            <w:r>
              <w:rPr>
                <w:rFonts w:hint="eastAsia" w:ascii="宋体" w:hAnsi="宋体"/>
                <w:sz w:val="18"/>
                <w:szCs w:val="18"/>
              </w:rPr>
              <w:t>3.掌握弹性滑动和打滑的概念及区别，失效形式及设计准则。</w:t>
            </w:r>
          </w:p>
          <w:p w14:paraId="29396044">
            <w:pPr>
              <w:ind w:firstLine="420"/>
              <w:rPr>
                <w:rFonts w:hint="eastAsia" w:ascii="宋体" w:hAnsi="宋体"/>
                <w:sz w:val="18"/>
                <w:szCs w:val="18"/>
              </w:rPr>
            </w:pPr>
            <w:r>
              <w:rPr>
                <w:rFonts w:hint="eastAsia" w:ascii="宋体" w:hAnsi="宋体"/>
                <w:sz w:val="18"/>
                <w:szCs w:val="18"/>
              </w:rPr>
              <w:t>4.掌握带传动的受力分析及计算。</w:t>
            </w:r>
          </w:p>
          <w:p w14:paraId="12020F7F">
            <w:pPr>
              <w:ind w:firstLine="420"/>
              <w:rPr>
                <w:rFonts w:hint="eastAsia" w:ascii="宋体" w:hAnsi="宋体"/>
                <w:sz w:val="18"/>
                <w:szCs w:val="18"/>
              </w:rPr>
            </w:pPr>
            <w:r>
              <w:rPr>
                <w:rFonts w:hint="eastAsia" w:ascii="宋体" w:hAnsi="宋体"/>
                <w:sz w:val="18"/>
                <w:szCs w:val="18"/>
              </w:rPr>
              <w:t>5.掌握带传动的应力分析及计算。</w:t>
            </w:r>
          </w:p>
          <w:p w14:paraId="0DB6D04E">
            <w:pPr>
              <w:ind w:firstLine="420"/>
              <w:rPr>
                <w:rFonts w:ascii="宋体" w:hAnsi="宋体"/>
                <w:sz w:val="18"/>
                <w:szCs w:val="18"/>
              </w:rPr>
            </w:pPr>
            <w:r>
              <w:rPr>
                <w:rFonts w:hint="eastAsia" w:ascii="宋体" w:hAnsi="宋体"/>
                <w:sz w:val="18"/>
                <w:szCs w:val="18"/>
              </w:rPr>
              <w:t>6.掌握V带传动的设计及参数选择。</w:t>
            </w:r>
          </w:p>
          <w:p w14:paraId="218F7662">
            <w:pPr>
              <w:pStyle w:val="2"/>
              <w:rPr>
                <w:rFonts w:hAnsi="宋体"/>
                <w:b/>
                <w:sz w:val="18"/>
                <w:szCs w:val="18"/>
              </w:rPr>
            </w:pPr>
            <w:r>
              <w:rPr>
                <w:rFonts w:hint="eastAsia" w:hAnsi="宋体"/>
                <w:b/>
                <w:sz w:val="18"/>
                <w:szCs w:val="18"/>
              </w:rPr>
              <w:t xml:space="preserve">  （四）链传动</w:t>
            </w:r>
          </w:p>
          <w:p w14:paraId="32FD9102">
            <w:pPr>
              <w:ind w:left="420"/>
              <w:rPr>
                <w:rFonts w:ascii="宋体" w:hAnsi="宋体"/>
                <w:sz w:val="18"/>
                <w:szCs w:val="18"/>
              </w:rPr>
            </w:pPr>
            <w:r>
              <w:rPr>
                <w:rFonts w:hint="eastAsia" w:ascii="宋体" w:hAnsi="宋体"/>
                <w:sz w:val="18"/>
                <w:szCs w:val="18"/>
              </w:rPr>
              <w:t>考试内容</w:t>
            </w:r>
          </w:p>
          <w:p w14:paraId="3A54C727">
            <w:pPr>
              <w:ind w:firstLine="360" w:firstLineChars="200"/>
              <w:rPr>
                <w:rFonts w:ascii="宋体" w:hAnsi="宋体"/>
                <w:sz w:val="18"/>
                <w:szCs w:val="18"/>
              </w:rPr>
            </w:pPr>
            <w:r>
              <w:rPr>
                <w:rFonts w:hint="eastAsia" w:ascii="宋体" w:hAnsi="宋体"/>
                <w:sz w:val="18"/>
                <w:szCs w:val="18"/>
              </w:rPr>
              <w:t>链传动的特点和应用；传动链和链轮；链传动运动特性；参数选择；链传动的主要失效形式及选择计算。</w:t>
            </w:r>
          </w:p>
          <w:p w14:paraId="1C355E5D">
            <w:pPr>
              <w:pStyle w:val="2"/>
              <w:ind w:firstLine="435"/>
              <w:rPr>
                <w:rFonts w:hAnsi="宋体"/>
                <w:sz w:val="18"/>
                <w:szCs w:val="18"/>
              </w:rPr>
            </w:pPr>
            <w:r>
              <w:rPr>
                <w:rFonts w:hint="eastAsia" w:hAnsi="宋体"/>
                <w:sz w:val="18"/>
                <w:szCs w:val="18"/>
              </w:rPr>
              <w:t>考试要求</w:t>
            </w:r>
          </w:p>
          <w:p w14:paraId="4EE3B3AE">
            <w:pPr>
              <w:ind w:left="405" w:leftChars="193" w:firstLine="14" w:firstLineChars="8"/>
              <w:rPr>
                <w:rFonts w:hint="eastAsia" w:ascii="宋体" w:hAnsi="宋体"/>
                <w:sz w:val="18"/>
                <w:szCs w:val="18"/>
              </w:rPr>
            </w:pPr>
            <w:r>
              <w:rPr>
                <w:rFonts w:hint="eastAsia" w:ascii="宋体" w:hAnsi="宋体"/>
                <w:sz w:val="18"/>
                <w:szCs w:val="18"/>
              </w:rPr>
              <w:t>1.了解链传动的特点和应用。</w:t>
            </w:r>
          </w:p>
          <w:p w14:paraId="455EC37A">
            <w:pPr>
              <w:ind w:left="405" w:leftChars="193" w:firstLine="14" w:firstLineChars="8"/>
              <w:rPr>
                <w:rFonts w:hint="eastAsia" w:ascii="宋体" w:hAnsi="宋体"/>
                <w:sz w:val="18"/>
                <w:szCs w:val="18"/>
              </w:rPr>
            </w:pPr>
            <w:r>
              <w:rPr>
                <w:rFonts w:hint="eastAsia" w:ascii="宋体" w:hAnsi="宋体"/>
                <w:sz w:val="18"/>
                <w:szCs w:val="18"/>
              </w:rPr>
              <w:t>2.了解滚子链标准、规格及链轮的结构特点。</w:t>
            </w:r>
          </w:p>
          <w:p w14:paraId="066FA4E9">
            <w:pPr>
              <w:ind w:left="405" w:leftChars="193" w:firstLine="14" w:firstLineChars="8"/>
              <w:rPr>
                <w:rFonts w:hint="eastAsia" w:ascii="宋体" w:hAnsi="宋体"/>
                <w:sz w:val="18"/>
                <w:szCs w:val="18"/>
              </w:rPr>
            </w:pPr>
            <w:r>
              <w:rPr>
                <w:rFonts w:hint="eastAsia" w:ascii="宋体" w:hAnsi="宋体"/>
                <w:sz w:val="18"/>
                <w:szCs w:val="18"/>
              </w:rPr>
              <w:t>3.掌握链传动运动特性、受力分析。</w:t>
            </w:r>
          </w:p>
          <w:p w14:paraId="4A26FE48">
            <w:pPr>
              <w:ind w:left="405" w:leftChars="193" w:firstLine="14" w:firstLineChars="8"/>
              <w:rPr>
                <w:rFonts w:hint="eastAsia" w:ascii="宋体" w:hAnsi="宋体"/>
                <w:sz w:val="18"/>
                <w:szCs w:val="18"/>
              </w:rPr>
            </w:pPr>
            <w:r>
              <w:rPr>
                <w:rFonts w:hint="eastAsia" w:ascii="宋体" w:hAnsi="宋体"/>
                <w:sz w:val="18"/>
                <w:szCs w:val="18"/>
              </w:rPr>
              <w:t>4.掌握链传动的主要失效形式，链传动的设计计算、参数选择及链传动的布置。</w:t>
            </w:r>
          </w:p>
          <w:p w14:paraId="38B570E6">
            <w:pPr>
              <w:pStyle w:val="2"/>
              <w:rPr>
                <w:rFonts w:hAnsi="宋体"/>
                <w:b/>
                <w:sz w:val="18"/>
                <w:szCs w:val="18"/>
              </w:rPr>
            </w:pPr>
            <w:r>
              <w:rPr>
                <w:rFonts w:hint="eastAsia" w:hAnsi="宋体"/>
                <w:b/>
                <w:sz w:val="18"/>
                <w:szCs w:val="18"/>
              </w:rPr>
              <w:t xml:space="preserve">  （五）齿轮传动</w:t>
            </w:r>
          </w:p>
          <w:p w14:paraId="2CCAE291">
            <w:pPr>
              <w:ind w:left="420"/>
              <w:rPr>
                <w:rFonts w:ascii="宋体" w:hAnsi="宋体"/>
                <w:sz w:val="18"/>
                <w:szCs w:val="18"/>
              </w:rPr>
            </w:pPr>
            <w:r>
              <w:rPr>
                <w:rFonts w:hint="eastAsia" w:ascii="宋体" w:hAnsi="宋体"/>
                <w:sz w:val="18"/>
                <w:szCs w:val="18"/>
              </w:rPr>
              <w:t>考试内容</w:t>
            </w:r>
          </w:p>
          <w:p w14:paraId="6AB03156">
            <w:pPr>
              <w:ind w:firstLine="360" w:firstLineChars="200"/>
              <w:rPr>
                <w:rFonts w:ascii="宋体" w:hAnsi="宋体"/>
                <w:sz w:val="18"/>
                <w:szCs w:val="18"/>
              </w:rPr>
            </w:pPr>
            <w:r>
              <w:rPr>
                <w:rFonts w:hint="eastAsia" w:ascii="宋体" w:hAnsi="宋体"/>
                <w:sz w:val="18"/>
                <w:szCs w:val="18"/>
              </w:rPr>
              <w:t>齿轮机构的基础知识；齿轮传动的分类及应用；齿轮的失效形式；齿轮的材料及传动精度；齿轮传动的受力分析；齿轮传动的强度问题；齿轮结构及其传动的润滑。</w:t>
            </w:r>
          </w:p>
          <w:p w14:paraId="2E41B298">
            <w:pPr>
              <w:pStyle w:val="2"/>
              <w:ind w:firstLine="435"/>
              <w:rPr>
                <w:rFonts w:hAnsi="宋体"/>
                <w:sz w:val="18"/>
                <w:szCs w:val="18"/>
              </w:rPr>
            </w:pPr>
            <w:r>
              <w:rPr>
                <w:rFonts w:hint="eastAsia" w:hAnsi="宋体"/>
                <w:sz w:val="18"/>
                <w:szCs w:val="18"/>
              </w:rPr>
              <w:t>考试要求</w:t>
            </w:r>
          </w:p>
          <w:p w14:paraId="59B42BA9">
            <w:pPr>
              <w:ind w:left="419"/>
              <w:rPr>
                <w:rFonts w:hint="eastAsia" w:ascii="宋体" w:hAnsi="宋体"/>
                <w:sz w:val="18"/>
                <w:szCs w:val="18"/>
              </w:rPr>
            </w:pPr>
            <w:r>
              <w:rPr>
                <w:rFonts w:hint="eastAsia" w:ascii="宋体" w:hAnsi="宋体"/>
                <w:sz w:val="18"/>
                <w:szCs w:val="18"/>
              </w:rPr>
              <w:t>1.了解齿轮传动特点、分类。</w:t>
            </w:r>
          </w:p>
          <w:p w14:paraId="16F72262">
            <w:pPr>
              <w:ind w:left="419"/>
              <w:rPr>
                <w:rFonts w:hint="eastAsia" w:ascii="宋体" w:hAnsi="宋体"/>
                <w:sz w:val="18"/>
                <w:szCs w:val="18"/>
              </w:rPr>
            </w:pPr>
            <w:r>
              <w:rPr>
                <w:rFonts w:hint="eastAsia" w:ascii="宋体" w:hAnsi="宋体"/>
                <w:sz w:val="18"/>
                <w:szCs w:val="18"/>
              </w:rPr>
              <w:t>2.了解齿轮常用材料及热处理方法。</w:t>
            </w:r>
          </w:p>
          <w:p w14:paraId="51632541">
            <w:pPr>
              <w:ind w:left="419"/>
              <w:rPr>
                <w:rFonts w:hint="eastAsia" w:ascii="宋体" w:hAnsi="宋体"/>
                <w:sz w:val="18"/>
                <w:szCs w:val="18"/>
              </w:rPr>
            </w:pPr>
            <w:r>
              <w:rPr>
                <w:rFonts w:hint="eastAsia" w:ascii="宋体" w:hAnsi="宋体"/>
                <w:sz w:val="18"/>
                <w:szCs w:val="18"/>
              </w:rPr>
              <w:t>3.掌握齿轮传动的失效形式，齿轮传动的设计准则，影响接触、弯曲疲劳强度的主要因素。</w:t>
            </w:r>
          </w:p>
          <w:p w14:paraId="4D80943E">
            <w:pPr>
              <w:ind w:firstLine="420"/>
              <w:rPr>
                <w:rFonts w:ascii="宋体" w:hAnsi="宋体"/>
                <w:sz w:val="18"/>
                <w:szCs w:val="18"/>
              </w:rPr>
            </w:pPr>
            <w:r>
              <w:rPr>
                <w:rFonts w:hint="eastAsia" w:ascii="宋体" w:hAnsi="宋体"/>
                <w:sz w:val="18"/>
                <w:szCs w:val="18"/>
              </w:rPr>
              <w:t>4.掌握齿轮机构的几何尺寸计算。</w:t>
            </w:r>
          </w:p>
          <w:p w14:paraId="1FD0EED5">
            <w:pPr>
              <w:ind w:firstLine="420"/>
              <w:rPr>
                <w:rFonts w:ascii="宋体" w:hAnsi="宋体"/>
                <w:sz w:val="18"/>
                <w:szCs w:val="18"/>
              </w:rPr>
            </w:pPr>
            <w:r>
              <w:rPr>
                <w:rFonts w:hint="eastAsia" w:ascii="宋体" w:hAnsi="宋体"/>
                <w:sz w:val="18"/>
                <w:szCs w:val="18"/>
              </w:rPr>
              <w:t>5.掌握齿轮传动的受力分析及计算。</w:t>
            </w:r>
          </w:p>
          <w:p w14:paraId="40737DAA">
            <w:pPr>
              <w:ind w:firstLine="420"/>
              <w:rPr>
                <w:rFonts w:ascii="宋体" w:hAnsi="宋体"/>
                <w:sz w:val="18"/>
                <w:szCs w:val="18"/>
              </w:rPr>
            </w:pPr>
            <w:r>
              <w:rPr>
                <w:rFonts w:hint="eastAsia" w:ascii="宋体" w:hAnsi="宋体"/>
                <w:sz w:val="18"/>
                <w:szCs w:val="18"/>
              </w:rPr>
              <w:t>6. 齿轮传动的设计及参数选择。</w:t>
            </w:r>
          </w:p>
          <w:p w14:paraId="5577C064">
            <w:pPr>
              <w:pStyle w:val="2"/>
              <w:rPr>
                <w:rFonts w:hAnsi="宋体"/>
                <w:b/>
                <w:sz w:val="18"/>
                <w:szCs w:val="18"/>
              </w:rPr>
            </w:pPr>
            <w:r>
              <w:rPr>
                <w:rFonts w:hint="eastAsia" w:hAnsi="宋体"/>
                <w:b/>
                <w:sz w:val="18"/>
                <w:szCs w:val="18"/>
              </w:rPr>
              <w:t xml:space="preserve">  （六）蜗杆传动</w:t>
            </w:r>
          </w:p>
          <w:p w14:paraId="4B0F0A1D">
            <w:pPr>
              <w:ind w:left="420"/>
              <w:rPr>
                <w:rFonts w:ascii="宋体" w:hAnsi="宋体"/>
                <w:sz w:val="18"/>
                <w:szCs w:val="18"/>
              </w:rPr>
            </w:pPr>
            <w:r>
              <w:rPr>
                <w:rFonts w:hint="eastAsia" w:ascii="宋体" w:hAnsi="宋体"/>
                <w:sz w:val="18"/>
                <w:szCs w:val="18"/>
              </w:rPr>
              <w:t>考试内容</w:t>
            </w:r>
          </w:p>
          <w:p w14:paraId="25697B1E">
            <w:pPr>
              <w:ind w:firstLine="360" w:firstLineChars="200"/>
              <w:rPr>
                <w:rFonts w:ascii="宋体" w:hAnsi="宋体"/>
                <w:sz w:val="18"/>
                <w:szCs w:val="18"/>
              </w:rPr>
            </w:pPr>
            <w:r>
              <w:rPr>
                <w:rFonts w:hint="eastAsia" w:ascii="宋体" w:hAnsi="宋体"/>
                <w:sz w:val="18"/>
                <w:szCs w:val="18"/>
              </w:rPr>
              <w:t>蜗杆传动的特点和类型；蜗杆传动的主要几何参数；蜗杆传动的失效形式和设计准则；蜗杆传动的受力分析；蜗杆传动的强度计算；蜗杆传动的润滑；热平衡计算。</w:t>
            </w:r>
          </w:p>
          <w:p w14:paraId="47607203">
            <w:pPr>
              <w:pStyle w:val="2"/>
              <w:ind w:firstLine="435"/>
              <w:rPr>
                <w:rFonts w:hAnsi="宋体"/>
                <w:sz w:val="18"/>
                <w:szCs w:val="18"/>
              </w:rPr>
            </w:pPr>
            <w:r>
              <w:rPr>
                <w:rFonts w:hint="eastAsia" w:hAnsi="宋体"/>
                <w:sz w:val="18"/>
                <w:szCs w:val="18"/>
              </w:rPr>
              <w:t>考试要求</w:t>
            </w:r>
          </w:p>
          <w:p w14:paraId="23FA0795">
            <w:pPr>
              <w:ind w:left="315" w:firstLine="105"/>
              <w:rPr>
                <w:rFonts w:hint="eastAsia" w:ascii="宋体" w:hAnsi="宋体"/>
                <w:sz w:val="18"/>
                <w:szCs w:val="18"/>
              </w:rPr>
            </w:pPr>
            <w:r>
              <w:rPr>
                <w:rFonts w:hint="eastAsia" w:ascii="宋体" w:hAnsi="宋体"/>
                <w:sz w:val="18"/>
                <w:szCs w:val="18"/>
              </w:rPr>
              <w:t>1.了解蜗杆传动特点，蜗杆传动的效率、热平衡计算。</w:t>
            </w:r>
          </w:p>
          <w:p w14:paraId="280F4B6D">
            <w:pPr>
              <w:ind w:left="315" w:firstLine="105"/>
              <w:rPr>
                <w:rFonts w:hint="eastAsia" w:ascii="宋体" w:hAnsi="宋体"/>
                <w:sz w:val="18"/>
                <w:szCs w:val="18"/>
              </w:rPr>
            </w:pPr>
            <w:r>
              <w:rPr>
                <w:rFonts w:hint="eastAsia" w:ascii="宋体" w:hAnsi="宋体"/>
                <w:sz w:val="18"/>
                <w:szCs w:val="18"/>
              </w:rPr>
              <w:t>2.掌握中间平面的概念，蜗杆传动主要几何参数计算。</w:t>
            </w:r>
          </w:p>
          <w:p w14:paraId="45BF455E">
            <w:pPr>
              <w:ind w:left="315" w:firstLine="105"/>
              <w:rPr>
                <w:rFonts w:hint="eastAsia" w:ascii="宋体" w:hAnsi="宋体"/>
                <w:sz w:val="18"/>
                <w:szCs w:val="18"/>
              </w:rPr>
            </w:pPr>
            <w:r>
              <w:rPr>
                <w:rFonts w:hint="eastAsia" w:ascii="宋体" w:hAnsi="宋体"/>
                <w:sz w:val="18"/>
                <w:szCs w:val="18"/>
              </w:rPr>
              <w:t>3.掌握蜗杆传动的受力分析及计算。</w:t>
            </w:r>
          </w:p>
          <w:p w14:paraId="52CCEA01">
            <w:pPr>
              <w:ind w:left="315" w:firstLine="105"/>
              <w:rPr>
                <w:rFonts w:hint="eastAsia" w:ascii="宋体" w:hAnsi="宋体"/>
                <w:sz w:val="18"/>
                <w:szCs w:val="18"/>
              </w:rPr>
            </w:pPr>
            <w:r>
              <w:rPr>
                <w:rFonts w:hint="eastAsia" w:ascii="宋体" w:hAnsi="宋体"/>
                <w:sz w:val="18"/>
                <w:szCs w:val="18"/>
              </w:rPr>
              <w:t>4.蜗杆传动的失效形式，设计准则。</w:t>
            </w:r>
          </w:p>
          <w:p w14:paraId="1214FA59">
            <w:pPr>
              <w:ind w:left="315" w:firstLine="105"/>
              <w:rPr>
                <w:rFonts w:hint="eastAsia" w:ascii="宋体" w:hAnsi="宋体"/>
                <w:sz w:val="18"/>
                <w:szCs w:val="18"/>
              </w:rPr>
            </w:pPr>
            <w:r>
              <w:rPr>
                <w:rFonts w:hint="eastAsia" w:ascii="宋体" w:hAnsi="宋体"/>
                <w:sz w:val="18"/>
                <w:szCs w:val="18"/>
              </w:rPr>
              <w:t>5.蜗杆传动的设计及参数选择。</w:t>
            </w:r>
          </w:p>
          <w:p w14:paraId="429354B0">
            <w:pPr>
              <w:pStyle w:val="2"/>
              <w:rPr>
                <w:rFonts w:hAnsi="宋体"/>
                <w:b/>
                <w:sz w:val="18"/>
                <w:szCs w:val="18"/>
              </w:rPr>
            </w:pPr>
            <w:r>
              <w:rPr>
                <w:rFonts w:hint="eastAsia" w:hAnsi="宋体"/>
                <w:b/>
                <w:sz w:val="18"/>
                <w:szCs w:val="18"/>
              </w:rPr>
              <w:t xml:space="preserve">  （七）轴</w:t>
            </w:r>
          </w:p>
          <w:p w14:paraId="55C659A7">
            <w:pPr>
              <w:ind w:left="420"/>
              <w:rPr>
                <w:rFonts w:ascii="宋体" w:hAnsi="宋体"/>
                <w:sz w:val="18"/>
                <w:szCs w:val="18"/>
              </w:rPr>
            </w:pPr>
            <w:r>
              <w:rPr>
                <w:rFonts w:hint="eastAsia" w:ascii="宋体" w:hAnsi="宋体"/>
                <w:sz w:val="18"/>
                <w:szCs w:val="18"/>
              </w:rPr>
              <w:t>考试内容</w:t>
            </w:r>
          </w:p>
          <w:p w14:paraId="23D7A15A">
            <w:pPr>
              <w:ind w:firstLine="360" w:firstLineChars="200"/>
              <w:rPr>
                <w:rFonts w:ascii="宋体" w:hAnsi="宋体"/>
                <w:sz w:val="18"/>
                <w:szCs w:val="18"/>
              </w:rPr>
            </w:pPr>
            <w:r>
              <w:rPr>
                <w:rFonts w:hint="eastAsia" w:ascii="宋体" w:hAnsi="宋体"/>
                <w:sz w:val="18"/>
                <w:szCs w:val="18"/>
              </w:rPr>
              <w:t xml:space="preserve">轴的功用及类型；常用的材料；轴结构设计；轴的强度计算；提高轴强度、刚度的措施。 </w:t>
            </w:r>
          </w:p>
          <w:p w14:paraId="2539729D">
            <w:pPr>
              <w:pStyle w:val="2"/>
              <w:ind w:firstLine="435"/>
              <w:rPr>
                <w:rFonts w:hAnsi="宋体"/>
                <w:sz w:val="18"/>
                <w:szCs w:val="18"/>
              </w:rPr>
            </w:pPr>
            <w:r>
              <w:rPr>
                <w:rFonts w:hint="eastAsia" w:hAnsi="宋体"/>
                <w:sz w:val="18"/>
                <w:szCs w:val="18"/>
              </w:rPr>
              <w:t>考试要求</w:t>
            </w:r>
          </w:p>
          <w:p w14:paraId="40D5B6BA">
            <w:pPr>
              <w:numPr>
                <w:ilvl w:val="0"/>
                <w:numId w:val="2"/>
              </w:numPr>
              <w:ind w:left="420" w:leftChars="0"/>
              <w:rPr>
                <w:rFonts w:hint="eastAsia" w:ascii="宋体" w:hAnsi="宋体"/>
                <w:sz w:val="18"/>
                <w:szCs w:val="18"/>
              </w:rPr>
            </w:pPr>
            <w:r>
              <w:rPr>
                <w:rFonts w:hint="eastAsia" w:ascii="宋体" w:hAnsi="宋体"/>
                <w:sz w:val="18"/>
                <w:szCs w:val="18"/>
              </w:rPr>
              <w:t>了解轴的功用及类型，常用的材料及热处理方法。</w:t>
            </w:r>
          </w:p>
          <w:p w14:paraId="5186C385">
            <w:pPr>
              <w:numPr>
                <w:ilvl w:val="0"/>
                <w:numId w:val="2"/>
              </w:numPr>
              <w:ind w:left="420" w:leftChars="0" w:firstLine="0" w:firstLineChars="0"/>
              <w:rPr>
                <w:rFonts w:hint="eastAsia" w:ascii="宋体" w:hAnsi="宋体"/>
                <w:sz w:val="18"/>
                <w:szCs w:val="18"/>
              </w:rPr>
            </w:pPr>
            <w:r>
              <w:rPr>
                <w:rFonts w:hint="eastAsia" w:ascii="宋体" w:hAnsi="宋体"/>
                <w:sz w:val="18"/>
                <w:szCs w:val="18"/>
              </w:rPr>
              <w:t>了解提高轴强度、刚度的措施。</w:t>
            </w:r>
          </w:p>
          <w:p w14:paraId="396057EE">
            <w:pPr>
              <w:numPr>
                <w:ilvl w:val="0"/>
                <w:numId w:val="2"/>
              </w:numPr>
              <w:ind w:left="420" w:leftChars="0" w:firstLine="0" w:firstLineChars="0"/>
              <w:rPr>
                <w:rFonts w:hint="eastAsia" w:ascii="宋体" w:hAnsi="宋体"/>
                <w:sz w:val="18"/>
                <w:szCs w:val="18"/>
              </w:rPr>
            </w:pPr>
            <w:r>
              <w:rPr>
                <w:rFonts w:hint="eastAsia" w:ascii="宋体" w:hAnsi="宋体"/>
                <w:sz w:val="18"/>
                <w:szCs w:val="18"/>
              </w:rPr>
              <w:t>掌握轴的结构设计，轴上零件常用的周向、轴向固定方法，轴的结构工艺性。          能分析轴的结构错误。</w:t>
            </w:r>
          </w:p>
          <w:p w14:paraId="23D5697B">
            <w:pPr>
              <w:numPr>
                <w:ilvl w:val="0"/>
                <w:numId w:val="2"/>
              </w:numPr>
              <w:ind w:left="420" w:leftChars="0" w:firstLine="0" w:firstLineChars="0"/>
              <w:rPr>
                <w:rFonts w:ascii="宋体" w:hAnsi="宋体"/>
                <w:sz w:val="18"/>
                <w:szCs w:val="18"/>
              </w:rPr>
            </w:pPr>
            <w:r>
              <w:rPr>
                <w:rFonts w:hint="eastAsia" w:ascii="宋体" w:hAnsi="宋体"/>
                <w:sz w:val="18"/>
                <w:szCs w:val="18"/>
              </w:rPr>
              <w:t>掌握按许用切应力估算轴的基本直径。</w:t>
            </w:r>
          </w:p>
          <w:p w14:paraId="28C738AD">
            <w:pPr>
              <w:numPr>
                <w:ilvl w:val="0"/>
                <w:numId w:val="2"/>
              </w:numPr>
              <w:ind w:left="420" w:leftChars="0" w:firstLine="0" w:firstLineChars="0"/>
              <w:rPr>
                <w:rFonts w:ascii="宋体" w:hAnsi="宋体"/>
                <w:sz w:val="18"/>
                <w:szCs w:val="18"/>
              </w:rPr>
            </w:pPr>
            <w:r>
              <w:rPr>
                <w:rFonts w:hint="eastAsia" w:ascii="宋体" w:hAnsi="宋体"/>
                <w:sz w:val="18"/>
                <w:szCs w:val="18"/>
              </w:rPr>
              <w:t>掌握轴的强度计算。</w:t>
            </w:r>
          </w:p>
          <w:p w14:paraId="3CAE6351">
            <w:pPr>
              <w:pStyle w:val="2"/>
              <w:rPr>
                <w:rFonts w:hAnsi="宋体"/>
                <w:b/>
                <w:sz w:val="18"/>
                <w:szCs w:val="18"/>
              </w:rPr>
            </w:pPr>
            <w:r>
              <w:rPr>
                <w:rFonts w:hint="eastAsia" w:hAnsi="宋体"/>
                <w:b/>
                <w:sz w:val="18"/>
                <w:szCs w:val="18"/>
              </w:rPr>
              <w:t xml:space="preserve">  （八）滑动轴承</w:t>
            </w:r>
          </w:p>
          <w:p w14:paraId="51AD97C1">
            <w:pPr>
              <w:ind w:left="420"/>
              <w:rPr>
                <w:rFonts w:ascii="宋体" w:hAnsi="宋体"/>
                <w:sz w:val="18"/>
                <w:szCs w:val="18"/>
              </w:rPr>
            </w:pPr>
            <w:r>
              <w:rPr>
                <w:rFonts w:hint="eastAsia" w:ascii="宋体" w:hAnsi="宋体"/>
                <w:sz w:val="18"/>
                <w:szCs w:val="18"/>
              </w:rPr>
              <w:t>考试内容</w:t>
            </w:r>
          </w:p>
          <w:p w14:paraId="15A474F5">
            <w:pPr>
              <w:ind w:firstLine="360" w:firstLineChars="200"/>
              <w:rPr>
                <w:rFonts w:ascii="宋体" w:hAnsi="宋体"/>
                <w:sz w:val="18"/>
                <w:szCs w:val="18"/>
              </w:rPr>
            </w:pPr>
            <w:r>
              <w:rPr>
                <w:rFonts w:hint="eastAsia" w:ascii="宋体" w:hAnsi="宋体"/>
                <w:sz w:val="18"/>
                <w:szCs w:val="18"/>
              </w:rPr>
              <w:t>摩擦的几种状态，滑动轴承结构及轴承材料，不完全液体润滑轴承的计算，液体动压润滑的基本方程----雷诺方程；动压油膜形成的原理，液体动力润滑轴承的计算。</w:t>
            </w:r>
          </w:p>
          <w:p w14:paraId="13BEB9EF">
            <w:pPr>
              <w:pStyle w:val="2"/>
              <w:ind w:firstLine="435"/>
              <w:rPr>
                <w:rFonts w:hAnsi="宋体"/>
                <w:sz w:val="18"/>
                <w:szCs w:val="18"/>
              </w:rPr>
            </w:pPr>
            <w:r>
              <w:rPr>
                <w:rFonts w:hint="eastAsia" w:hAnsi="宋体"/>
                <w:sz w:val="18"/>
                <w:szCs w:val="18"/>
              </w:rPr>
              <w:t>考试要求</w:t>
            </w:r>
          </w:p>
          <w:p w14:paraId="59AE5958">
            <w:pPr>
              <w:ind w:left="315" w:firstLine="105"/>
              <w:rPr>
                <w:rFonts w:hint="eastAsia" w:ascii="宋体" w:hAnsi="宋体"/>
                <w:sz w:val="18"/>
                <w:szCs w:val="18"/>
              </w:rPr>
            </w:pPr>
            <w:r>
              <w:rPr>
                <w:rFonts w:hint="eastAsia" w:ascii="宋体" w:hAnsi="宋体"/>
                <w:sz w:val="18"/>
                <w:szCs w:val="18"/>
              </w:rPr>
              <w:t>1. 熟悉不完全液体润滑轴承的设计准则，形成动压油膜的必要条件，液体动力润滑轴承的固定参数（半径间隙、相对间隙、宽径比等）、动态参数（偏心距、偏心率、最小油膜厚度、偏位角等），承载能力和索氏数，摩擦特性系数，热平衡。</w:t>
            </w:r>
          </w:p>
          <w:p w14:paraId="4078A53E">
            <w:pPr>
              <w:ind w:firstLine="420"/>
              <w:rPr>
                <w:rFonts w:ascii="宋体" w:hAnsi="宋体"/>
                <w:sz w:val="18"/>
                <w:szCs w:val="18"/>
              </w:rPr>
            </w:pPr>
            <w:r>
              <w:rPr>
                <w:rFonts w:hint="eastAsia" w:ascii="宋体" w:hAnsi="宋体"/>
                <w:sz w:val="18"/>
                <w:szCs w:val="18"/>
              </w:rPr>
              <w:t>2. 熟悉不完全液体润滑轴承的计算。</w:t>
            </w:r>
          </w:p>
          <w:p w14:paraId="172575C6">
            <w:pPr>
              <w:ind w:firstLine="420"/>
              <w:rPr>
                <w:rFonts w:ascii="宋体" w:hAnsi="宋体"/>
                <w:sz w:val="18"/>
                <w:szCs w:val="18"/>
              </w:rPr>
            </w:pPr>
            <w:r>
              <w:rPr>
                <w:rFonts w:hint="eastAsia" w:ascii="宋体" w:hAnsi="宋体"/>
                <w:sz w:val="18"/>
                <w:szCs w:val="18"/>
              </w:rPr>
              <w:t>3. 熟悉液体动力润滑轴承的计算。</w:t>
            </w:r>
          </w:p>
          <w:p w14:paraId="4C1A037D">
            <w:pPr>
              <w:pStyle w:val="2"/>
              <w:rPr>
                <w:rFonts w:hAnsi="宋体"/>
                <w:b/>
                <w:sz w:val="18"/>
                <w:szCs w:val="18"/>
              </w:rPr>
            </w:pPr>
            <w:r>
              <w:rPr>
                <w:rFonts w:hint="eastAsia" w:hAnsi="宋体"/>
                <w:b/>
                <w:sz w:val="18"/>
                <w:szCs w:val="18"/>
              </w:rPr>
              <w:t xml:space="preserve">  （九）滚动轴承</w:t>
            </w:r>
          </w:p>
          <w:p w14:paraId="58B314B8">
            <w:pPr>
              <w:ind w:left="420"/>
              <w:rPr>
                <w:rFonts w:ascii="宋体" w:hAnsi="宋体"/>
                <w:sz w:val="18"/>
                <w:szCs w:val="18"/>
              </w:rPr>
            </w:pPr>
            <w:r>
              <w:rPr>
                <w:rFonts w:hint="eastAsia" w:ascii="宋体" w:hAnsi="宋体"/>
                <w:sz w:val="18"/>
                <w:szCs w:val="18"/>
              </w:rPr>
              <w:t>考试内容</w:t>
            </w:r>
          </w:p>
          <w:p w14:paraId="5DD4AE7C">
            <w:pPr>
              <w:ind w:firstLine="360" w:firstLineChars="200"/>
              <w:rPr>
                <w:rFonts w:ascii="宋体" w:hAnsi="宋体"/>
                <w:sz w:val="18"/>
                <w:szCs w:val="18"/>
              </w:rPr>
            </w:pPr>
            <w:r>
              <w:rPr>
                <w:rFonts w:hint="eastAsia" w:ascii="宋体" w:hAnsi="宋体"/>
                <w:sz w:val="18"/>
                <w:szCs w:val="18"/>
              </w:rPr>
              <w:t xml:space="preserve">滚动轴承的类型及特点；滚动轴承的代号；滚动轴承的失效形式及选择计算；滚动轴承的组合设计。 </w:t>
            </w:r>
          </w:p>
          <w:p w14:paraId="1B4B40BE">
            <w:pPr>
              <w:pStyle w:val="2"/>
              <w:ind w:firstLine="435"/>
              <w:rPr>
                <w:rFonts w:hAnsi="宋体"/>
                <w:sz w:val="18"/>
                <w:szCs w:val="18"/>
              </w:rPr>
            </w:pPr>
            <w:r>
              <w:rPr>
                <w:rFonts w:hint="eastAsia" w:hAnsi="宋体"/>
                <w:sz w:val="18"/>
                <w:szCs w:val="18"/>
              </w:rPr>
              <w:t>考试要求</w:t>
            </w:r>
          </w:p>
          <w:p w14:paraId="6958E64D">
            <w:pPr>
              <w:ind w:left="420"/>
              <w:rPr>
                <w:rFonts w:hint="eastAsia" w:ascii="宋体" w:hAnsi="宋体"/>
                <w:sz w:val="18"/>
                <w:szCs w:val="18"/>
              </w:rPr>
            </w:pPr>
            <w:r>
              <w:rPr>
                <w:rFonts w:hint="eastAsia" w:ascii="宋体" w:hAnsi="宋体"/>
                <w:sz w:val="18"/>
                <w:szCs w:val="18"/>
              </w:rPr>
              <w:t>1.熟悉滚动轴承的主要类型及特点，滚动轴承的代号。</w:t>
            </w:r>
          </w:p>
          <w:p w14:paraId="79CC2450">
            <w:pPr>
              <w:ind w:left="420"/>
              <w:rPr>
                <w:rFonts w:hint="eastAsia" w:ascii="宋体" w:hAnsi="宋体"/>
                <w:sz w:val="18"/>
                <w:szCs w:val="18"/>
              </w:rPr>
            </w:pPr>
            <w:r>
              <w:rPr>
                <w:rFonts w:hint="eastAsia" w:ascii="宋体" w:hAnsi="宋体"/>
                <w:sz w:val="18"/>
                <w:szCs w:val="18"/>
              </w:rPr>
              <w:t>2.掌握滚动轴承主要失效形式及设计准则。</w:t>
            </w:r>
          </w:p>
          <w:p w14:paraId="6D62AC89">
            <w:pPr>
              <w:ind w:left="315" w:firstLine="105"/>
              <w:rPr>
                <w:rFonts w:hint="eastAsia" w:ascii="宋体" w:hAnsi="宋体"/>
                <w:sz w:val="18"/>
                <w:szCs w:val="18"/>
              </w:rPr>
            </w:pPr>
            <w:r>
              <w:rPr>
                <w:rFonts w:hint="eastAsia" w:ascii="宋体" w:hAnsi="宋体"/>
                <w:sz w:val="18"/>
                <w:szCs w:val="18"/>
              </w:rPr>
              <w:t>3.掌握滚动轴承基本额定寿命，基本额定动载荷，当量动载荷，派生轴向力等概念。</w:t>
            </w:r>
          </w:p>
          <w:p w14:paraId="4A17C008">
            <w:pPr>
              <w:ind w:left="315" w:firstLine="105"/>
              <w:rPr>
                <w:rFonts w:hint="eastAsia" w:ascii="宋体" w:hAnsi="宋体"/>
                <w:sz w:val="18"/>
                <w:szCs w:val="18"/>
              </w:rPr>
            </w:pPr>
            <w:r>
              <w:rPr>
                <w:rFonts w:hint="eastAsia" w:ascii="宋体" w:hAnsi="宋体"/>
                <w:sz w:val="18"/>
                <w:szCs w:val="18"/>
              </w:rPr>
              <w:t>4.掌握轴承的固定方式，轴承的配合制式。润滑剂选取原则，密封方法分类。</w:t>
            </w:r>
          </w:p>
          <w:p w14:paraId="478C2428">
            <w:pPr>
              <w:ind w:firstLine="420"/>
              <w:rPr>
                <w:rFonts w:ascii="宋体" w:hAnsi="宋体"/>
                <w:sz w:val="18"/>
                <w:szCs w:val="18"/>
              </w:rPr>
            </w:pPr>
            <w:r>
              <w:rPr>
                <w:rFonts w:hint="eastAsia" w:ascii="宋体" w:hAnsi="宋体"/>
                <w:sz w:val="18"/>
                <w:szCs w:val="18"/>
              </w:rPr>
              <w:t>5.掌握滚动轴承的承载能力计算</w:t>
            </w:r>
            <w:bookmarkStart w:id="0" w:name="_GoBack"/>
            <w:r>
              <w:rPr>
                <w:rFonts w:hint="eastAsia" w:ascii="宋体" w:hAnsi="宋体"/>
                <w:color w:val="000000"/>
                <w:sz w:val="18"/>
                <w:szCs w:val="18"/>
              </w:rPr>
              <w:t>和寿命计算</w:t>
            </w:r>
            <w:bookmarkEnd w:id="0"/>
            <w:r>
              <w:rPr>
                <w:rFonts w:hint="eastAsia" w:ascii="宋体" w:hAnsi="宋体"/>
                <w:sz w:val="18"/>
                <w:szCs w:val="18"/>
              </w:rPr>
              <w:t>。</w:t>
            </w:r>
          </w:p>
          <w:p w14:paraId="1225FE51">
            <w:pPr>
              <w:ind w:firstLine="420"/>
              <w:rPr>
                <w:rFonts w:ascii="宋体" w:hAnsi="宋体"/>
                <w:sz w:val="18"/>
                <w:szCs w:val="18"/>
              </w:rPr>
            </w:pPr>
            <w:r>
              <w:rPr>
                <w:rFonts w:hint="eastAsia" w:ascii="宋体" w:hAnsi="宋体"/>
                <w:sz w:val="18"/>
                <w:szCs w:val="18"/>
              </w:rPr>
              <w:t>6.掌握滚动轴承的组合结构设计。</w:t>
            </w:r>
          </w:p>
          <w:p w14:paraId="711B7F1D">
            <w:pPr>
              <w:pStyle w:val="2"/>
              <w:rPr>
                <w:rFonts w:hAnsi="宋体"/>
                <w:b/>
                <w:sz w:val="18"/>
                <w:szCs w:val="18"/>
              </w:rPr>
            </w:pPr>
            <w:r>
              <w:rPr>
                <w:rFonts w:hint="eastAsia" w:hAnsi="宋体"/>
                <w:b/>
                <w:sz w:val="18"/>
                <w:szCs w:val="18"/>
              </w:rPr>
              <w:t xml:space="preserve">  （十）联轴器、离合器</w:t>
            </w:r>
          </w:p>
          <w:p w14:paraId="670E2183">
            <w:pPr>
              <w:ind w:left="420"/>
              <w:rPr>
                <w:rFonts w:ascii="宋体" w:hAnsi="宋体"/>
                <w:sz w:val="18"/>
                <w:szCs w:val="18"/>
              </w:rPr>
            </w:pPr>
            <w:r>
              <w:rPr>
                <w:rFonts w:hint="eastAsia" w:ascii="宋体" w:hAnsi="宋体"/>
                <w:sz w:val="18"/>
                <w:szCs w:val="18"/>
              </w:rPr>
              <w:t>考试内容</w:t>
            </w:r>
          </w:p>
          <w:p w14:paraId="40A821D3">
            <w:pPr>
              <w:ind w:firstLine="360" w:firstLineChars="200"/>
              <w:rPr>
                <w:rFonts w:ascii="宋体" w:hAnsi="宋体"/>
                <w:sz w:val="18"/>
                <w:szCs w:val="18"/>
              </w:rPr>
            </w:pPr>
            <w:r>
              <w:rPr>
                <w:rFonts w:hint="eastAsia" w:ascii="宋体" w:hAnsi="宋体"/>
                <w:sz w:val="18"/>
                <w:szCs w:val="18"/>
              </w:rPr>
              <w:t>联轴器、离合器的类型及应用；各类联轴器、离合器的结构及工作原理。</w:t>
            </w:r>
          </w:p>
          <w:p w14:paraId="02219772">
            <w:pPr>
              <w:pStyle w:val="2"/>
              <w:ind w:firstLine="435"/>
              <w:rPr>
                <w:rFonts w:hAnsi="宋体"/>
                <w:sz w:val="18"/>
                <w:szCs w:val="18"/>
              </w:rPr>
            </w:pPr>
            <w:r>
              <w:rPr>
                <w:rFonts w:hint="eastAsia" w:hAnsi="宋体"/>
                <w:sz w:val="18"/>
                <w:szCs w:val="18"/>
              </w:rPr>
              <w:t>考试要求</w:t>
            </w:r>
          </w:p>
          <w:p w14:paraId="0E6B8CB8">
            <w:pPr>
              <w:ind w:left="405" w:leftChars="193" w:firstLine="14" w:firstLineChars="8"/>
              <w:rPr>
                <w:rFonts w:hint="eastAsia" w:ascii="宋体" w:hAnsi="宋体"/>
                <w:sz w:val="18"/>
                <w:szCs w:val="18"/>
              </w:rPr>
            </w:pPr>
            <w:r>
              <w:rPr>
                <w:rFonts w:hint="eastAsia" w:ascii="宋体" w:hAnsi="宋体"/>
                <w:sz w:val="18"/>
                <w:szCs w:val="18"/>
              </w:rPr>
              <w:t>1.熟悉联轴器的分类，两轴相对位置和相对位移，刚性联轴器、无弹性元件挠性联轴器（刚性可移式联轴器）、弹性元件挠性联轴器的特点及应用。</w:t>
            </w:r>
          </w:p>
          <w:p w14:paraId="73C509C0">
            <w:pPr>
              <w:ind w:left="315" w:firstLine="105"/>
              <w:rPr>
                <w:rFonts w:ascii="宋体" w:hAnsi="宋体"/>
                <w:sz w:val="18"/>
                <w:szCs w:val="18"/>
              </w:rPr>
            </w:pPr>
            <w:r>
              <w:rPr>
                <w:rFonts w:hint="eastAsia" w:ascii="宋体" w:hAnsi="宋体"/>
                <w:sz w:val="18"/>
                <w:szCs w:val="18"/>
              </w:rPr>
              <w:t>2.熟悉离合器的类型及应用等。</w:t>
            </w:r>
          </w:p>
          <w:p w14:paraId="0CABD9F3">
            <w:pPr>
              <w:ind w:firstLine="420"/>
              <w:rPr>
                <w:rFonts w:ascii="宋体" w:hAnsi="宋体"/>
                <w:sz w:val="18"/>
                <w:szCs w:val="18"/>
              </w:rPr>
            </w:pPr>
            <w:r>
              <w:rPr>
                <w:rFonts w:hint="eastAsia" w:ascii="宋体" w:hAnsi="宋体"/>
                <w:sz w:val="18"/>
                <w:szCs w:val="18"/>
              </w:rPr>
              <w:t>3.掌握联轴器的结构及工作原理。</w:t>
            </w:r>
          </w:p>
          <w:p w14:paraId="6CE0A9FA">
            <w:pPr>
              <w:rPr>
                <w:rFonts w:hint="eastAsia" w:ascii="宋体" w:hAnsi="宋体"/>
                <w:sz w:val="18"/>
                <w:szCs w:val="18"/>
              </w:rPr>
            </w:pPr>
            <w:r>
              <w:rPr>
                <w:rFonts w:hint="eastAsia" w:ascii="宋体" w:hAnsi="宋体"/>
                <w:b/>
                <w:sz w:val="18"/>
                <w:szCs w:val="18"/>
              </w:rPr>
              <w:t>参考书目</w:t>
            </w:r>
            <w:r>
              <w:rPr>
                <w:rFonts w:hint="eastAsia" w:ascii="宋体" w:hAnsi="宋体"/>
                <w:sz w:val="18"/>
                <w:szCs w:val="18"/>
              </w:rPr>
              <w:t>：</w:t>
            </w:r>
          </w:p>
          <w:p w14:paraId="1C4B1424">
            <w:pPr>
              <w:ind w:firstLine="360" w:firstLineChars="200"/>
              <w:rPr>
                <w:sz w:val="18"/>
                <w:szCs w:val="18"/>
              </w:rPr>
            </w:pPr>
            <w:r>
              <w:rPr>
                <w:b w:val="0"/>
                <w:bCs w:val="0"/>
                <w:color w:val="000000"/>
                <w:sz w:val="18"/>
                <w:szCs w:val="18"/>
              </w:rPr>
              <w:t>濮良贵</w:t>
            </w:r>
            <w:r>
              <w:rPr>
                <w:rFonts w:hint="eastAsia"/>
                <w:b w:val="0"/>
                <w:bCs w:val="0"/>
                <w:color w:val="000000"/>
                <w:sz w:val="18"/>
                <w:szCs w:val="18"/>
                <w:lang w:val="en-US" w:eastAsia="zh-CN"/>
              </w:rPr>
              <w:t xml:space="preserve">, </w:t>
            </w:r>
            <w:r>
              <w:rPr>
                <w:b w:val="0"/>
                <w:bCs w:val="0"/>
                <w:color w:val="000000"/>
                <w:sz w:val="18"/>
                <w:szCs w:val="18"/>
              </w:rPr>
              <w:t>陈国定</w:t>
            </w:r>
            <w:r>
              <w:rPr>
                <w:rFonts w:hint="eastAsia"/>
                <w:b w:val="0"/>
                <w:bCs w:val="0"/>
                <w:color w:val="000000"/>
                <w:sz w:val="18"/>
                <w:szCs w:val="18"/>
                <w:lang w:val="en-US" w:eastAsia="zh-CN"/>
              </w:rPr>
              <w:t xml:space="preserve">, </w:t>
            </w:r>
            <w:r>
              <w:rPr>
                <w:b w:val="0"/>
                <w:bCs w:val="0"/>
                <w:color w:val="000000"/>
                <w:sz w:val="18"/>
                <w:szCs w:val="18"/>
              </w:rPr>
              <w:t>吴立言</w:t>
            </w:r>
            <w:r>
              <w:rPr>
                <w:rFonts w:hint="eastAsia"/>
                <w:b w:val="0"/>
                <w:bCs w:val="0"/>
                <w:color w:val="000000"/>
                <w:sz w:val="18"/>
                <w:szCs w:val="18"/>
              </w:rPr>
              <w:t>主编</w:t>
            </w:r>
            <w:r>
              <w:rPr>
                <w:rFonts w:hint="eastAsia"/>
                <w:b w:val="0"/>
                <w:bCs w:val="0"/>
                <w:color w:val="000000"/>
                <w:sz w:val="18"/>
                <w:szCs w:val="18"/>
                <w:lang w:val="en-US" w:eastAsia="zh-CN"/>
              </w:rPr>
              <w:t xml:space="preserve">. </w:t>
            </w:r>
            <w:r>
              <w:rPr>
                <w:rFonts w:hint="eastAsia"/>
                <w:b w:val="0"/>
                <w:bCs w:val="0"/>
                <w:color w:val="000000"/>
                <w:sz w:val="18"/>
                <w:szCs w:val="18"/>
              </w:rPr>
              <w:t>《机械设计》（第</w:t>
            </w:r>
            <w:r>
              <w:rPr>
                <w:rFonts w:hint="eastAsia"/>
                <w:b w:val="0"/>
                <w:bCs w:val="0"/>
                <w:color w:val="000000"/>
                <w:sz w:val="18"/>
                <w:szCs w:val="18"/>
                <w:lang w:val="en-US" w:eastAsia="zh-CN"/>
              </w:rPr>
              <w:t>十</w:t>
            </w:r>
            <w:r>
              <w:rPr>
                <w:rFonts w:hint="eastAsia"/>
                <w:b w:val="0"/>
                <w:bCs w:val="0"/>
                <w:color w:val="000000"/>
                <w:sz w:val="18"/>
                <w:szCs w:val="18"/>
              </w:rPr>
              <w:t>版）</w:t>
            </w:r>
            <w:r>
              <w:rPr>
                <w:rFonts w:hint="eastAsia"/>
                <w:b w:val="0"/>
                <w:bCs w:val="0"/>
                <w:color w:val="000000"/>
                <w:sz w:val="18"/>
                <w:szCs w:val="18"/>
                <w:lang w:val="en-US" w:eastAsia="zh-CN"/>
              </w:rPr>
              <w:t>[M]. 北京：</w:t>
            </w:r>
            <w:r>
              <w:rPr>
                <w:rFonts w:hint="eastAsia"/>
                <w:b w:val="0"/>
                <w:bCs w:val="0"/>
                <w:color w:val="000000"/>
                <w:sz w:val="18"/>
                <w:szCs w:val="18"/>
              </w:rPr>
              <w:t>高等教育出版社，20</w:t>
            </w:r>
            <w:r>
              <w:rPr>
                <w:rFonts w:hint="eastAsia"/>
                <w:b w:val="0"/>
                <w:bCs w:val="0"/>
                <w:color w:val="000000"/>
                <w:sz w:val="18"/>
                <w:szCs w:val="18"/>
                <w:lang w:val="en-US" w:eastAsia="zh-CN"/>
              </w:rPr>
              <w:t>19</w:t>
            </w:r>
            <w:r>
              <w:rPr>
                <w:rFonts w:hint="eastAsia"/>
                <w:b w:val="0"/>
                <w:bCs w:val="0"/>
                <w:color w:val="000000"/>
                <w:sz w:val="18"/>
                <w:szCs w:val="18"/>
              </w:rPr>
              <w:t>年</w:t>
            </w:r>
            <w:r>
              <w:rPr>
                <w:rFonts w:hint="eastAsia"/>
                <w:b w:val="0"/>
                <w:bCs w:val="0"/>
                <w:color w:val="000000"/>
                <w:sz w:val="18"/>
                <w:szCs w:val="18"/>
                <w:lang w:val="en-US" w:eastAsia="zh-CN"/>
              </w:rPr>
              <w:t>.</w:t>
            </w:r>
          </w:p>
        </w:tc>
      </w:tr>
    </w:tbl>
    <w:p w14:paraId="17C4803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27B3E"/>
    <w:multiLevelType w:val="singleLevel"/>
    <w:tmpl w:val="C6E27B3E"/>
    <w:lvl w:ilvl="0" w:tentative="0">
      <w:start w:val="1"/>
      <w:numFmt w:val="decimal"/>
      <w:suff w:val="space"/>
      <w:lvlText w:val="%1."/>
      <w:lvlJc w:val="left"/>
    </w:lvl>
  </w:abstractNum>
  <w:abstractNum w:abstractNumId="1">
    <w:nsid w:val="0000000B"/>
    <w:multiLevelType w:val="multilevel"/>
    <w:tmpl w:val="0000000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ZjdjMGI2MmIyOTQyZTY1MDU4YmNhOTViYmJhZTEifQ=="/>
  </w:docVars>
  <w:rsids>
    <w:rsidRoot w:val="00172A27"/>
    <w:rsid w:val="0A463199"/>
    <w:rsid w:val="0B815709"/>
    <w:rsid w:val="0B8A4E2C"/>
    <w:rsid w:val="111D459A"/>
    <w:rsid w:val="183F0866"/>
    <w:rsid w:val="1D375DB9"/>
    <w:rsid w:val="2EF55A3D"/>
    <w:rsid w:val="402266F3"/>
    <w:rsid w:val="48FD739D"/>
    <w:rsid w:val="5F6A1528"/>
    <w:rsid w:val="71942B33"/>
    <w:rsid w:val="734D5F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link w:val="8"/>
    <w:uiPriority w:val="0"/>
    <w:rPr>
      <w:rFonts w:ascii="宋体" w:hAnsi="Courier New" w:eastAsia="宋体" w:cs="Times New Roman"/>
      <w:szCs w:val="20"/>
    </w:rPr>
  </w:style>
  <w:style w:type="paragraph" w:styleId="3">
    <w:name w:val="footer"/>
    <w:basedOn w:val="1"/>
    <w:link w:val="9"/>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纯文本 Char Char"/>
    <w:basedOn w:val="7"/>
    <w:link w:val="2"/>
    <w:uiPriority w:val="0"/>
    <w:rPr>
      <w:rFonts w:ascii="宋体" w:hAnsi="Courier New" w:eastAsia="宋体" w:cs="Times New Roman"/>
      <w:szCs w:val="20"/>
    </w:rPr>
  </w:style>
  <w:style w:type="character" w:customStyle="1" w:styleId="9">
    <w:name w:val="页脚 Char Char"/>
    <w:basedOn w:val="7"/>
    <w:link w:val="3"/>
    <w:uiPriority w:val="0"/>
    <w:rPr>
      <w:rFonts w:ascii="Calibri" w:hAnsi="Calibri" w:eastAsia="宋体" w:cs="Times New Roman"/>
      <w:sz w:val="18"/>
      <w:szCs w:val="18"/>
    </w:rPr>
  </w:style>
  <w:style w:type="character" w:customStyle="1" w:styleId="10">
    <w:name w:val="页眉 Char Char"/>
    <w:basedOn w:val="7"/>
    <w:link w:val="4"/>
    <w:uiPriority w:val="0"/>
    <w:rPr>
      <w:rFonts w:ascii="Calibri" w:hAnsi="Calibri" w:eastAsia="宋体" w:cs="Times New Roman"/>
      <w:sz w:val="18"/>
      <w:szCs w:val="18"/>
    </w:rPr>
  </w:style>
  <w:style w:type="paragraph" w:customStyle="1" w:styleId="11">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2408</Words>
  <Characters>2481</Characters>
  <Lines>19</Lines>
  <Paragraphs>5</Paragraphs>
  <TotalTime>4</TotalTime>
  <ScaleCrop>false</ScaleCrop>
  <LinksUpToDate>false</LinksUpToDate>
  <CharactersWithSpaces>2618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2015-09-14T05:16:00Z</dcterms:created>
  <dc:creator>柳放</dc:creator>
  <cp:lastModifiedBy>vertesyuan</cp:lastModifiedBy>
  <cp:lastPrinted>2006-01-01T00:02:00Z</cp:lastPrinted>
  <dcterms:modified xsi:type="dcterms:W3CDTF">2024-10-11T14:28:24Z</dcterms:modified>
  <dc:title>《机械设计》考试大纲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4F674723E3234CCAA9243E9D157B3992_13</vt:lpwstr>
  </property>
</Properties>
</file>