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36"/>
        <w:spacing w:before="173" w:line="188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b/>
          <w:bCs/>
          <w:spacing w:val="7"/>
        </w:rPr>
        <w:t>湖北大学 2025年硕士研究生入学考试大纲</w:t>
      </w:r>
    </w:p>
    <w:p>
      <w:pPr>
        <w:pStyle w:val="BodyText"/>
        <w:ind w:left="2660"/>
        <w:spacing w:before="205" w:line="219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8"/>
        </w:rPr>
        <w:t>考试科目名称：环境学</w:t>
      </w:r>
    </w:p>
    <w:p>
      <w:pPr>
        <w:pStyle w:val="BodyText"/>
        <w:ind w:left="2960"/>
        <w:spacing w:before="268" w:line="219" w:lineRule="auto"/>
        <w:outlineLvl w:val="0"/>
        <w:rPr>
          <w:rFonts w:ascii="Calibri" w:hAnsi="Calibri" w:eastAsia="Calibri" w:cs="Calibri"/>
          <w:sz w:val="30"/>
          <w:szCs w:val="30"/>
        </w:rPr>
      </w:pPr>
      <w:r>
        <w:rPr>
          <w:sz w:val="30"/>
          <w:szCs w:val="30"/>
          <w:b/>
          <w:bCs/>
          <w:spacing w:val="-11"/>
        </w:rPr>
        <w:t>考试科目代码</w:t>
      </w:r>
      <w:r>
        <w:rPr>
          <w:rFonts w:ascii="Calibri" w:hAnsi="Calibri" w:eastAsia="Calibri" w:cs="Calibri"/>
          <w:sz w:val="30"/>
          <w:szCs w:val="30"/>
          <w:b/>
          <w:bCs/>
          <w:spacing w:val="-11"/>
        </w:rPr>
        <w:t>: 628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29"/>
        <w:spacing w:before="91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一、考试目的</w:t>
      </w:r>
    </w:p>
    <w:p>
      <w:pPr>
        <w:pStyle w:val="BodyText"/>
        <w:ind w:left="22" w:firstLine="481"/>
        <w:spacing w:before="154" w:line="233" w:lineRule="auto"/>
        <w:jc w:val="both"/>
        <w:rPr/>
      </w:pPr>
      <w:r>
        <w:rPr>
          <w:spacing w:val="-7"/>
        </w:rPr>
        <w:t>本大纲为生态学专业专门编写，作为考试命题的依据。通过学习与考试， 了</w:t>
      </w:r>
      <w:r>
        <w:rPr>
          <w:spacing w:val="6"/>
        </w:rPr>
        <w:t xml:space="preserve">  </w:t>
      </w:r>
      <w:r>
        <w:rPr>
          <w:spacing w:val="-6"/>
        </w:rPr>
        <w:t>解考生对环境学的基本知识、概念、原理和方法的掌握程度</w:t>
      </w:r>
      <w:r>
        <w:rPr>
          <w:spacing w:val="-7"/>
        </w:rPr>
        <w:t>， 及考生运用所学知</w:t>
      </w:r>
      <w:r>
        <w:rPr/>
        <w:t xml:space="preserve">  </w:t>
      </w:r>
      <w:r>
        <w:rPr>
          <w:spacing w:val="-4"/>
        </w:rPr>
        <w:t>识分析问题和解决问题的能力，考察考生的从事本专业技术研究工作的基本素质。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05"/>
        <w:spacing w:before="79" w:line="219" w:lineRule="auto"/>
        <w:rPr/>
      </w:pPr>
      <w:r>
        <w:rPr>
          <w:spacing w:val="-10"/>
        </w:rPr>
        <w:t>参考书目：《环境学》，左玉辉，高等教育出版社，第</w:t>
      </w:r>
      <w:r>
        <w:rPr>
          <w:spacing w:val="-11"/>
        </w:rPr>
        <w:t>二版</w:t>
      </w:r>
    </w:p>
    <w:p>
      <w:pPr>
        <w:pStyle w:val="BodyText"/>
        <w:ind w:left="28"/>
        <w:spacing w:before="166" w:line="220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二、考试知识点</w:t>
      </w:r>
    </w:p>
    <w:p>
      <w:pPr>
        <w:pStyle w:val="BodyText"/>
        <w:ind w:left="23"/>
        <w:spacing w:before="291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第一篇</w:t>
      </w:r>
      <w:r>
        <w:rPr>
          <w:sz w:val="28"/>
          <w:szCs w:val="28"/>
          <w:spacing w:val="-4"/>
        </w:rPr>
        <w:t xml:space="preserve"> </w:t>
      </w:r>
      <w:r>
        <w:rPr>
          <w:sz w:val="28"/>
          <w:szCs w:val="28"/>
          <w:b/>
          <w:bCs/>
          <w:spacing w:val="-4"/>
        </w:rPr>
        <w:t>环境问题篇</w:t>
      </w:r>
    </w:p>
    <w:p>
      <w:pPr>
        <w:pStyle w:val="BodyText"/>
        <w:ind w:left="35"/>
        <w:spacing w:before="153" w:line="219" w:lineRule="auto"/>
        <w:rPr/>
      </w:pPr>
      <w:r>
        <w:rPr>
          <w:spacing w:val="-9"/>
        </w:rPr>
        <w:t>1</w:t>
      </w:r>
      <w:r>
        <w:rPr>
          <w:spacing w:val="12"/>
        </w:rPr>
        <w:t xml:space="preserve"> </w:t>
      </w:r>
      <w:r>
        <w:rPr>
          <w:spacing w:val="-9"/>
        </w:rPr>
        <w:t>水环境</w:t>
      </w:r>
    </w:p>
    <w:p>
      <w:pPr>
        <w:pStyle w:val="BodyText"/>
        <w:ind w:left="20"/>
        <w:spacing w:before="26" w:line="220" w:lineRule="auto"/>
        <w:rPr/>
      </w:pPr>
      <w:r>
        <w:rPr>
          <w:spacing w:val="-5"/>
        </w:rPr>
        <w:t>2</w:t>
      </w:r>
      <w:r>
        <w:rPr>
          <w:spacing w:val="14"/>
        </w:rPr>
        <w:t xml:space="preserve"> </w:t>
      </w:r>
      <w:r>
        <w:rPr>
          <w:spacing w:val="-5"/>
        </w:rPr>
        <w:t>大气环境</w:t>
      </w:r>
    </w:p>
    <w:p>
      <w:pPr>
        <w:pStyle w:val="BodyText"/>
        <w:ind w:left="22"/>
        <w:spacing w:before="26" w:line="220" w:lineRule="auto"/>
        <w:rPr/>
      </w:pPr>
      <w:r>
        <w:rPr>
          <w:spacing w:val="-5"/>
        </w:rPr>
        <w:t>3</w:t>
      </w:r>
      <w:r>
        <w:rPr>
          <w:spacing w:val="12"/>
        </w:rPr>
        <w:t xml:space="preserve"> </w:t>
      </w:r>
      <w:r>
        <w:rPr>
          <w:spacing w:val="-5"/>
        </w:rPr>
        <w:t>土壤环境</w:t>
      </w:r>
    </w:p>
    <w:p>
      <w:pPr>
        <w:pStyle w:val="BodyText"/>
        <w:ind w:left="17"/>
        <w:spacing w:before="26" w:line="220" w:lineRule="auto"/>
        <w:rPr/>
      </w:pPr>
      <w:r>
        <w:rPr>
          <w:spacing w:val="-7"/>
        </w:rPr>
        <w:t>4</w:t>
      </w:r>
      <w:r>
        <w:rPr>
          <w:spacing w:val="33"/>
        </w:rPr>
        <w:t xml:space="preserve"> </w:t>
      </w:r>
      <w:r>
        <w:rPr>
          <w:spacing w:val="-7"/>
        </w:rPr>
        <w:t>固体废物</w:t>
      </w:r>
    </w:p>
    <w:p>
      <w:pPr>
        <w:pStyle w:val="BodyText"/>
        <w:ind w:left="22"/>
        <w:spacing w:before="26" w:line="220" w:lineRule="auto"/>
        <w:rPr/>
      </w:pPr>
      <w:r>
        <w:rPr>
          <w:spacing w:val="-5"/>
        </w:rPr>
        <w:t>5</w:t>
      </w:r>
      <w:r>
        <w:rPr>
          <w:spacing w:val="12"/>
        </w:rPr>
        <w:t xml:space="preserve"> </w:t>
      </w:r>
      <w:r>
        <w:rPr>
          <w:spacing w:val="-5"/>
        </w:rPr>
        <w:t>物理环境</w:t>
      </w:r>
    </w:p>
    <w:p>
      <w:pPr>
        <w:pStyle w:val="BodyText"/>
        <w:ind w:left="19"/>
        <w:spacing w:before="26" w:line="220" w:lineRule="auto"/>
        <w:rPr/>
      </w:pPr>
      <w:r>
        <w:rPr>
          <w:spacing w:val="-4"/>
        </w:rPr>
        <w:t>6</w:t>
      </w:r>
      <w:r>
        <w:rPr>
          <w:spacing w:val="11"/>
        </w:rPr>
        <w:t xml:space="preserve"> </w:t>
      </w:r>
      <w:r>
        <w:rPr>
          <w:spacing w:val="-4"/>
        </w:rPr>
        <w:t>生物环境</w:t>
      </w:r>
    </w:p>
    <w:p>
      <w:pPr>
        <w:pStyle w:val="BodyText"/>
        <w:ind w:left="23"/>
        <w:spacing w:before="26" w:line="221" w:lineRule="auto"/>
        <w:rPr/>
      </w:pPr>
      <w:r>
        <w:rPr>
          <w:spacing w:val="-5"/>
        </w:rPr>
        <w:t>7</w:t>
      </w:r>
      <w:r>
        <w:rPr>
          <w:spacing w:val="11"/>
        </w:rPr>
        <w:t xml:space="preserve"> </w:t>
      </w:r>
      <w:r>
        <w:rPr>
          <w:spacing w:val="-5"/>
        </w:rPr>
        <w:t>全球变化</w:t>
      </w:r>
    </w:p>
    <w:p>
      <w:pPr>
        <w:pStyle w:val="BodyText"/>
        <w:ind w:left="23"/>
        <w:spacing w:before="16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第二篇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环境学原理篇</w:t>
      </w:r>
    </w:p>
    <w:p>
      <w:pPr>
        <w:pStyle w:val="BodyText"/>
        <w:ind w:left="18"/>
        <w:spacing w:before="150" w:line="219" w:lineRule="auto"/>
        <w:rPr/>
      </w:pPr>
      <w:r>
        <w:rPr>
          <w:spacing w:val="-1"/>
        </w:rPr>
        <w:t>8 环境多样性原理</w:t>
      </w:r>
    </w:p>
    <w:p>
      <w:pPr>
        <w:pStyle w:val="BodyText"/>
        <w:ind w:left="18"/>
        <w:spacing w:before="27" w:line="220" w:lineRule="auto"/>
        <w:rPr/>
      </w:pPr>
      <w:r>
        <w:rPr>
          <w:spacing w:val="-1"/>
        </w:rPr>
        <w:t>9 人与环境和谐原理</w:t>
      </w:r>
    </w:p>
    <w:p>
      <w:pPr>
        <w:pStyle w:val="BodyText"/>
        <w:ind w:left="35"/>
        <w:spacing w:before="26" w:line="219" w:lineRule="auto"/>
        <w:rPr/>
      </w:pPr>
      <w:r>
        <w:rPr>
          <w:spacing w:val="-3"/>
        </w:rPr>
        <w:t>10 规律规则原理</w:t>
      </w:r>
    </w:p>
    <w:p>
      <w:pPr>
        <w:pStyle w:val="BodyText"/>
        <w:ind w:left="35"/>
        <w:spacing w:before="27" w:line="219" w:lineRule="auto"/>
        <w:rPr/>
      </w:pPr>
      <w:r>
        <w:rPr>
          <w:spacing w:val="-3"/>
        </w:rPr>
        <w:t>11 五律协同原理</w:t>
      </w:r>
    </w:p>
    <w:p>
      <w:pPr>
        <w:pStyle w:val="BodyText"/>
        <w:ind w:left="35"/>
        <w:spacing w:before="27" w:line="219" w:lineRule="auto"/>
        <w:rPr/>
      </w:pPr>
      <w:r>
        <w:rPr>
          <w:spacing w:val="-6"/>
        </w:rPr>
        <w:t>12</w:t>
      </w:r>
      <w:r>
        <w:rPr>
          <w:spacing w:val="10"/>
        </w:rPr>
        <w:t xml:space="preserve"> </w:t>
      </w:r>
      <w:r>
        <w:rPr>
          <w:spacing w:val="-6"/>
        </w:rPr>
        <w:t>环境科学</w:t>
      </w:r>
    </w:p>
    <w:p>
      <w:pPr>
        <w:pStyle w:val="BodyText"/>
        <w:ind w:left="23"/>
        <w:spacing w:before="166" w:line="220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3"/>
        </w:rPr>
        <w:t>第三篇</w:t>
      </w:r>
      <w:r>
        <w:rPr>
          <w:sz w:val="28"/>
          <w:szCs w:val="28"/>
          <w:spacing w:val="-3"/>
        </w:rPr>
        <w:t xml:space="preserve"> </w:t>
      </w:r>
      <w:r>
        <w:rPr>
          <w:sz w:val="28"/>
          <w:szCs w:val="28"/>
          <w:b/>
          <w:bCs/>
          <w:spacing w:val="-3"/>
        </w:rPr>
        <w:t>环境调控篇</w:t>
      </w:r>
    </w:p>
    <w:p>
      <w:pPr>
        <w:pStyle w:val="BodyText"/>
        <w:ind w:left="41"/>
        <w:spacing w:before="151" w:line="220" w:lineRule="auto"/>
        <w:rPr/>
      </w:pPr>
      <w:r>
        <w:rPr>
          <w:spacing w:val="-3"/>
        </w:rPr>
        <w:t>13 人口-环境调控</w:t>
      </w:r>
    </w:p>
    <w:p>
      <w:pPr>
        <w:pStyle w:val="BodyText"/>
        <w:ind w:left="41"/>
        <w:spacing w:before="26" w:line="220" w:lineRule="auto"/>
        <w:rPr/>
      </w:pPr>
      <w:r>
        <w:rPr>
          <w:spacing w:val="-3"/>
        </w:rPr>
        <w:t>14 经济-环境调控</w:t>
      </w:r>
    </w:p>
    <w:p>
      <w:pPr>
        <w:pStyle w:val="BodyText"/>
        <w:ind w:left="41"/>
        <w:spacing w:before="26" w:line="220" w:lineRule="auto"/>
        <w:rPr/>
      </w:pPr>
      <w:r>
        <w:rPr>
          <w:spacing w:val="-6"/>
        </w:rPr>
        <w:t>15</w:t>
      </w:r>
      <w:r>
        <w:rPr>
          <w:spacing w:val="25"/>
        </w:rPr>
        <w:t xml:space="preserve"> </w:t>
      </w:r>
      <w:r>
        <w:rPr>
          <w:spacing w:val="-6"/>
        </w:rPr>
        <w:t>资源-环境调控</w:t>
      </w:r>
    </w:p>
    <w:p>
      <w:pPr>
        <w:pStyle w:val="BodyText"/>
        <w:ind w:left="41"/>
        <w:spacing w:before="26" w:line="220" w:lineRule="auto"/>
        <w:rPr/>
      </w:pPr>
      <w:r>
        <w:rPr>
          <w:spacing w:val="-3"/>
        </w:rPr>
        <w:t>16 生态-环境调控</w:t>
      </w:r>
    </w:p>
    <w:p>
      <w:pPr>
        <w:pStyle w:val="BodyText"/>
        <w:ind w:left="41"/>
        <w:spacing w:before="25" w:line="219" w:lineRule="auto"/>
        <w:rPr/>
      </w:pPr>
      <w:r>
        <w:rPr>
          <w:spacing w:val="-3"/>
        </w:rPr>
        <w:t>17 可持续发展与科学发展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92" w:line="219" w:lineRule="auto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三、考试基本要求</w:t>
      </w:r>
    </w:p>
    <w:p>
      <w:pPr>
        <w:spacing w:line="219" w:lineRule="auto"/>
        <w:sectPr>
          <w:pgSz w:w="11906" w:h="16839"/>
          <w:pgMar w:top="1431" w:right="1599" w:bottom="0" w:left="1785" w:header="0" w:footer="0" w:gutter="0"/>
        </w:sectPr>
        <w:rPr>
          <w:sz w:val="28"/>
          <w:szCs w:val="28"/>
        </w:rPr>
      </w:pPr>
    </w:p>
    <w:p>
      <w:pPr>
        <w:pStyle w:val="BodyText"/>
        <w:ind w:left="23" w:right="37" w:firstLine="260"/>
        <w:spacing w:before="47" w:line="230" w:lineRule="auto"/>
        <w:rPr/>
      </w:pPr>
      <w:r>
        <w:rPr>
          <w:spacing w:val="-1"/>
        </w:rPr>
        <w:t>1. 环境学基本概念要清晰，明确研究内容和研究方法，了解环境历史和现状</w:t>
      </w:r>
      <w:r>
        <w:rPr>
          <w:spacing w:val="6"/>
        </w:rPr>
        <w:t xml:space="preserve"> </w:t>
      </w:r>
      <w:r>
        <w:rPr>
          <w:spacing w:val="-5"/>
        </w:rPr>
        <w:t>特点以及质量标准。</w:t>
      </w:r>
    </w:p>
    <w:p>
      <w:pPr>
        <w:pStyle w:val="BodyText"/>
        <w:ind w:left="268"/>
        <w:spacing w:before="27" w:line="219" w:lineRule="auto"/>
        <w:rPr/>
      </w:pPr>
      <w:r>
        <w:rPr>
          <w:spacing w:val="-2"/>
        </w:rPr>
        <w:t>2. 熟练掌握各环境要素的防治技术，并能够综合应用各种防治技术。</w:t>
      </w:r>
    </w:p>
    <w:p>
      <w:pPr>
        <w:pStyle w:val="BodyText"/>
        <w:ind w:left="23" w:right="13" w:firstLine="247"/>
        <w:spacing w:before="27" w:line="233" w:lineRule="auto"/>
        <w:rPr/>
      </w:pPr>
      <w:r>
        <w:rPr/>
        <w:t>3. 新技术新方法的了解。随着科技的不断发展，在考试大纲内容</w:t>
      </w:r>
      <w:r>
        <w:rPr>
          <w:spacing w:val="-1"/>
        </w:rPr>
        <w:t>的基础上，</w:t>
      </w:r>
      <w:r>
        <w:rPr/>
        <w:t xml:space="preserve"> </w:t>
      </w:r>
      <w:r>
        <w:rPr>
          <w:spacing w:val="-3"/>
        </w:rPr>
        <w:t>注意了解环境问题的新的处理方法、技术及其发展趋势。根据可持续发展的基本</w:t>
      </w:r>
      <w:r>
        <w:rPr>
          <w:spacing w:val="1"/>
        </w:rPr>
        <w:t xml:space="preserve"> </w:t>
      </w:r>
      <w:r>
        <w:rPr>
          <w:spacing w:val="-2"/>
        </w:rPr>
        <w:t>概念和实施途径，实现人与环境的健康和谐发展。</w:t>
      </w:r>
    </w:p>
    <w:sectPr>
      <w:pgSz w:w="11906" w:h="16839"/>
      <w:pgMar w:top="1429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dcterms:created xsi:type="dcterms:W3CDTF">2024-10-08T08:38:07Z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2024-10-11T14:49:33</vt:filetime>
  </property>
</Properties>
</file>