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F3B9A">
      <w:pPr>
        <w:pStyle w:val="4"/>
        <w:spacing w:before="156" w:beforeLines="50" w:beforeAutospacing="0" w:after="156" w:afterLines="50" w:afterAutospacing="0" w:line="0" w:lineRule="atLeast"/>
        <w:ind w:firstLine="105" w:firstLineChars="50"/>
        <w:rPr>
          <w:rFonts w:hint="eastAsia"/>
          <w:b/>
          <w:sz w:val="21"/>
          <w:szCs w:val="21"/>
        </w:rPr>
      </w:pPr>
      <w:bookmarkStart w:id="0" w:name="_GoBack"/>
      <w:bookmarkEnd w:id="0"/>
      <w:r>
        <w:rPr>
          <w:rFonts w:hint="eastAsia"/>
          <w:b/>
          <w:sz w:val="21"/>
          <w:szCs w:val="21"/>
          <w:lang w:eastAsia="zh-CN"/>
        </w:rPr>
        <w:t>《</w:t>
      </w:r>
      <w:r>
        <w:rPr>
          <w:rFonts w:hint="eastAsia"/>
          <w:b/>
          <w:sz w:val="21"/>
          <w:szCs w:val="21"/>
        </w:rPr>
        <w:t>数学分析</w:t>
      </w:r>
      <w:r>
        <w:rPr>
          <w:rFonts w:hint="eastAsia"/>
          <w:b/>
          <w:sz w:val="21"/>
          <w:szCs w:val="21"/>
          <w:lang w:eastAsia="zh-CN"/>
        </w:rPr>
        <w:t>》</w:t>
      </w:r>
      <w:r>
        <w:rPr>
          <w:rFonts w:hint="eastAsia"/>
          <w:b/>
          <w:sz w:val="21"/>
          <w:szCs w:val="21"/>
        </w:rPr>
        <w:t>考试大纲</w:t>
      </w:r>
    </w:p>
    <w:p w14:paraId="3F55366E">
      <w:pPr>
        <w:rPr>
          <w:szCs w:val="21"/>
        </w:rPr>
      </w:pPr>
    </w:p>
    <w:p w14:paraId="60656271">
      <w:pPr>
        <w:rPr>
          <w:szCs w:val="21"/>
        </w:rPr>
      </w:pPr>
      <w:r>
        <w:rPr>
          <w:rFonts w:hAnsi="宋体"/>
          <w:szCs w:val="21"/>
        </w:rPr>
        <w:t>一、</w:t>
      </w:r>
      <w:r>
        <w:rPr>
          <w:szCs w:val="21"/>
        </w:rPr>
        <w:t xml:space="preserve"> </w:t>
      </w:r>
      <w:r>
        <w:rPr>
          <w:rFonts w:hAnsi="宋体"/>
          <w:szCs w:val="21"/>
        </w:rPr>
        <w:t>基本要求</w:t>
      </w:r>
      <w:r>
        <w:rPr>
          <w:szCs w:val="21"/>
        </w:rPr>
        <w:t xml:space="preserve"> </w:t>
      </w:r>
    </w:p>
    <w:p w14:paraId="7459CC6C">
      <w:pPr>
        <w:spacing w:before="156" w:beforeLines="50" w:after="156" w:afterLines="50"/>
        <w:ind w:firstLine="420" w:firstLineChars="200"/>
        <w:rPr>
          <w:rFonts w:hint="eastAsia"/>
          <w:szCs w:val="21"/>
        </w:rPr>
      </w:pPr>
      <w:r>
        <w:rPr>
          <w:rFonts w:hAnsi="宋体"/>
          <w:szCs w:val="21"/>
        </w:rPr>
        <w:t>掌握数学分析</w:t>
      </w:r>
      <w:r>
        <w:rPr>
          <w:rFonts w:hint="eastAsia" w:hAnsi="宋体"/>
          <w:szCs w:val="21"/>
        </w:rPr>
        <w:t>中</w:t>
      </w:r>
      <w:r>
        <w:rPr>
          <w:rFonts w:hAnsi="宋体"/>
          <w:szCs w:val="21"/>
        </w:rPr>
        <w:t>极限论、一元微积分学、级数论、多元微积分和含参变量积分等基本内容</w:t>
      </w:r>
      <w:r>
        <w:rPr>
          <w:rFonts w:hint="eastAsia" w:hAnsi="宋体"/>
          <w:szCs w:val="21"/>
        </w:rPr>
        <w:t>，透彻理解</w:t>
      </w:r>
      <w:r>
        <w:rPr>
          <w:rFonts w:hAnsi="宋体"/>
          <w:szCs w:val="21"/>
        </w:rPr>
        <w:t>基本概念、基本理论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基本方法</w:t>
      </w:r>
      <w:r>
        <w:rPr>
          <w:rFonts w:hint="eastAsia" w:hAnsi="宋体"/>
          <w:szCs w:val="21"/>
        </w:rPr>
        <w:t>，了解</w:t>
      </w:r>
      <w:r>
        <w:rPr>
          <w:rFonts w:hAnsi="宋体"/>
          <w:szCs w:val="21"/>
        </w:rPr>
        <w:t>概念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理论的</w:t>
      </w:r>
      <w:r>
        <w:rPr>
          <w:rFonts w:hint="eastAsia" w:hAnsi="宋体"/>
          <w:szCs w:val="21"/>
        </w:rPr>
        <w:t>背景和</w:t>
      </w:r>
      <w:r>
        <w:rPr>
          <w:rFonts w:hAnsi="宋体"/>
          <w:szCs w:val="21"/>
        </w:rPr>
        <w:t>几何</w:t>
      </w:r>
      <w:r>
        <w:rPr>
          <w:rFonts w:hint="eastAsia" w:hAnsi="宋体"/>
          <w:szCs w:val="21"/>
        </w:rPr>
        <w:t>或</w:t>
      </w:r>
      <w:r>
        <w:rPr>
          <w:rFonts w:hAnsi="宋体"/>
          <w:szCs w:val="21"/>
        </w:rPr>
        <w:t>物理</w:t>
      </w:r>
      <w:r>
        <w:rPr>
          <w:rFonts w:hint="eastAsia" w:hAnsi="宋体"/>
          <w:szCs w:val="21"/>
        </w:rPr>
        <w:t>意义，</w:t>
      </w:r>
      <w:r>
        <w:rPr>
          <w:rFonts w:hAnsi="宋体"/>
          <w:szCs w:val="21"/>
        </w:rPr>
        <w:t>具有</w:t>
      </w:r>
      <w:r>
        <w:rPr>
          <w:rFonts w:hint="eastAsia" w:hAnsi="宋体"/>
          <w:szCs w:val="21"/>
        </w:rPr>
        <w:t>较强</w:t>
      </w:r>
      <w:r>
        <w:rPr>
          <w:rFonts w:hAnsi="宋体"/>
          <w:szCs w:val="21"/>
        </w:rPr>
        <w:t>的逻辑思维能力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推理论证能力</w:t>
      </w:r>
      <w:r>
        <w:rPr>
          <w:rFonts w:hint="eastAsia" w:hAnsi="宋体"/>
          <w:szCs w:val="21"/>
        </w:rPr>
        <w:t>以及</w:t>
      </w:r>
      <w:r>
        <w:rPr>
          <w:rFonts w:hAnsi="宋体"/>
          <w:szCs w:val="21"/>
        </w:rPr>
        <w:t>熟练的</w:t>
      </w:r>
      <w:r>
        <w:rPr>
          <w:rFonts w:hint="eastAsia" w:hAnsi="宋体"/>
          <w:szCs w:val="21"/>
        </w:rPr>
        <w:t>演算技能</w:t>
      </w:r>
      <w:r>
        <w:rPr>
          <w:rFonts w:hAnsi="宋体"/>
          <w:szCs w:val="21"/>
        </w:rPr>
        <w:t>技巧，具备应用数学分析解决实际问题</w:t>
      </w:r>
      <w:r>
        <w:rPr>
          <w:rFonts w:hint="eastAsia" w:hAnsi="宋体"/>
          <w:szCs w:val="21"/>
        </w:rPr>
        <w:t>的</w:t>
      </w:r>
      <w:r>
        <w:rPr>
          <w:rFonts w:hAnsi="宋体"/>
          <w:szCs w:val="21"/>
        </w:rPr>
        <w:t>能力。</w:t>
      </w:r>
    </w:p>
    <w:p w14:paraId="67CD17DC">
      <w:pPr>
        <w:rPr>
          <w:rFonts w:hint="eastAsia"/>
          <w:szCs w:val="21"/>
        </w:rPr>
      </w:pPr>
      <w:r>
        <w:rPr>
          <w:szCs w:val="21"/>
        </w:rPr>
        <w:t xml:space="preserve">二、 考试范围 </w:t>
      </w:r>
    </w:p>
    <w:p w14:paraId="582FD82F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、极限与连续</w:t>
      </w:r>
    </w:p>
    <w:p w14:paraId="00A03354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(1) </w:t>
      </w:r>
      <w:r>
        <w:rPr>
          <w:rFonts w:hAnsi="宋体"/>
          <w:szCs w:val="21"/>
        </w:rPr>
        <w:t>透彻理解和掌握数列极限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函数极限的概念</w:t>
      </w:r>
      <w:r>
        <w:rPr>
          <w:rFonts w:hint="eastAsia" w:hAnsi="宋体"/>
          <w:szCs w:val="21"/>
        </w:rPr>
        <w:t>，熟练</w:t>
      </w:r>
      <w:r>
        <w:rPr>
          <w:rFonts w:hAnsi="宋体"/>
          <w:szCs w:val="21"/>
        </w:rPr>
        <w:t>掌握</w:t>
      </w:r>
      <w:r>
        <w:rPr>
          <w:szCs w:val="21"/>
        </w:rPr>
        <w:t>ε-N</w:t>
      </w:r>
      <w:r>
        <w:rPr>
          <w:rFonts w:hAnsi="宋体"/>
          <w:szCs w:val="21"/>
        </w:rPr>
        <w:t>，</w:t>
      </w:r>
      <w:r>
        <w:rPr>
          <w:szCs w:val="21"/>
        </w:rPr>
        <w:t>ε-X</w:t>
      </w:r>
      <w:r>
        <w:rPr>
          <w:rFonts w:hAnsi="宋体"/>
          <w:szCs w:val="21"/>
        </w:rPr>
        <w:t>，</w:t>
      </w:r>
      <w:r>
        <w:rPr>
          <w:szCs w:val="21"/>
        </w:rPr>
        <w:t>ε-δ</w:t>
      </w:r>
      <w:r>
        <w:rPr>
          <w:rFonts w:hAnsi="宋体"/>
          <w:szCs w:val="21"/>
        </w:rPr>
        <w:t>语言</w:t>
      </w:r>
      <w:r>
        <w:rPr>
          <w:rFonts w:hint="eastAsia" w:hAnsi="宋体"/>
          <w:szCs w:val="21"/>
        </w:rPr>
        <w:t>解决</w:t>
      </w:r>
      <w:r>
        <w:rPr>
          <w:rFonts w:hAnsi="宋体"/>
          <w:szCs w:val="21"/>
        </w:rPr>
        <w:t>极限问题。</w:t>
      </w:r>
    </w:p>
    <w:p w14:paraId="552B0B1B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>(2) 熟练</w:t>
      </w:r>
      <w:r>
        <w:rPr>
          <w:rFonts w:hAnsi="宋体"/>
          <w:szCs w:val="21"/>
        </w:rPr>
        <w:t>掌握收敛数列的性质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数列极限的存在条件</w:t>
      </w:r>
      <w:r>
        <w:rPr>
          <w:szCs w:val="21"/>
        </w:rPr>
        <w:t>(Stolz</w:t>
      </w:r>
      <w:r>
        <w:rPr>
          <w:rFonts w:hAnsi="宋体"/>
          <w:szCs w:val="21"/>
        </w:rPr>
        <w:t>定理，单调有界准则，夹逼定理，柯西收敛准则</w:t>
      </w:r>
      <w:r>
        <w:rPr>
          <w:szCs w:val="21"/>
        </w:rPr>
        <w:t>)</w:t>
      </w:r>
      <w:r>
        <w:rPr>
          <w:rFonts w:hint="eastAsia"/>
          <w:szCs w:val="21"/>
        </w:rPr>
        <w:t>。熟练</w:t>
      </w:r>
      <w:r>
        <w:rPr>
          <w:rFonts w:hAnsi="宋体"/>
          <w:szCs w:val="21"/>
        </w:rPr>
        <w:t>掌握函数极限的性质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利用两个重要极限处理极限</w:t>
      </w:r>
      <w:r>
        <w:rPr>
          <w:rFonts w:hint="eastAsia" w:hAnsi="宋体"/>
          <w:szCs w:val="21"/>
        </w:rPr>
        <w:t>计算</w:t>
      </w:r>
      <w:r>
        <w:rPr>
          <w:rFonts w:hAnsi="宋体"/>
          <w:szCs w:val="21"/>
        </w:rPr>
        <w:t>。</w:t>
      </w:r>
    </w:p>
    <w:p w14:paraId="7445B7FB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(3) </w:t>
      </w:r>
      <w:r>
        <w:rPr>
          <w:rFonts w:hAnsi="宋体"/>
          <w:szCs w:val="21"/>
        </w:rPr>
        <w:t>理解无穷小量和无穷大量的定义、性质和关系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掌握无穷小量阶的比较和方法。</w:t>
      </w:r>
    </w:p>
    <w:p w14:paraId="3314D764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>(4) 理解</w:t>
      </w:r>
      <w:r>
        <w:rPr>
          <w:rFonts w:hAnsi="宋体"/>
          <w:szCs w:val="21"/>
        </w:rPr>
        <w:t>掌握一元函数连续性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间断点及其分类，</w:t>
      </w:r>
      <w:r>
        <w:rPr>
          <w:rFonts w:hint="eastAsia" w:hAnsi="宋体"/>
          <w:szCs w:val="21"/>
        </w:rPr>
        <w:t>掌握</w:t>
      </w:r>
      <w:r>
        <w:rPr>
          <w:rFonts w:hAnsi="宋体"/>
          <w:szCs w:val="21"/>
        </w:rPr>
        <w:t>连续函数的局部性质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单侧连续。</w:t>
      </w:r>
    </w:p>
    <w:p w14:paraId="4921A379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(5) </w:t>
      </w:r>
      <w:r>
        <w:rPr>
          <w:rFonts w:hAnsi="宋体"/>
          <w:szCs w:val="21"/>
        </w:rPr>
        <w:t>掌握闭区间上连续函数的性质（最大最小值性、有界性、介值性、一致连续性）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初等函数的连续性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理解复合函数的连续性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反函数的连续性。</w:t>
      </w:r>
    </w:p>
    <w:p w14:paraId="4CA1C18C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(6) </w:t>
      </w:r>
      <w:r>
        <w:rPr>
          <w:rFonts w:hAnsi="宋体"/>
          <w:szCs w:val="21"/>
        </w:rPr>
        <w:t>掌握实数连续性定理</w:t>
      </w:r>
      <w:r>
        <w:rPr>
          <w:rFonts w:hint="eastAsia" w:hAnsi="宋体"/>
          <w:szCs w:val="21"/>
        </w:rPr>
        <w:t>(</w:t>
      </w:r>
      <w:r>
        <w:rPr>
          <w:rFonts w:hAnsi="宋体"/>
          <w:szCs w:val="21"/>
        </w:rPr>
        <w:t>闭区间套定理、单调有界定理、柯西收敛准则、确界存在定理、</w:t>
      </w:r>
      <w:r>
        <w:rPr>
          <w:szCs w:val="21"/>
        </w:rPr>
        <w:t>Bolzano-Weierstrass</w:t>
      </w:r>
      <w:r>
        <w:rPr>
          <w:rFonts w:hAnsi="宋体"/>
          <w:szCs w:val="21"/>
        </w:rPr>
        <w:t>定理</w:t>
      </w:r>
      <w:r>
        <w:rPr>
          <w:rFonts w:hint="eastAsia" w:hAnsi="宋体"/>
          <w:szCs w:val="21"/>
        </w:rPr>
        <w:t>)</w:t>
      </w:r>
      <w:r>
        <w:rPr>
          <w:rFonts w:hAnsi="宋体"/>
          <w:szCs w:val="21"/>
        </w:rPr>
        <w:t>。</w:t>
      </w:r>
    </w:p>
    <w:p w14:paraId="5187D85E">
      <w:pPr>
        <w:snapToGrid w:val="0"/>
        <w:spacing w:before="156" w:beforeLines="50" w:after="156" w:afterLines="50"/>
        <w:ind w:firstLine="420" w:firstLineChars="200"/>
        <w:rPr>
          <w:rFonts w:hint="eastAsia"/>
          <w:szCs w:val="21"/>
        </w:rPr>
      </w:pPr>
      <w:r>
        <w:rPr>
          <w:rFonts w:hint="eastAsia" w:hAnsi="宋体"/>
          <w:szCs w:val="21"/>
        </w:rPr>
        <w:t xml:space="preserve">(7) </w:t>
      </w:r>
      <w:r>
        <w:rPr>
          <w:rFonts w:hAnsi="宋体"/>
          <w:szCs w:val="21"/>
        </w:rPr>
        <w:t>理解二元函数的极限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累次极限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连续</w:t>
      </w:r>
      <w:r>
        <w:rPr>
          <w:rFonts w:hint="eastAsia" w:hAnsi="宋体"/>
          <w:szCs w:val="21"/>
        </w:rPr>
        <w:t>性</w:t>
      </w:r>
      <w:r>
        <w:rPr>
          <w:rFonts w:hAnsi="宋体"/>
          <w:szCs w:val="21"/>
        </w:rPr>
        <w:t>；掌握欧氏空间上的基本定理和多元连续函数的性质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理解二重极限与特殊路径极限的关系</w:t>
      </w:r>
      <w:r>
        <w:rPr>
          <w:rFonts w:hint="eastAsia" w:hAnsi="宋体"/>
          <w:szCs w:val="21"/>
        </w:rPr>
        <w:t>。</w:t>
      </w:r>
    </w:p>
    <w:p w14:paraId="2516BF39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(8) </w:t>
      </w:r>
      <w:r>
        <w:rPr>
          <w:rFonts w:hAnsi="宋体"/>
          <w:szCs w:val="21"/>
        </w:rPr>
        <w:t>掌握</w:t>
      </w:r>
      <w:r>
        <w:rPr>
          <w:rFonts w:hint="eastAsia" w:hAnsi="宋体"/>
          <w:szCs w:val="21"/>
        </w:rPr>
        <w:t>数列的</w:t>
      </w:r>
      <w:r>
        <w:rPr>
          <w:rFonts w:hAnsi="宋体"/>
          <w:szCs w:val="21"/>
        </w:rPr>
        <w:t>上、下极限。</w:t>
      </w:r>
    </w:p>
    <w:p w14:paraId="601E2C3A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、微分学</w:t>
      </w:r>
    </w:p>
    <w:p w14:paraId="0438858D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(1) </w:t>
      </w:r>
      <w:r>
        <w:rPr>
          <w:rFonts w:hAnsi="宋体"/>
          <w:szCs w:val="21"/>
        </w:rPr>
        <w:t>理解和掌握导数与微分概念及其几何意义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熟练运用导数的运算性质和求导法则。</w:t>
      </w:r>
    </w:p>
    <w:p w14:paraId="66CE2045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(2) </w:t>
      </w:r>
      <w:r>
        <w:rPr>
          <w:rFonts w:hAnsi="宋体"/>
          <w:szCs w:val="21"/>
        </w:rPr>
        <w:t>理解单侧导数、可导性与连续性的关系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掌握高阶导数的求法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导数的几何应用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微分在近似计算中的应用。</w:t>
      </w:r>
    </w:p>
    <w:p w14:paraId="0EBA143C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(3) </w:t>
      </w:r>
      <w:r>
        <w:rPr>
          <w:rFonts w:hAnsi="宋体"/>
          <w:szCs w:val="21"/>
        </w:rPr>
        <w:t>熟练掌握中值定理的内容、证明及其应用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掌握函数泰勒展开及</w:t>
      </w:r>
      <w:r>
        <w:rPr>
          <w:rFonts w:hint="eastAsia" w:hAnsi="宋体"/>
          <w:szCs w:val="21"/>
        </w:rPr>
        <w:t>其</w:t>
      </w:r>
      <w:r>
        <w:rPr>
          <w:rFonts w:hAnsi="宋体"/>
          <w:szCs w:val="21"/>
        </w:rPr>
        <w:t>在近似计算中的应用。</w:t>
      </w:r>
    </w:p>
    <w:p w14:paraId="1E017EE0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(4) </w:t>
      </w:r>
      <w:r>
        <w:rPr>
          <w:rFonts w:hAnsi="宋体"/>
          <w:szCs w:val="21"/>
        </w:rPr>
        <w:t>能熟</w:t>
      </w:r>
      <w:r>
        <w:rPr>
          <w:rFonts w:hint="eastAsia" w:hAnsi="宋体"/>
          <w:szCs w:val="21"/>
        </w:rPr>
        <w:t>掌握</w:t>
      </w:r>
      <w:r>
        <w:rPr>
          <w:rFonts w:hAnsi="宋体"/>
          <w:szCs w:val="21"/>
        </w:rPr>
        <w:t>洛必达法则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函数基本特性</w:t>
      </w:r>
      <w:r>
        <w:rPr>
          <w:szCs w:val="21"/>
        </w:rPr>
        <w:t>(</w:t>
      </w:r>
      <w:r>
        <w:rPr>
          <w:rFonts w:hAnsi="宋体"/>
          <w:szCs w:val="21"/>
        </w:rPr>
        <w:t>单调性、极值与最值、凹凸性、拐点及渐近线</w:t>
      </w:r>
      <w:r>
        <w:rPr>
          <w:szCs w:val="21"/>
        </w:rPr>
        <w:t>)</w:t>
      </w:r>
      <w:r>
        <w:rPr>
          <w:rFonts w:hint="eastAsia"/>
          <w:szCs w:val="21"/>
        </w:rPr>
        <w:t>判定方法</w:t>
      </w:r>
      <w:r>
        <w:rPr>
          <w:rFonts w:hAnsi="宋体"/>
          <w:szCs w:val="21"/>
        </w:rPr>
        <w:t>。</w:t>
      </w:r>
    </w:p>
    <w:p w14:paraId="280A9042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>(5) 熟练</w:t>
      </w:r>
      <w:r>
        <w:rPr>
          <w:rFonts w:hAnsi="宋体"/>
          <w:szCs w:val="21"/>
        </w:rPr>
        <w:t>掌握多元函数偏导数、全微分、方向导数、高阶偏导数、极值等概念</w:t>
      </w:r>
      <w:r>
        <w:rPr>
          <w:rFonts w:hint="eastAsia" w:hAnsi="宋体"/>
          <w:szCs w:val="21"/>
        </w:rPr>
        <w:t>，理解</w:t>
      </w:r>
      <w:r>
        <w:rPr>
          <w:rFonts w:hAnsi="宋体"/>
          <w:szCs w:val="21"/>
        </w:rPr>
        <w:t>全微分、偏导数、连续之间的关系</w:t>
      </w:r>
      <w:r>
        <w:rPr>
          <w:rFonts w:hint="eastAsia" w:hAnsi="宋体"/>
          <w:szCs w:val="21"/>
        </w:rPr>
        <w:t>，理解</w:t>
      </w:r>
      <w:r>
        <w:rPr>
          <w:rFonts w:hAnsi="宋体"/>
          <w:szCs w:val="21"/>
        </w:rPr>
        <w:t>多元函数泰勒公式</w:t>
      </w:r>
      <w:r>
        <w:rPr>
          <w:rFonts w:hint="eastAsia" w:hAnsi="宋体"/>
          <w:szCs w:val="21"/>
        </w:rPr>
        <w:t>，掌握</w:t>
      </w:r>
      <w:r>
        <w:rPr>
          <w:rFonts w:hAnsi="宋体"/>
          <w:szCs w:val="21"/>
        </w:rPr>
        <w:t>多元函数极值</w:t>
      </w:r>
      <w:r>
        <w:rPr>
          <w:rFonts w:hint="eastAsia" w:hAnsi="宋体"/>
          <w:szCs w:val="21"/>
        </w:rPr>
        <w:t>的求法</w:t>
      </w:r>
      <w:r>
        <w:rPr>
          <w:rFonts w:hAnsi="宋体"/>
          <w:szCs w:val="21"/>
        </w:rPr>
        <w:t>。</w:t>
      </w:r>
    </w:p>
    <w:p w14:paraId="0B1A63BC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>(6) 理解</w:t>
      </w:r>
      <w:r>
        <w:rPr>
          <w:rFonts w:hAnsi="宋体"/>
          <w:szCs w:val="21"/>
        </w:rPr>
        <w:t>隐函数的存在定理</w:t>
      </w:r>
      <w:r>
        <w:rPr>
          <w:rFonts w:hint="eastAsia" w:hAnsi="宋体"/>
          <w:szCs w:val="21"/>
        </w:rPr>
        <w:t>，掌握</w:t>
      </w:r>
      <w:r>
        <w:rPr>
          <w:rFonts w:hAnsi="宋体"/>
          <w:szCs w:val="21"/>
        </w:rPr>
        <w:t>隐函数的</w:t>
      </w:r>
      <w:r>
        <w:rPr>
          <w:rFonts w:hint="eastAsia" w:hAnsi="宋体"/>
          <w:szCs w:val="21"/>
        </w:rPr>
        <w:t>偏导、</w:t>
      </w:r>
      <w:r>
        <w:rPr>
          <w:rFonts w:hAnsi="宋体"/>
          <w:szCs w:val="21"/>
        </w:rPr>
        <w:t>曲线的切线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法平面方程</w:t>
      </w:r>
      <w:r>
        <w:rPr>
          <w:rFonts w:hint="eastAsia" w:hAnsi="宋体"/>
          <w:szCs w:val="21"/>
        </w:rPr>
        <w:t>的求法，熟练</w:t>
      </w:r>
      <w:r>
        <w:rPr>
          <w:rFonts w:hAnsi="宋体"/>
          <w:szCs w:val="21"/>
        </w:rPr>
        <w:t>掌握条件极值求法。</w:t>
      </w:r>
    </w:p>
    <w:p w14:paraId="5A6152A2">
      <w:pPr>
        <w:snapToGrid w:val="0"/>
        <w:spacing w:before="156" w:beforeLines="50" w:after="156" w:afterLines="50"/>
        <w:ind w:firstLine="422" w:firstLineChars="200"/>
        <w:rPr>
          <w:szCs w:val="21"/>
        </w:rPr>
      </w:pPr>
      <w:r>
        <w:rPr>
          <w:b/>
          <w:szCs w:val="21"/>
        </w:rPr>
        <w:t xml:space="preserve"> </w:t>
      </w:r>
      <w:r>
        <w:rPr>
          <w:szCs w:val="21"/>
        </w:rPr>
        <w:t>3</w:t>
      </w:r>
      <w:r>
        <w:rPr>
          <w:rFonts w:hAnsi="宋体"/>
          <w:szCs w:val="21"/>
        </w:rPr>
        <w:t>、积分学</w:t>
      </w:r>
    </w:p>
    <w:p w14:paraId="4241B64B">
      <w:pPr>
        <w:snapToGrid w:val="0"/>
        <w:spacing w:before="156" w:beforeLines="50" w:after="156" w:afterLines="50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(1) 理解</w:t>
      </w:r>
      <w:r>
        <w:rPr>
          <w:rFonts w:hAnsi="宋体"/>
          <w:szCs w:val="21"/>
        </w:rPr>
        <w:t>不定积分概念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熟练掌握换元积分法、分部积分法、有理式积分法和三角有理式积分法</w:t>
      </w:r>
      <w:r>
        <w:rPr>
          <w:rFonts w:hint="eastAsia" w:hAnsi="宋体"/>
          <w:szCs w:val="21"/>
        </w:rPr>
        <w:t>。</w:t>
      </w:r>
    </w:p>
    <w:p w14:paraId="5626D5D8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(2) </w:t>
      </w:r>
      <w:r>
        <w:rPr>
          <w:rFonts w:hAnsi="宋体"/>
          <w:szCs w:val="21"/>
        </w:rPr>
        <w:t>理解定积分</w:t>
      </w:r>
      <w:r>
        <w:rPr>
          <w:rFonts w:hint="eastAsia" w:hAnsi="宋体"/>
          <w:szCs w:val="21"/>
        </w:rPr>
        <w:t>、</w:t>
      </w:r>
      <w:r>
        <w:rPr>
          <w:szCs w:val="21"/>
        </w:rPr>
        <w:t>Darboux</w:t>
      </w:r>
      <w:r>
        <w:rPr>
          <w:rFonts w:hAnsi="宋体"/>
          <w:szCs w:val="21"/>
        </w:rPr>
        <w:t>和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上下积分及函数可积条件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熟悉一些可积分函数类</w:t>
      </w:r>
      <w:r>
        <w:rPr>
          <w:rFonts w:hint="eastAsia" w:hAnsi="宋体"/>
          <w:szCs w:val="21"/>
        </w:rPr>
        <w:t>，熟练</w:t>
      </w:r>
      <w:r>
        <w:rPr>
          <w:rFonts w:hAnsi="宋体"/>
          <w:szCs w:val="21"/>
        </w:rPr>
        <w:t>掌握定积分的</w:t>
      </w:r>
      <w:r>
        <w:rPr>
          <w:rFonts w:hint="eastAsia" w:hAnsi="宋体"/>
          <w:szCs w:val="21"/>
        </w:rPr>
        <w:t>基本</w:t>
      </w:r>
      <w:r>
        <w:rPr>
          <w:rFonts w:hAnsi="宋体"/>
          <w:szCs w:val="21"/>
        </w:rPr>
        <w:t>性质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积分学基本定理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积分第一二中值定理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换元积分法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分部积分法</w:t>
      </w:r>
      <w:r>
        <w:rPr>
          <w:rFonts w:hint="eastAsia" w:hAnsi="宋体"/>
          <w:szCs w:val="21"/>
        </w:rPr>
        <w:t>等</w:t>
      </w:r>
      <w:r>
        <w:rPr>
          <w:rFonts w:hAnsi="宋体"/>
          <w:szCs w:val="21"/>
        </w:rPr>
        <w:t>。</w:t>
      </w:r>
    </w:p>
    <w:p w14:paraId="05B6B6ED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(3) </w:t>
      </w:r>
      <w:r>
        <w:rPr>
          <w:rFonts w:hAnsi="宋体"/>
          <w:szCs w:val="21"/>
        </w:rPr>
        <w:t>熟练掌握定积分的几何应用</w:t>
      </w:r>
      <w:r>
        <w:rPr>
          <w:rFonts w:hint="eastAsia" w:hAnsi="宋体"/>
          <w:szCs w:val="21"/>
        </w:rPr>
        <w:t>以及</w:t>
      </w:r>
      <w:r>
        <w:rPr>
          <w:rFonts w:hAnsi="宋体"/>
          <w:szCs w:val="21"/>
        </w:rPr>
        <w:t>在物理上的应用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掌握</w:t>
      </w:r>
      <w:r>
        <w:rPr>
          <w:szCs w:val="21"/>
        </w:rPr>
        <w:t>"</w:t>
      </w:r>
      <w:r>
        <w:rPr>
          <w:rFonts w:hAnsi="宋体"/>
          <w:szCs w:val="21"/>
        </w:rPr>
        <w:t>微元法</w:t>
      </w:r>
      <w:r>
        <w:rPr>
          <w:szCs w:val="21"/>
        </w:rPr>
        <w:t>"</w:t>
      </w:r>
      <w:r>
        <w:rPr>
          <w:rFonts w:hAnsi="宋体"/>
          <w:szCs w:val="21"/>
        </w:rPr>
        <w:t>。</w:t>
      </w:r>
    </w:p>
    <w:p w14:paraId="16750440">
      <w:pPr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(4) </w:t>
      </w:r>
      <w:r>
        <w:rPr>
          <w:rFonts w:hAnsi="宋体"/>
          <w:szCs w:val="21"/>
        </w:rPr>
        <w:t>掌握广义积分的收敛、发散、绝对收敛与条件收敛等</w:t>
      </w:r>
      <w:r>
        <w:rPr>
          <w:rFonts w:hint="eastAsia" w:hAnsi="宋体"/>
          <w:szCs w:val="21"/>
        </w:rPr>
        <w:t>，熟练掌握</w:t>
      </w:r>
      <w:r>
        <w:rPr>
          <w:rFonts w:hAnsi="宋体"/>
          <w:szCs w:val="21"/>
        </w:rPr>
        <w:t>两类反常积分的比较判别法、阿贝尔判别法和狄利克莱判别法判别反常积分的收敛性；</w:t>
      </w:r>
      <w:r>
        <w:rPr>
          <w:rFonts w:hint="eastAsia" w:hAnsi="宋体"/>
          <w:szCs w:val="21"/>
        </w:rPr>
        <w:t>了解</w:t>
      </w:r>
      <w:r>
        <w:rPr>
          <w:rFonts w:hAnsi="宋体"/>
          <w:szCs w:val="21"/>
        </w:rPr>
        <w:t>两类反常积分的计算。</w:t>
      </w:r>
    </w:p>
    <w:p w14:paraId="4C42B8B3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(5) </w:t>
      </w:r>
      <w:r>
        <w:rPr>
          <w:rFonts w:hAnsi="宋体"/>
          <w:szCs w:val="21"/>
        </w:rPr>
        <w:t>掌握二重、三重积分的性质</w:t>
      </w:r>
      <w:r>
        <w:rPr>
          <w:rFonts w:hint="eastAsia" w:hAnsi="宋体"/>
          <w:szCs w:val="21"/>
        </w:rPr>
        <w:t>，熟练掌握</w:t>
      </w:r>
      <w:r>
        <w:rPr>
          <w:rFonts w:hAnsi="宋体"/>
          <w:szCs w:val="21"/>
        </w:rPr>
        <w:t>重积分</w:t>
      </w:r>
      <w:r>
        <w:rPr>
          <w:rFonts w:hint="eastAsia" w:hAnsi="宋体"/>
          <w:szCs w:val="21"/>
        </w:rPr>
        <w:t>的计算及其在求</w:t>
      </w:r>
      <w:r>
        <w:rPr>
          <w:rFonts w:hAnsi="宋体"/>
          <w:szCs w:val="21"/>
        </w:rPr>
        <w:t>面积体积质量</w:t>
      </w:r>
      <w:r>
        <w:rPr>
          <w:rFonts w:hint="eastAsia" w:hAnsi="宋体"/>
          <w:szCs w:val="21"/>
        </w:rPr>
        <w:t>等方面的应用</w:t>
      </w:r>
      <w:r>
        <w:rPr>
          <w:rFonts w:hAnsi="宋体"/>
          <w:szCs w:val="21"/>
        </w:rPr>
        <w:t>。</w:t>
      </w:r>
    </w:p>
    <w:p w14:paraId="688018CA">
      <w:pPr>
        <w:snapToGrid w:val="0"/>
        <w:spacing w:before="156" w:beforeLines="50" w:after="156" w:afterLines="50"/>
        <w:ind w:firstLine="420" w:firstLineChars="200"/>
        <w:rPr>
          <w:rFonts w:hint="eastAsia"/>
          <w:szCs w:val="21"/>
        </w:rPr>
      </w:pPr>
      <w:r>
        <w:rPr>
          <w:rFonts w:hint="eastAsia" w:hAnsi="宋体"/>
          <w:szCs w:val="21"/>
        </w:rPr>
        <w:t xml:space="preserve">(6) </w:t>
      </w:r>
      <w:r>
        <w:rPr>
          <w:rFonts w:hAnsi="宋体"/>
          <w:szCs w:val="21"/>
        </w:rPr>
        <w:t>掌握两类曲线积分的概念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性质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掌握两类曲面积分的性质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曲面积分</w:t>
      </w:r>
      <w:r>
        <w:rPr>
          <w:rFonts w:hint="eastAsia" w:hAnsi="宋体"/>
          <w:szCs w:val="21"/>
        </w:rPr>
        <w:t>计算，熟练</w:t>
      </w:r>
      <w:r>
        <w:rPr>
          <w:rFonts w:hAnsi="宋体"/>
          <w:szCs w:val="21"/>
        </w:rPr>
        <w:t>掌握格林公式</w:t>
      </w:r>
      <w:r>
        <w:rPr>
          <w:rFonts w:hint="eastAsia" w:hAnsi="宋体"/>
          <w:szCs w:val="21"/>
        </w:rPr>
        <w:t>应用。</w:t>
      </w:r>
    </w:p>
    <w:p w14:paraId="060E9524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(7) </w:t>
      </w:r>
      <w:r>
        <w:rPr>
          <w:rFonts w:hAnsi="宋体"/>
          <w:szCs w:val="21"/>
        </w:rPr>
        <w:t>熟练掌握</w:t>
      </w:r>
      <w:r>
        <w:rPr>
          <w:szCs w:val="21"/>
        </w:rPr>
        <w:t>Gauss</w:t>
      </w:r>
      <w:r>
        <w:rPr>
          <w:rFonts w:hAnsi="宋体"/>
          <w:szCs w:val="21"/>
        </w:rPr>
        <w:t>公式、</w:t>
      </w:r>
      <w:r>
        <w:rPr>
          <w:szCs w:val="21"/>
        </w:rPr>
        <w:t>Stokes</w:t>
      </w:r>
      <w:r>
        <w:rPr>
          <w:rFonts w:hAnsi="宋体"/>
          <w:szCs w:val="21"/>
        </w:rPr>
        <w:t>公式及其应用。</w:t>
      </w:r>
    </w:p>
    <w:p w14:paraId="1090A91E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>(8) 了解</w:t>
      </w:r>
      <w:r>
        <w:rPr>
          <w:rFonts w:hAnsi="宋体"/>
          <w:szCs w:val="21"/>
        </w:rPr>
        <w:t>场论中梯度、散度、环量、旋度、保守场和势函数</w:t>
      </w:r>
      <w:r>
        <w:rPr>
          <w:rFonts w:hint="eastAsia" w:hAnsi="宋体"/>
          <w:szCs w:val="21"/>
        </w:rPr>
        <w:t>等概念</w:t>
      </w:r>
      <w:r>
        <w:rPr>
          <w:rFonts w:hAnsi="宋体"/>
          <w:szCs w:val="21"/>
        </w:rPr>
        <w:t>，掌握保守场的判别条件。</w:t>
      </w:r>
    </w:p>
    <w:p w14:paraId="219BFE6B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、级数论</w:t>
      </w:r>
    </w:p>
    <w:p w14:paraId="26D904CB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(1) </w:t>
      </w:r>
      <w:r>
        <w:rPr>
          <w:rFonts w:hAnsi="宋体"/>
          <w:szCs w:val="21"/>
        </w:rPr>
        <w:t>理解</w:t>
      </w:r>
      <w:r>
        <w:rPr>
          <w:rFonts w:hint="eastAsia" w:hAnsi="宋体"/>
          <w:szCs w:val="21"/>
        </w:rPr>
        <w:t>掌握</w:t>
      </w:r>
      <w:r>
        <w:rPr>
          <w:rFonts w:hAnsi="宋体"/>
          <w:szCs w:val="21"/>
        </w:rPr>
        <w:t>数</w:t>
      </w:r>
      <w:r>
        <w:rPr>
          <w:rFonts w:hint="eastAsia" w:hAnsi="宋体"/>
          <w:szCs w:val="21"/>
        </w:rPr>
        <w:t>项级数</w:t>
      </w:r>
      <w:r>
        <w:rPr>
          <w:rFonts w:hAnsi="宋体"/>
          <w:szCs w:val="21"/>
        </w:rPr>
        <w:t>的收敛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发散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绝对收敛与条件收敛等概念</w:t>
      </w:r>
      <w:r>
        <w:rPr>
          <w:rFonts w:hint="eastAsia" w:hAnsi="宋体"/>
          <w:szCs w:val="21"/>
        </w:rPr>
        <w:t>，熟练</w:t>
      </w:r>
      <w:r>
        <w:rPr>
          <w:rFonts w:hAnsi="宋体"/>
          <w:szCs w:val="21"/>
        </w:rPr>
        <w:t>掌握收敛级数的性质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正项级数与任意项级数的敛散性判别法</w:t>
      </w:r>
      <w:r>
        <w:rPr>
          <w:rFonts w:hint="eastAsia" w:hAnsi="宋体"/>
          <w:szCs w:val="21"/>
        </w:rPr>
        <w:t>，掌握</w:t>
      </w:r>
      <w:r>
        <w:rPr>
          <w:rFonts w:hAnsi="宋体"/>
          <w:szCs w:val="21"/>
        </w:rPr>
        <w:t>几何级数、调和级数与</w:t>
      </w:r>
      <w:r>
        <w:rPr>
          <w:szCs w:val="21"/>
        </w:rPr>
        <w:t>p</w:t>
      </w:r>
      <w:r>
        <w:rPr>
          <w:rFonts w:hAnsi="宋体"/>
          <w:szCs w:val="21"/>
        </w:rPr>
        <w:t>级数</w:t>
      </w:r>
      <w:r>
        <w:rPr>
          <w:rFonts w:hint="eastAsia" w:hAnsi="宋体"/>
          <w:szCs w:val="21"/>
        </w:rPr>
        <w:t>的性质</w:t>
      </w:r>
      <w:r>
        <w:rPr>
          <w:rFonts w:hAnsi="宋体"/>
          <w:szCs w:val="21"/>
        </w:rPr>
        <w:t>。</w:t>
      </w:r>
    </w:p>
    <w:p w14:paraId="147F39F5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 xml:space="preserve">(2) </w:t>
      </w:r>
      <w:r>
        <w:rPr>
          <w:rFonts w:hAnsi="宋体"/>
          <w:szCs w:val="21"/>
        </w:rPr>
        <w:t>掌握函数项级数与函数</w:t>
      </w:r>
      <w:r>
        <w:rPr>
          <w:rFonts w:hint="eastAsia" w:hAnsi="宋体"/>
          <w:szCs w:val="21"/>
        </w:rPr>
        <w:t>序</w:t>
      </w:r>
      <w:r>
        <w:rPr>
          <w:rFonts w:hAnsi="宋体"/>
          <w:szCs w:val="21"/>
        </w:rPr>
        <w:t>列的</w:t>
      </w:r>
      <w:r>
        <w:rPr>
          <w:rFonts w:hint="eastAsia" w:hAnsi="宋体"/>
          <w:szCs w:val="21"/>
        </w:rPr>
        <w:t>收敛、</w:t>
      </w:r>
      <w:r>
        <w:rPr>
          <w:rFonts w:hAnsi="宋体"/>
          <w:szCs w:val="21"/>
        </w:rPr>
        <w:t>一致收敛概念</w:t>
      </w:r>
      <w:r>
        <w:rPr>
          <w:rFonts w:hint="eastAsia" w:hAnsi="宋体"/>
          <w:szCs w:val="21"/>
        </w:rPr>
        <w:t>，熟练</w:t>
      </w:r>
      <w:r>
        <w:rPr>
          <w:rFonts w:hAnsi="宋体"/>
          <w:szCs w:val="21"/>
        </w:rPr>
        <w:t>掌握极限函数与和函数的分析性质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函数项级数</w:t>
      </w:r>
      <w:r>
        <w:rPr>
          <w:rFonts w:hint="eastAsia" w:hAnsi="宋体"/>
          <w:szCs w:val="21"/>
        </w:rPr>
        <w:t>（</w:t>
      </w:r>
      <w:r>
        <w:rPr>
          <w:rFonts w:hAnsi="宋体"/>
          <w:szCs w:val="21"/>
        </w:rPr>
        <w:t>数列</w:t>
      </w:r>
      <w:r>
        <w:rPr>
          <w:rFonts w:hint="eastAsia" w:hAnsi="宋体"/>
          <w:szCs w:val="21"/>
        </w:rPr>
        <w:t>）</w:t>
      </w:r>
      <w:r>
        <w:rPr>
          <w:rFonts w:hAnsi="宋体"/>
          <w:szCs w:val="21"/>
        </w:rPr>
        <w:t>的一致收敛</w:t>
      </w:r>
      <w:r>
        <w:rPr>
          <w:rFonts w:hint="eastAsia" w:hAnsi="宋体"/>
          <w:szCs w:val="21"/>
        </w:rPr>
        <w:t>性判别</w:t>
      </w:r>
      <w:r>
        <w:rPr>
          <w:rFonts w:hAnsi="宋体"/>
          <w:szCs w:val="21"/>
        </w:rPr>
        <w:t>。</w:t>
      </w:r>
    </w:p>
    <w:p w14:paraId="2EA538BA">
      <w:pPr>
        <w:snapToGrid w:val="0"/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>(3) 理解</w:t>
      </w:r>
      <w:r>
        <w:rPr>
          <w:rFonts w:hAnsi="宋体"/>
          <w:szCs w:val="21"/>
        </w:rPr>
        <w:t>幂级数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函数的幂级数</w:t>
      </w:r>
      <w:r>
        <w:rPr>
          <w:rFonts w:hint="eastAsia" w:hAnsi="宋体"/>
          <w:szCs w:val="21"/>
        </w:rPr>
        <w:t>的</w:t>
      </w:r>
      <w:r>
        <w:rPr>
          <w:rFonts w:hAnsi="宋体"/>
          <w:szCs w:val="21"/>
        </w:rPr>
        <w:t>概念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掌握幂级数的性质</w:t>
      </w:r>
      <w:r>
        <w:rPr>
          <w:rFonts w:hint="eastAsia" w:hAnsi="宋体"/>
          <w:szCs w:val="21"/>
        </w:rPr>
        <w:t>，熟练掌握</w:t>
      </w:r>
      <w:r>
        <w:rPr>
          <w:rFonts w:hAnsi="宋体"/>
          <w:szCs w:val="21"/>
        </w:rPr>
        <w:t>幂级数收敛半径与收敛域</w:t>
      </w:r>
      <w:r>
        <w:rPr>
          <w:rFonts w:hint="eastAsia" w:hAnsi="宋体"/>
          <w:szCs w:val="21"/>
        </w:rPr>
        <w:t>求法以及</w:t>
      </w:r>
      <w:r>
        <w:rPr>
          <w:rFonts w:hAnsi="宋体"/>
          <w:szCs w:val="21"/>
        </w:rPr>
        <w:t>函数</w:t>
      </w:r>
      <w:r>
        <w:rPr>
          <w:rFonts w:hint="eastAsia" w:hAnsi="宋体"/>
          <w:szCs w:val="21"/>
        </w:rPr>
        <w:t>的</w:t>
      </w:r>
      <w:r>
        <w:rPr>
          <w:rFonts w:hAnsi="宋体"/>
          <w:szCs w:val="21"/>
        </w:rPr>
        <w:t>幂级数</w:t>
      </w:r>
      <w:r>
        <w:rPr>
          <w:rFonts w:hint="eastAsia" w:hAnsi="宋体"/>
          <w:szCs w:val="21"/>
        </w:rPr>
        <w:t>展开方法</w:t>
      </w:r>
      <w:r>
        <w:rPr>
          <w:rFonts w:hAnsi="宋体"/>
          <w:szCs w:val="21"/>
        </w:rPr>
        <w:t>。</w:t>
      </w:r>
    </w:p>
    <w:p w14:paraId="379CCD48">
      <w:pPr>
        <w:snapToGrid w:val="0"/>
        <w:spacing w:before="156" w:beforeLines="50" w:after="156" w:afterLines="50"/>
        <w:ind w:firstLine="413" w:firstLineChars="197"/>
        <w:rPr>
          <w:szCs w:val="21"/>
        </w:rPr>
      </w:pPr>
      <w:r>
        <w:rPr>
          <w:rFonts w:hint="eastAsia" w:hAnsi="宋体"/>
          <w:szCs w:val="21"/>
        </w:rPr>
        <w:t>(4) 理解</w:t>
      </w:r>
      <w:r>
        <w:rPr>
          <w:rFonts w:hAnsi="宋体"/>
          <w:szCs w:val="21"/>
        </w:rPr>
        <w:t>三角函数系的正交性与函数的傅里叶级数</w:t>
      </w:r>
      <w:r>
        <w:rPr>
          <w:rFonts w:hint="eastAsia" w:hAnsi="宋体"/>
          <w:szCs w:val="21"/>
        </w:rPr>
        <w:t>展开，掌握</w:t>
      </w:r>
      <w:r>
        <w:rPr>
          <w:rFonts w:hAnsi="宋体"/>
          <w:szCs w:val="21"/>
        </w:rPr>
        <w:t>傅里叶级数收敛性判别法</w:t>
      </w:r>
      <w:r>
        <w:rPr>
          <w:rFonts w:hint="eastAsia" w:hAnsi="宋体"/>
          <w:szCs w:val="21"/>
        </w:rPr>
        <w:t>，熟练掌握</w:t>
      </w:r>
      <w:r>
        <w:rPr>
          <w:rFonts w:hAnsi="宋体"/>
          <w:szCs w:val="21"/>
        </w:rPr>
        <w:t>函数展开成傅里叶级数</w:t>
      </w:r>
      <w:r>
        <w:rPr>
          <w:rFonts w:hint="eastAsia" w:hAnsi="宋体"/>
          <w:szCs w:val="21"/>
        </w:rPr>
        <w:t>的方法</w:t>
      </w:r>
      <w:r>
        <w:rPr>
          <w:rFonts w:hAnsi="宋体"/>
          <w:szCs w:val="21"/>
        </w:rPr>
        <w:t>。</w:t>
      </w:r>
    </w:p>
    <w:p w14:paraId="0AB7EC3A">
      <w:pPr>
        <w:spacing w:before="156" w:beforeLines="50" w:after="156" w:afterLines="50"/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、含参变量积分</w:t>
      </w:r>
    </w:p>
    <w:p w14:paraId="2F53AA82">
      <w:pPr>
        <w:snapToGrid w:val="0"/>
        <w:spacing w:before="156" w:beforeLines="50" w:after="156" w:afterLines="50"/>
        <w:ind w:firstLine="413" w:firstLineChars="197"/>
        <w:rPr>
          <w:rFonts w:hint="eastAsia" w:hAnsi="宋体"/>
          <w:szCs w:val="21"/>
        </w:rPr>
      </w:pPr>
      <w:r>
        <w:rPr>
          <w:rFonts w:hAnsi="宋体"/>
          <w:szCs w:val="21"/>
        </w:rPr>
        <w:t>(1) 掌握含参变量定积分的概念与性质</w:t>
      </w:r>
      <w:r>
        <w:rPr>
          <w:rFonts w:hint="eastAsia" w:hAnsi="宋体"/>
          <w:szCs w:val="21"/>
        </w:rPr>
        <w:t>。</w:t>
      </w:r>
    </w:p>
    <w:p w14:paraId="3DFDF98D">
      <w:pPr>
        <w:snapToGrid w:val="0"/>
        <w:spacing w:before="156" w:beforeLines="50" w:after="156" w:afterLines="50"/>
        <w:ind w:firstLine="413" w:firstLineChars="197"/>
        <w:rPr>
          <w:rFonts w:hint="eastAsia" w:hAnsi="宋体"/>
          <w:szCs w:val="21"/>
        </w:rPr>
      </w:pPr>
      <w:r>
        <w:rPr>
          <w:rFonts w:hAnsi="宋体"/>
          <w:szCs w:val="21"/>
        </w:rPr>
        <w:t xml:space="preserve">(2) </w:t>
      </w:r>
      <w:r>
        <w:rPr>
          <w:rFonts w:hint="eastAsia" w:hAnsi="宋体"/>
          <w:szCs w:val="21"/>
        </w:rPr>
        <w:t>理解</w:t>
      </w:r>
      <w:r>
        <w:rPr>
          <w:rFonts w:hAnsi="宋体"/>
          <w:szCs w:val="21"/>
        </w:rPr>
        <w:t>含参变量广义积分的收敛与一致收敛的概念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掌握含参变量广义积分一致收敛的判别法</w:t>
      </w:r>
      <w:r>
        <w:rPr>
          <w:rFonts w:hint="eastAsia" w:hAnsi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E3"/>
    <w:rsid w:val="00014388"/>
    <w:rsid w:val="00025B80"/>
    <w:rsid w:val="00050F7E"/>
    <w:rsid w:val="000B71DD"/>
    <w:rsid w:val="000B75F6"/>
    <w:rsid w:val="000E57C9"/>
    <w:rsid w:val="000F795D"/>
    <w:rsid w:val="00190171"/>
    <w:rsid w:val="001B2237"/>
    <w:rsid w:val="00213634"/>
    <w:rsid w:val="0022432C"/>
    <w:rsid w:val="00255022"/>
    <w:rsid w:val="00266361"/>
    <w:rsid w:val="002A29FF"/>
    <w:rsid w:val="002B44BB"/>
    <w:rsid w:val="00305DA8"/>
    <w:rsid w:val="0032786C"/>
    <w:rsid w:val="00362987"/>
    <w:rsid w:val="00372168"/>
    <w:rsid w:val="00383640"/>
    <w:rsid w:val="00416308"/>
    <w:rsid w:val="004636DC"/>
    <w:rsid w:val="004765A1"/>
    <w:rsid w:val="0049379B"/>
    <w:rsid w:val="004A09CF"/>
    <w:rsid w:val="004B0148"/>
    <w:rsid w:val="004B084A"/>
    <w:rsid w:val="004C78C1"/>
    <w:rsid w:val="004D2A64"/>
    <w:rsid w:val="004D62E9"/>
    <w:rsid w:val="004D7932"/>
    <w:rsid w:val="005119F9"/>
    <w:rsid w:val="00531FE6"/>
    <w:rsid w:val="00532F22"/>
    <w:rsid w:val="00542DC8"/>
    <w:rsid w:val="00546D28"/>
    <w:rsid w:val="00573CE3"/>
    <w:rsid w:val="00583EFF"/>
    <w:rsid w:val="005F2969"/>
    <w:rsid w:val="005F682A"/>
    <w:rsid w:val="0061485E"/>
    <w:rsid w:val="00622552"/>
    <w:rsid w:val="006241DD"/>
    <w:rsid w:val="00625059"/>
    <w:rsid w:val="006375E1"/>
    <w:rsid w:val="006442B7"/>
    <w:rsid w:val="0069439E"/>
    <w:rsid w:val="006A5F1C"/>
    <w:rsid w:val="006C3223"/>
    <w:rsid w:val="006D7DC1"/>
    <w:rsid w:val="00722A77"/>
    <w:rsid w:val="00723022"/>
    <w:rsid w:val="00785354"/>
    <w:rsid w:val="007D5423"/>
    <w:rsid w:val="008006DA"/>
    <w:rsid w:val="00800B84"/>
    <w:rsid w:val="00816EEA"/>
    <w:rsid w:val="00824A92"/>
    <w:rsid w:val="008728EB"/>
    <w:rsid w:val="00880E71"/>
    <w:rsid w:val="00891F79"/>
    <w:rsid w:val="00895E22"/>
    <w:rsid w:val="0092510B"/>
    <w:rsid w:val="0095551A"/>
    <w:rsid w:val="009769C4"/>
    <w:rsid w:val="009C558F"/>
    <w:rsid w:val="00A1040F"/>
    <w:rsid w:val="00A11D2B"/>
    <w:rsid w:val="00A264A8"/>
    <w:rsid w:val="00A40DB1"/>
    <w:rsid w:val="00A830C2"/>
    <w:rsid w:val="00A91BF7"/>
    <w:rsid w:val="00A9771C"/>
    <w:rsid w:val="00AB3DF9"/>
    <w:rsid w:val="00AE14ED"/>
    <w:rsid w:val="00B20BFE"/>
    <w:rsid w:val="00B339B1"/>
    <w:rsid w:val="00B5422B"/>
    <w:rsid w:val="00B54FBC"/>
    <w:rsid w:val="00B71487"/>
    <w:rsid w:val="00BA2791"/>
    <w:rsid w:val="00BB598C"/>
    <w:rsid w:val="00BC025C"/>
    <w:rsid w:val="00BC6703"/>
    <w:rsid w:val="00BD670F"/>
    <w:rsid w:val="00C57D81"/>
    <w:rsid w:val="00C85C89"/>
    <w:rsid w:val="00C9173B"/>
    <w:rsid w:val="00CA3871"/>
    <w:rsid w:val="00CB4EB1"/>
    <w:rsid w:val="00D307E9"/>
    <w:rsid w:val="00DA23EE"/>
    <w:rsid w:val="00DD7A4C"/>
    <w:rsid w:val="00DF3D9A"/>
    <w:rsid w:val="00DF6D5A"/>
    <w:rsid w:val="00E23531"/>
    <w:rsid w:val="00E256FE"/>
    <w:rsid w:val="00E9770C"/>
    <w:rsid w:val="00EB3FBB"/>
    <w:rsid w:val="00EC4144"/>
    <w:rsid w:val="00F326C2"/>
    <w:rsid w:val="00F41C7E"/>
    <w:rsid w:val="00F77138"/>
    <w:rsid w:val="00FA7E5A"/>
    <w:rsid w:val="00FC0530"/>
    <w:rsid w:val="00FC5739"/>
    <w:rsid w:val="00FE789A"/>
    <w:rsid w:val="39D709CE"/>
    <w:rsid w:val="5AA72964"/>
    <w:rsid w:val="6F5A6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 Char Char"/>
    <w:basedOn w:val="7"/>
    <w:link w:val="3"/>
    <w:uiPriority w:val="0"/>
    <w:rPr>
      <w:kern w:val="2"/>
      <w:sz w:val="18"/>
      <w:szCs w:val="18"/>
    </w:rPr>
  </w:style>
  <w:style w:type="paragraph" w:customStyle="1" w:styleId="10">
    <w:name w:val="informationcontent styl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yjsb</Company>
  <Pages>2</Pages>
  <Words>253</Words>
  <Characters>1443</Characters>
  <Lines>12</Lines>
  <Paragraphs>3</Paragraphs>
  <TotalTime>0</TotalTime>
  <ScaleCrop>false</ScaleCrop>
  <LinksUpToDate>false</LinksUpToDate>
  <CharactersWithSpaces>1693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2010-10-20T15:56:00Z</dcterms:created>
  <dc:creator>lijingyuan</dc:creator>
  <cp:lastModifiedBy>vertesyuan</cp:lastModifiedBy>
  <cp:lastPrinted>2010-09-14T00:52:00Z</cp:lastPrinted>
  <dcterms:modified xsi:type="dcterms:W3CDTF">2024-09-23T10:28:23Z</dcterms:modified>
  <dc:title>                   附件一：学院编写考研大纲科目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BD49C2B47522470E95C19455F59F575E_13</vt:lpwstr>
  </property>
</Properties>
</file>