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55"/>
        <w:spacing w:before="327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6"/>
        </w:rPr>
        <w:t>昆明理工大学硕士研究生入学考试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137"/>
        <w:spacing w:before="101" w:line="225" w:lineRule="auto"/>
        <w:outlineLvl w:val="0"/>
        <w:rPr>
          <w:sz w:val="30"/>
          <w:szCs w:val="30"/>
        </w:rPr>
      </w:pPr>
      <w:r>
        <w:rPr>
          <w:sz w:val="31"/>
          <w:szCs w:val="31"/>
          <w:b/>
          <w:bCs/>
          <w:spacing w:val="3"/>
        </w:rPr>
        <w:t>《英语写作与翻译》</w:t>
      </w:r>
      <w:r>
        <w:rPr>
          <w:sz w:val="30"/>
          <w:szCs w:val="30"/>
          <w:b/>
          <w:bCs/>
          <w:spacing w:val="3"/>
        </w:rPr>
        <w:t>考试大纲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0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290" w:line="220" w:lineRule="auto"/>
        <w:rPr/>
      </w:pPr>
      <w:r>
        <w:rPr>
          <w:spacing w:val="-4"/>
        </w:rPr>
        <w:t>试卷满分为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2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20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51" w:right="3997" w:hanging="9"/>
        <w:spacing w:before="291" w:line="398" w:lineRule="auto"/>
        <w:rPr/>
      </w:pPr>
      <w:r>
        <w:rPr>
          <w:spacing w:val="-4"/>
        </w:rPr>
        <w:t>翻译题，约占试卷总分的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60%</w:t>
      </w:r>
      <w:r>
        <w:rPr>
          <w:spacing w:val="-4"/>
        </w:rPr>
        <w:t>。</w:t>
      </w:r>
      <w:r>
        <w:rPr/>
        <w:t xml:space="preserve"> </w:t>
      </w:r>
      <w:r>
        <w:rPr>
          <w:spacing w:val="-5"/>
        </w:rPr>
        <w:t>写作题，约占试卷总分的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40%</w:t>
      </w:r>
      <w:r>
        <w:rPr>
          <w:spacing w:val="-5"/>
        </w:rPr>
        <w:t>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2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572"/>
        <w:spacing w:before="289" w:line="220" w:lineRule="auto"/>
        <w:rPr/>
      </w:pPr>
      <w:r>
        <w:rPr>
          <w:spacing w:val="-2"/>
        </w:rPr>
        <w:t>翻译；写作。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考查的知识及范围</w:t>
      </w:r>
    </w:p>
    <w:p>
      <w:pPr>
        <w:pStyle w:val="BodyText"/>
        <w:ind w:left="606"/>
        <w:spacing w:before="287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8"/>
        </w:rPr>
        <w:t>翻译题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firstLine="417"/>
        <w:spacing w:before="182" w:line="402" w:lineRule="auto"/>
        <w:jc w:val="both"/>
        <w:rPr/>
      </w:pPr>
      <w:r>
        <w:rPr>
          <w:spacing w:val="-4"/>
        </w:rPr>
        <w:t>翻译题分为英译汉和汉译英两个部分，分值共计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90 </w:t>
      </w:r>
      <w:r>
        <w:rPr>
          <w:spacing w:val="-4"/>
        </w:rPr>
        <w:t>分，占试卷的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60%</w:t>
      </w:r>
      <w:r>
        <w:rPr>
          <w:spacing w:val="-8"/>
        </w:rPr>
        <w:t>。主题选取广泛，可来自经济、社会、文化、教育、语言、文学、</w:t>
      </w:r>
      <w:r>
        <w:rPr>
          <w:spacing w:val="15"/>
        </w:rPr>
        <w:t xml:space="preserve"> </w:t>
      </w:r>
      <w:r>
        <w:rPr>
          <w:spacing w:val="-5"/>
        </w:rPr>
        <w:t>科技、</w:t>
      </w:r>
      <w:r>
        <w:rPr>
          <w:spacing w:val="-82"/>
        </w:rPr>
        <w:t xml:space="preserve"> </w:t>
      </w:r>
      <w:r>
        <w:rPr>
          <w:spacing w:val="-5"/>
        </w:rPr>
        <w:t>自然、历史等多个领域。</w:t>
      </w:r>
    </w:p>
    <w:p>
      <w:pPr>
        <w:pStyle w:val="BodyText"/>
        <w:ind w:left="25" w:right="98" w:firstLine="420"/>
        <w:spacing w:before="43" w:line="402" w:lineRule="auto"/>
        <w:jc w:val="both"/>
        <w:rPr/>
      </w:pPr>
      <w:r>
        <w:rPr>
          <w:spacing w:val="-1"/>
        </w:rPr>
        <w:t>第一部分：英译汉。要求考生将英语语篇翻译为汉语。主要考查</w:t>
      </w:r>
      <w:r>
        <w:rPr>
          <w:spacing w:val="16"/>
        </w:rPr>
        <w:t xml:space="preserve"> </w:t>
      </w:r>
      <w:r>
        <w:rPr>
          <w:spacing w:val="-4"/>
        </w:rPr>
        <w:t>考生对英语语篇的理解能力，以及英译汉翻译实践能力和语言运用能</w:t>
      </w:r>
      <w:r>
        <w:rPr>
          <w:spacing w:val="14"/>
        </w:rPr>
        <w:t xml:space="preserve"> </w:t>
      </w:r>
      <w:r>
        <w:rPr>
          <w:spacing w:val="-5"/>
        </w:rPr>
        <w:t>力。</w:t>
      </w:r>
    </w:p>
    <w:p>
      <w:pPr>
        <w:pStyle w:val="BodyText"/>
        <w:ind w:left="25" w:right="98" w:firstLine="420"/>
        <w:spacing w:before="42" w:line="402" w:lineRule="auto"/>
        <w:jc w:val="both"/>
        <w:rPr/>
      </w:pPr>
      <w:r>
        <w:rPr>
          <w:spacing w:val="-1"/>
        </w:rPr>
        <w:t>第二部分：汉译英。要求考生将中文语篇翻译为英语。主要考查</w:t>
      </w:r>
      <w:r>
        <w:rPr>
          <w:spacing w:val="16"/>
        </w:rPr>
        <w:t xml:space="preserve"> </w:t>
      </w:r>
      <w:r>
        <w:rPr>
          <w:spacing w:val="-4"/>
        </w:rPr>
        <w:t>考生对中文语篇的理解能力，以及汉译英翻译实践能力和语言运用能</w:t>
      </w:r>
      <w:r>
        <w:rPr>
          <w:spacing w:val="14"/>
        </w:rPr>
        <w:t xml:space="preserve"> </w:t>
      </w:r>
      <w:r>
        <w:rPr>
          <w:spacing w:val="-5"/>
        </w:rPr>
        <w:t>力。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5"/>
        </w:rPr>
        <w:t>写作题</w:t>
      </w:r>
    </w:p>
    <w:p>
      <w:pPr>
        <w:pStyle w:val="BodyText"/>
        <w:ind w:left="27" w:right="98" w:firstLine="564"/>
        <w:spacing w:before="292" w:line="402" w:lineRule="auto"/>
        <w:rPr/>
      </w:pPr>
      <w:r>
        <w:rPr>
          <w:spacing w:val="-2"/>
        </w:rPr>
        <w:t>写作题总分为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分，占试卷的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40%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。要</w:t>
      </w:r>
      <w:r>
        <w:rPr>
          <w:spacing w:val="-3"/>
        </w:rPr>
        <w:t>求考生根据题目要求进</w:t>
      </w:r>
      <w:r>
        <w:rPr/>
        <w:t xml:space="preserve"> </w:t>
      </w:r>
      <w:r>
        <w:rPr>
          <w:spacing w:val="-4"/>
        </w:rPr>
        <w:t>行英语写作。主要考查考生针对相关主题进行较有深度写作的语言运</w:t>
      </w:r>
      <w:r>
        <w:rPr>
          <w:spacing w:val="12"/>
        </w:rPr>
        <w:t xml:space="preserve"> </w:t>
      </w:r>
      <w:r>
        <w:rPr>
          <w:spacing w:val="-1"/>
        </w:rPr>
        <w:t>用能力，以及思辨能力和逻辑思维能力。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dcterms:created xsi:type="dcterms:W3CDTF">2023-09-26T15:54:42Z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2024-10-14T10:24:45</vt:filetime>
  </property>
</Properties>
</file>