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BD05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2C6F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33648C1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考试科目代码：829</w:t>
            </w:r>
          </w:p>
        </w:tc>
        <w:tc>
          <w:tcPr>
            <w:tcW w:w="5040" w:type="dxa"/>
            <w:noWrap w:val="0"/>
            <w:vAlign w:val="center"/>
          </w:tcPr>
          <w:p w14:paraId="5FF87D7E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考试科目名称：管理学</w:t>
            </w:r>
          </w:p>
        </w:tc>
      </w:tr>
      <w:tr w14:paraId="7123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</w:trPr>
        <w:tc>
          <w:tcPr>
            <w:tcW w:w="8640" w:type="dxa"/>
            <w:gridSpan w:val="2"/>
            <w:noWrap w:val="0"/>
            <w:vAlign w:val="center"/>
          </w:tcPr>
          <w:p w14:paraId="4CEBB9A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381B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63526053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了解管理学的</w:t>
            </w:r>
            <w:r>
              <w:rPr>
                <w:rFonts w:hint="eastAsia" w:ascii="宋体" w:hAnsi="宋体"/>
                <w:color w:val="000000"/>
              </w:rPr>
              <w:t>管理的基本概念，道德与社会责任，全球化管理，信息化管理，</w:t>
            </w:r>
            <w:r>
              <w:rPr>
                <w:rFonts w:ascii="宋体" w:hAnsi="宋体"/>
                <w:color w:val="000000"/>
              </w:rPr>
              <w:t>发展历史和各种学派，管理学理论的最新进展；了解</w:t>
            </w:r>
            <w:r>
              <w:rPr>
                <w:rFonts w:hint="eastAsia" w:ascii="宋体" w:hAnsi="宋体"/>
                <w:color w:val="000000"/>
              </w:rPr>
              <w:t>决策、计划、组织、领导、控制和创新等管理职能的内涵与理论、方法及其应用。</w:t>
            </w:r>
            <w:r>
              <w:rPr>
                <w:rFonts w:ascii="宋体" w:hAnsi="宋体"/>
                <w:color w:val="000000"/>
              </w:rPr>
              <w:t>能够运用所了解的管理理论知识对现象或案例进行分析。要求考生系统地掌握管理学的基本理论与基本方法，并且能够灵活运用，注意管理思想的深化和管理意识的提高，具有较强的分析问题能力和解决问题能力。</w:t>
            </w:r>
          </w:p>
        </w:tc>
      </w:tr>
      <w:tr w14:paraId="39D1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</w:trPr>
        <w:tc>
          <w:tcPr>
            <w:tcW w:w="8640" w:type="dxa"/>
            <w:gridSpan w:val="2"/>
            <w:noWrap w:val="0"/>
            <w:vAlign w:val="center"/>
          </w:tcPr>
          <w:p w14:paraId="630642B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6931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5" w:hRule="atLeast"/>
        </w:trPr>
        <w:tc>
          <w:tcPr>
            <w:tcW w:w="8640" w:type="dxa"/>
            <w:gridSpan w:val="2"/>
            <w:noWrap w:val="0"/>
            <w:vAlign w:val="top"/>
          </w:tcPr>
          <w:p w14:paraId="3BBFE51B">
            <w:pPr>
              <w:spacing w:line="360" w:lineRule="exact"/>
              <w:ind w:left="420" w:left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一、管理导</w:t>
            </w:r>
            <w:r>
              <w:rPr>
                <w:rFonts w:ascii="宋体" w:hAnsi="宋体"/>
                <w:color w:val="000000"/>
              </w:rPr>
              <w:t>论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>1.管理活动，</w:t>
            </w:r>
            <w:r>
              <w:rPr>
                <w:rFonts w:hint="eastAsia" w:ascii="宋体" w:hAnsi="宋体"/>
                <w:color w:val="000000"/>
              </w:rPr>
              <w:t>管理的涵义，管理的特性，结合实际分析管理的重要性、科学性和艺术性。</w:t>
            </w:r>
          </w:p>
          <w:p w14:paraId="45035E27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  <w:color w:val="000000"/>
              </w:rPr>
              <w:t>管理活动的基本原理，管理的基本方法与工具</w:t>
            </w:r>
            <w:r>
              <w:rPr>
                <w:rFonts w:ascii="宋体" w:hAnsi="宋体"/>
                <w:color w:val="000000"/>
              </w:rPr>
              <w:t>，</w:t>
            </w:r>
            <w:r>
              <w:rPr>
                <w:rFonts w:hint="eastAsia" w:ascii="宋体" w:hAnsi="宋体"/>
                <w:color w:val="000000"/>
              </w:rPr>
              <w:t>能运用基本原理、基本方法与工具解决管理实际问题。</w:t>
            </w:r>
          </w:p>
          <w:p w14:paraId="7FC94D4A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二、管理理论的演进</w:t>
            </w:r>
          </w:p>
          <w:p w14:paraId="428C815B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1.科学管理理论的主要内容，一般管理理论的主要内容，管理组织理论的基本内容。</w:t>
            </w:r>
          </w:p>
          <w:p w14:paraId="7DEF120D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2.早期行为科学理论的主要内容，需要层次理论、双因素理论和X-Y理论等理论的主要内容。</w:t>
            </w:r>
          </w:p>
          <w:p w14:paraId="7889227C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3.现代系统与权变管理理论，西蒙决策理论的主要思想；现代管理理论的新思潮，业务流程再造、学习型组织和知识管理的涵义，五项修炼及学习型组织，知识管理及其应用。</w:t>
            </w:r>
          </w:p>
          <w:p w14:paraId="1E01C5A7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三、</w:t>
            </w:r>
            <w:r>
              <w:rPr>
                <w:rFonts w:ascii="宋体" w:hAnsi="宋体"/>
                <w:color w:val="000000"/>
              </w:rPr>
              <w:t>决策与计划</w:t>
            </w:r>
          </w:p>
          <w:p w14:paraId="2FA67C07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科学</w:t>
            </w:r>
            <w:r>
              <w:rPr>
                <w:rFonts w:ascii="宋体" w:hAnsi="宋体"/>
                <w:color w:val="000000"/>
              </w:rPr>
              <w:t>决策的涵义，决策类型，最优决策标准与满意决策标准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决策与管理职能的关系，</w:t>
            </w:r>
            <w:r>
              <w:rPr>
                <w:rFonts w:hint="eastAsia" w:ascii="宋体" w:hAnsi="宋体"/>
                <w:color w:val="000000"/>
              </w:rPr>
              <w:t>影响决策的主要因素及趋势</w:t>
            </w:r>
            <w:r>
              <w:rPr>
                <w:rFonts w:ascii="宋体" w:hAnsi="宋体"/>
                <w:color w:val="000000"/>
              </w:rPr>
              <w:t>。</w:t>
            </w:r>
          </w:p>
          <w:p w14:paraId="5E3F2976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.决策过程的基本步骤，主要的决策方法的运用，</w:t>
            </w:r>
            <w:r>
              <w:rPr>
                <w:rFonts w:hint="eastAsia" w:ascii="宋体" w:hAnsi="宋体"/>
                <w:color w:val="000000"/>
              </w:rPr>
              <w:t>确定型、风险型和不确定型决策方法的涵义与具体步骤，</w:t>
            </w:r>
            <w:r>
              <w:rPr>
                <w:rFonts w:ascii="宋体" w:hAnsi="宋体"/>
                <w:color w:val="000000"/>
              </w:rPr>
              <w:t>不确定型决策方法的决策准则；</w:t>
            </w:r>
            <w:r>
              <w:rPr>
                <w:rFonts w:hint="eastAsia" w:ascii="宋体" w:hAnsi="宋体"/>
                <w:color w:val="000000"/>
              </w:rPr>
              <w:t>运用决策树法和量本利分析法等方法进行决策</w:t>
            </w:r>
            <w:r>
              <w:rPr>
                <w:rFonts w:ascii="宋体" w:hAnsi="宋体"/>
                <w:color w:val="000000"/>
              </w:rPr>
              <w:t>。</w:t>
            </w:r>
          </w:p>
          <w:p w14:paraId="3E13AC72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3.管理环境的涵义，环境分析方法、管理（组织）与环境之间的作用，结合实际管理问题，能全面正确地分析内部与外部环境因素，并提出相应对策。</w:t>
            </w:r>
          </w:p>
          <w:p w14:paraId="4796E840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4.计划与决策的关系，计划种类，制定计划的程序；决策追踪与调整。</w:t>
            </w:r>
          </w:p>
          <w:p w14:paraId="79EA8D75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5.目标管理的涵义，目标制定的原则和步骤，目标管理的评价。</w:t>
            </w:r>
          </w:p>
          <w:p w14:paraId="5BD85AA1">
            <w:pPr>
              <w:spacing w:line="360" w:lineRule="exact"/>
              <w:ind w:left="420" w:left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四、</w:t>
            </w:r>
            <w:r>
              <w:rPr>
                <w:rFonts w:ascii="宋体" w:hAnsi="宋体"/>
                <w:color w:val="000000"/>
              </w:rPr>
              <w:t>组织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组织设计的任务，组织设计的影响因素，组织设计的原则；</w:t>
            </w:r>
            <w:r>
              <w:rPr>
                <w:rFonts w:ascii="宋体" w:hAnsi="宋体"/>
                <w:color w:val="000000"/>
              </w:rPr>
              <w:t>管理幅度与管理层次的关系及影响管理幅度的因素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明确授权的原则、集权与分权的关系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77EBAF35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</w:rPr>
              <w:t>组织结构的内涵，组织结构形式及其各自的优缺点；组织整合内容，组织整合的方式和途径。</w:t>
            </w:r>
          </w:p>
          <w:p w14:paraId="0DB9431F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</w:t>
            </w:r>
            <w:r>
              <w:rPr>
                <w:rFonts w:ascii="宋体" w:hAnsi="宋体"/>
                <w:color w:val="000000"/>
              </w:rPr>
              <w:t>组织文化</w:t>
            </w:r>
            <w:r>
              <w:rPr>
                <w:rFonts w:hint="eastAsia" w:ascii="宋体" w:hAnsi="宋体"/>
                <w:color w:val="000000"/>
              </w:rPr>
              <w:t>涵义、特征、功能、内容及其构建，把握组织文化的本质</w:t>
            </w:r>
            <w:r>
              <w:rPr>
                <w:rFonts w:ascii="宋体" w:hAnsi="宋体"/>
                <w:color w:val="000000"/>
              </w:rPr>
              <w:t>。</w:t>
            </w:r>
          </w:p>
          <w:p w14:paraId="0FCF0BF9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4.组织变革的涵义，组织变革的模式和路径，变革障碍，组织变革过程管理，如何才能将组织打造成为学习型组织。</w:t>
            </w:r>
          </w:p>
          <w:p w14:paraId="6914A7A0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五、</w:t>
            </w:r>
            <w:r>
              <w:rPr>
                <w:rFonts w:ascii="宋体" w:hAnsi="宋体"/>
                <w:color w:val="000000"/>
              </w:rPr>
              <w:t>领导</w:t>
            </w:r>
          </w:p>
          <w:p w14:paraId="1D15B09D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1.领导的内涵，领导和管理的异同，领导影响力及构成，领导方式及特点；领导者行为理论。</w:t>
            </w:r>
          </w:p>
          <w:p w14:paraId="35E74167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2.激励的涵义、过程，需要层次理论、双因素理论、期望理论、公平理论、强化理论等各种激励理论的主要内容及作用，结合实际运用激励理论。</w:t>
            </w:r>
          </w:p>
          <w:p w14:paraId="5E98D008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3.沟通的涵义与重要性；沟通过程；沟通的类型及特点，沟通的渠道及特点,分析实际组织沟通存在的问题。</w:t>
            </w:r>
          </w:p>
          <w:p w14:paraId="1E8218C8">
            <w:pPr>
              <w:spacing w:line="360" w:lineRule="exact"/>
              <w:ind w:left="420" w:left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六、</w:t>
            </w:r>
            <w:r>
              <w:rPr>
                <w:rFonts w:ascii="宋体" w:hAnsi="宋体"/>
                <w:color w:val="000000"/>
              </w:rPr>
              <w:t>控制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>1.控制活动及</w:t>
            </w:r>
            <w:r>
              <w:rPr>
                <w:rFonts w:hint="eastAsia" w:ascii="宋体" w:hAnsi="宋体"/>
                <w:color w:val="000000"/>
              </w:rPr>
              <w:t>控制的涵义、类型，前馈控制、同期控制、反馈控制的功能，控制的过程。</w:t>
            </w:r>
          </w:p>
          <w:p w14:paraId="6BB12A1B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</w:rPr>
              <w:t>全面质量管理的内涵与实施原则，六西格玛管理的内涵与原则；</w:t>
            </w:r>
            <w:r>
              <w:rPr>
                <w:rFonts w:ascii="宋体" w:hAnsi="宋体"/>
                <w:color w:val="000000"/>
              </w:rPr>
              <w:t>如何实施有效控制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ascii="宋体" w:hAnsi="宋体"/>
                <w:color w:val="000000"/>
              </w:rPr>
              <w:t>控制的方法</w:t>
            </w:r>
            <w:r>
              <w:rPr>
                <w:rFonts w:hint="eastAsia" w:ascii="宋体" w:hAnsi="宋体"/>
                <w:color w:val="000000"/>
              </w:rPr>
              <w:t>，预算控制、审计控制和财务控制。</w:t>
            </w:r>
          </w:p>
          <w:p w14:paraId="6A1A30A3">
            <w:pPr>
              <w:spacing w:line="360" w:lineRule="exact"/>
              <w:ind w:left="420" w:left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七、</w:t>
            </w:r>
            <w:r>
              <w:rPr>
                <w:rFonts w:ascii="宋体" w:hAnsi="宋体"/>
                <w:color w:val="000000"/>
              </w:rPr>
              <w:t>创新</w:t>
            </w:r>
          </w:p>
          <w:p w14:paraId="35294B53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创新的涵义，维持的涵义；创新的类型与特征，管理创新与维持的关系，创新及其作用。</w:t>
            </w:r>
          </w:p>
          <w:p w14:paraId="46A689D8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2.战略创新、组织创新和领导创新的涵义；有效管理创新工作的主要内容，创新决策，创新活动的评估与审计。</w:t>
            </w:r>
          </w:p>
          <w:p w14:paraId="74F8FFB0"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</w:rPr>
            </w:pPr>
          </w:p>
        </w:tc>
      </w:tr>
      <w:tr w14:paraId="7DAA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atLeast"/>
        </w:trPr>
        <w:tc>
          <w:tcPr>
            <w:tcW w:w="8640" w:type="dxa"/>
            <w:gridSpan w:val="2"/>
            <w:noWrap w:val="0"/>
            <w:vAlign w:val="center"/>
          </w:tcPr>
          <w:p w14:paraId="549F290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200E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1" w:hRule="atLeast"/>
        </w:trPr>
        <w:tc>
          <w:tcPr>
            <w:tcW w:w="8640" w:type="dxa"/>
            <w:gridSpan w:val="2"/>
            <w:noWrap w:val="0"/>
            <w:vAlign w:val="top"/>
          </w:tcPr>
          <w:p w14:paraId="1705A830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1、简述题(共6题，每题10分，共60分)</w:t>
            </w:r>
          </w:p>
          <w:p w14:paraId="1060D7D0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2、计算题(共2题，每题15分，共30分)</w:t>
            </w:r>
          </w:p>
          <w:p w14:paraId="3E0839FF"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</w:rPr>
              <w:t>3、</w:t>
            </w:r>
            <w:r>
              <w:rPr>
                <w:rFonts w:ascii="宋体" w:hAnsi="宋体"/>
                <w:color w:val="000000"/>
              </w:rPr>
              <w:t>案例分析题</w:t>
            </w:r>
            <w:r>
              <w:rPr>
                <w:rFonts w:hint="eastAsia" w:ascii="宋体" w:hAnsi="宋体"/>
                <w:color w:val="000000"/>
              </w:rPr>
              <w:t>(共3题，每题20分，共60分)</w:t>
            </w:r>
          </w:p>
        </w:tc>
      </w:tr>
      <w:tr w14:paraId="06F5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640" w:type="dxa"/>
            <w:gridSpan w:val="2"/>
            <w:noWrap w:val="0"/>
            <w:vAlign w:val="center"/>
          </w:tcPr>
          <w:p w14:paraId="5F335D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1617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8" w:hRule="atLeast"/>
        </w:trPr>
        <w:tc>
          <w:tcPr>
            <w:tcW w:w="8640" w:type="dxa"/>
            <w:gridSpan w:val="2"/>
            <w:noWrap w:val="0"/>
            <w:vAlign w:val="top"/>
          </w:tcPr>
          <w:p w14:paraId="70B13C85"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</w:rPr>
              <w:t>1.《管理学》编写组</w:t>
            </w:r>
            <w:r>
              <w:rPr>
                <w:rFonts w:ascii="宋体" w:hAnsi="宋体"/>
                <w:color w:val="000000"/>
              </w:rPr>
              <w:t>.《管理学》</w:t>
            </w:r>
            <w:r>
              <w:rPr>
                <w:rFonts w:hint="eastAsia" w:ascii="宋体" w:hAnsi="宋体"/>
                <w:color w:val="000000"/>
              </w:rPr>
              <w:t>（马克思主义理论研究和建设工程重点教材）</w:t>
            </w:r>
            <w:r>
              <w:rPr>
                <w:rFonts w:ascii="宋体" w:hAnsi="宋体"/>
                <w:color w:val="000000"/>
              </w:rPr>
              <w:t>.高等教育出版社，20</w:t>
            </w:r>
            <w:r>
              <w:rPr>
                <w:rFonts w:hint="eastAsia" w:ascii="宋体" w:hAnsi="宋体"/>
                <w:color w:val="000000"/>
              </w:rPr>
              <w:t>19</w:t>
            </w:r>
            <w:r>
              <w:rPr>
                <w:rFonts w:ascii="宋体" w:hAnsi="宋体"/>
                <w:color w:val="000000"/>
              </w:rPr>
              <w:t>年版。</w:t>
            </w:r>
          </w:p>
        </w:tc>
      </w:tr>
    </w:tbl>
    <w:p w14:paraId="49480BA7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F951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D3"/>
    <w:rsid w:val="000A6730"/>
    <w:rsid w:val="000D0D4E"/>
    <w:rsid w:val="0016150E"/>
    <w:rsid w:val="0017652C"/>
    <w:rsid w:val="00177ACF"/>
    <w:rsid w:val="001F695C"/>
    <w:rsid w:val="00321CE9"/>
    <w:rsid w:val="00337E2D"/>
    <w:rsid w:val="003825BD"/>
    <w:rsid w:val="003B6DB9"/>
    <w:rsid w:val="003D243D"/>
    <w:rsid w:val="004F7A8B"/>
    <w:rsid w:val="00517814"/>
    <w:rsid w:val="005D45F6"/>
    <w:rsid w:val="006A0836"/>
    <w:rsid w:val="006D1F8C"/>
    <w:rsid w:val="007442F0"/>
    <w:rsid w:val="007663DF"/>
    <w:rsid w:val="007B1DCD"/>
    <w:rsid w:val="007F14E1"/>
    <w:rsid w:val="008A6CD3"/>
    <w:rsid w:val="008B6644"/>
    <w:rsid w:val="00920C44"/>
    <w:rsid w:val="00954F26"/>
    <w:rsid w:val="009560BC"/>
    <w:rsid w:val="00AA278A"/>
    <w:rsid w:val="00B22719"/>
    <w:rsid w:val="00B33725"/>
    <w:rsid w:val="00B4351A"/>
    <w:rsid w:val="00D077B9"/>
    <w:rsid w:val="00D11254"/>
    <w:rsid w:val="00DE1779"/>
    <w:rsid w:val="00E0760A"/>
    <w:rsid w:val="00E33AD7"/>
    <w:rsid w:val="00EC3065"/>
    <w:rsid w:val="00ED1FD9"/>
    <w:rsid w:val="00F50D28"/>
    <w:rsid w:val="00F802FF"/>
    <w:rsid w:val="00FD1DC2"/>
    <w:rsid w:val="00FD7EAE"/>
    <w:rsid w:val="0B92164C"/>
    <w:rsid w:val="13ED3323"/>
    <w:rsid w:val="157A4BFA"/>
    <w:rsid w:val="77FC6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225</Words>
  <Characters>1285</Characters>
  <Lines>10</Lines>
  <Paragraphs>3</Paragraphs>
  <TotalTime>0</TotalTime>
  <ScaleCrop>false</ScaleCrop>
  <LinksUpToDate>false</LinksUpToDate>
  <CharactersWithSpaces>1507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2014-07-01T13:00:00Z</dcterms:created>
  <dc:creator>USER</dc:creator>
  <cp:lastModifiedBy>vertesyuan</cp:lastModifiedBy>
  <cp:lastPrinted>2011-06-29T03:04:00Z</cp:lastPrinted>
  <dcterms:modified xsi:type="dcterms:W3CDTF">2024-10-12T07:47:32Z</dcterms:modified>
  <dc:title>2014年硕士研究生入学考试专业课考试大纲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8470FFB5121348FF98237894C26B7381_13</vt:lpwstr>
  </property>
</Properties>
</file>