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0E6439F">
      <w:pPr>
        <w:jc w:val="center"/>
        <w:rPr>
          <w:rFonts w:hint="eastAsia" w:ascii="黑体" w:hAnsi="黑体" w:eastAsia="黑体"/>
          <w:sz w:val="36"/>
          <w:szCs w:val="36"/>
        </w:rPr>
      </w:pPr>
      <w:bookmarkStart w:id="1" w:name="_GoBack"/>
      <w:bookmarkEnd w:id="1"/>
      <w:r>
        <w:rPr>
          <w:rFonts w:hint="eastAsia" w:ascii="黑体" w:hAnsi="黑体" w:eastAsia="黑体"/>
          <w:sz w:val="36"/>
          <w:szCs w:val="36"/>
        </w:rPr>
        <w:t>湖南农业大学202</w:t>
      </w:r>
      <w:r>
        <w:rPr>
          <w:rFonts w:hint="eastAsia" w:ascii="黑体" w:hAnsi="黑体" w:eastAsia="黑体"/>
          <w:sz w:val="36"/>
          <w:szCs w:val="36"/>
          <w:lang w:val="en-US" w:eastAsia="zh-CN"/>
        </w:rPr>
        <w:t>5</w:t>
      </w:r>
      <w:r>
        <w:rPr>
          <w:rFonts w:hint="eastAsia" w:ascii="黑体" w:hAnsi="黑体" w:eastAsia="黑体"/>
          <w:sz w:val="36"/>
          <w:szCs w:val="36"/>
        </w:rPr>
        <w:t>年硕士研究生招生考试</w:t>
      </w:r>
    </w:p>
    <w:p w14:paraId="1D6DDE00">
      <w:pPr>
        <w:spacing w:line="276" w:lineRule="auto"/>
        <w:jc w:val="center"/>
        <w:rPr>
          <w:rFonts w:hint="eastAsia" w:ascii="黑体" w:hAnsi="黑体" w:eastAsia="黑体"/>
          <w:sz w:val="36"/>
          <w:szCs w:val="36"/>
        </w:rPr>
      </w:pPr>
      <w:r>
        <w:rPr>
          <w:rFonts w:hint="eastAsia" w:ascii="黑体" w:hAnsi="黑体" w:eastAsia="黑体"/>
          <w:sz w:val="36"/>
          <w:szCs w:val="36"/>
        </w:rPr>
        <w:t>《信息化概论》考试大纲</w:t>
      </w:r>
    </w:p>
    <w:p w14:paraId="5216C87D">
      <w:pPr>
        <w:spacing w:before="156" w:beforeLines="50" w:line="276" w:lineRule="auto"/>
        <w:rPr>
          <w:rFonts w:ascii="宋体" w:hAnsi="宋体"/>
          <w:b/>
          <w:sz w:val="24"/>
          <w:szCs w:val="24"/>
        </w:rPr>
      </w:pPr>
    </w:p>
    <w:p w14:paraId="45C34385">
      <w:pPr>
        <w:spacing w:before="156" w:beforeLines="50" w:line="276" w:lineRule="auto"/>
        <w:rPr>
          <w:rFonts w:ascii="宋体" w:hAnsi="宋体"/>
          <w:b/>
          <w:sz w:val="24"/>
          <w:szCs w:val="24"/>
        </w:rPr>
      </w:pPr>
      <w:r>
        <w:rPr>
          <w:rFonts w:hint="eastAsia" w:ascii="宋体" w:hAnsi="宋体"/>
          <w:b/>
          <w:sz w:val="24"/>
          <w:szCs w:val="24"/>
        </w:rPr>
        <w:t>Ⅰ．考试性质</w:t>
      </w:r>
    </w:p>
    <w:p w14:paraId="5A4C96B7">
      <w:pPr>
        <w:spacing w:line="276" w:lineRule="auto"/>
        <w:ind w:left="210" w:leftChars="100" w:firstLine="240" w:firstLineChars="100"/>
        <w:rPr>
          <w:rFonts w:hint="eastAsia"/>
          <w:sz w:val="24"/>
          <w:szCs w:val="24"/>
        </w:rPr>
      </w:pPr>
      <w:r>
        <w:rPr>
          <w:rFonts w:hint="eastAsia"/>
          <w:sz w:val="24"/>
          <w:szCs w:val="24"/>
        </w:rPr>
        <w:t xml:space="preserve">《信息化概论》是报考农业工程的农业信息工程方向、农业工程与信息技术专业的农业信息技术方向的考试科目，《信息化概论》入学考试是为招收农业信息工程和农业信息技术方向的研究生而实施的具有选拔功能的水平考试。目的是为国家选拔具有较强分析问题和解决问题能力的高层次农业信息化人才，并保证选拔的人才具有利用信息技术推动现代农业发展的能力。 </w:t>
      </w:r>
    </w:p>
    <w:p w14:paraId="67D9C6A3">
      <w:pPr>
        <w:spacing w:before="156" w:beforeLines="50" w:line="276" w:lineRule="auto"/>
        <w:rPr>
          <w:rFonts w:hint="eastAsia"/>
          <w:b/>
          <w:sz w:val="24"/>
          <w:szCs w:val="24"/>
        </w:rPr>
      </w:pPr>
      <w:r>
        <w:rPr>
          <w:rFonts w:hint="eastAsia" w:ascii="宋体" w:hAnsi="宋体"/>
          <w:b/>
          <w:sz w:val="24"/>
          <w:szCs w:val="24"/>
        </w:rPr>
        <w:t>Ⅱ</w:t>
      </w:r>
      <w:r>
        <w:rPr>
          <w:rFonts w:ascii="宋体" w:hAnsi="宋体"/>
          <w:b/>
          <w:sz w:val="24"/>
          <w:szCs w:val="24"/>
        </w:rPr>
        <w:t xml:space="preserve">. </w:t>
      </w:r>
      <w:r>
        <w:rPr>
          <w:rFonts w:hint="eastAsia"/>
          <w:b/>
          <w:sz w:val="24"/>
          <w:szCs w:val="24"/>
        </w:rPr>
        <w:t>考查目标</w:t>
      </w:r>
    </w:p>
    <w:p w14:paraId="12122244">
      <w:pPr>
        <w:spacing w:line="276" w:lineRule="auto"/>
        <w:ind w:firstLine="480" w:firstLineChars="200"/>
        <w:rPr>
          <w:sz w:val="24"/>
          <w:szCs w:val="24"/>
        </w:rPr>
      </w:pPr>
      <w:bookmarkStart w:id="0" w:name="_Hlk14164761"/>
      <w:r>
        <w:rPr>
          <w:rFonts w:hint="eastAsia"/>
          <w:sz w:val="24"/>
          <w:szCs w:val="24"/>
        </w:rPr>
        <w:t>《信息化概论》</w:t>
      </w:r>
      <w:bookmarkEnd w:id="0"/>
      <w:r>
        <w:rPr>
          <w:rFonts w:hint="eastAsia"/>
          <w:sz w:val="24"/>
          <w:szCs w:val="24"/>
        </w:rPr>
        <w:t>侧重于信息化基础理论、技能和信息化技术综合运用能力的考查。要求考生：</w:t>
      </w:r>
    </w:p>
    <w:p w14:paraId="48997B0C">
      <w:pPr>
        <w:spacing w:line="276" w:lineRule="auto"/>
        <w:ind w:firstLine="480" w:firstLineChars="200"/>
        <w:rPr>
          <w:sz w:val="24"/>
          <w:szCs w:val="24"/>
        </w:rPr>
      </w:pPr>
      <w:r>
        <w:rPr>
          <w:sz w:val="24"/>
          <w:szCs w:val="24"/>
        </w:rPr>
        <w:t xml:space="preserve">1. </w:t>
      </w:r>
      <w:r>
        <w:rPr>
          <w:rFonts w:hint="eastAsia"/>
          <w:sz w:val="24"/>
          <w:szCs w:val="24"/>
        </w:rPr>
        <w:t>比较系统地理解和掌握信息化及信息化技术的基本概念、基础理论和基本方法；</w:t>
      </w:r>
    </w:p>
    <w:p w14:paraId="25BF65DA">
      <w:pPr>
        <w:spacing w:line="276" w:lineRule="auto"/>
        <w:ind w:firstLine="480" w:firstLineChars="200"/>
        <w:rPr>
          <w:sz w:val="24"/>
          <w:szCs w:val="24"/>
        </w:rPr>
      </w:pPr>
      <w:r>
        <w:rPr>
          <w:sz w:val="24"/>
          <w:szCs w:val="24"/>
        </w:rPr>
        <w:t xml:space="preserve">2. </w:t>
      </w:r>
      <w:r>
        <w:rPr>
          <w:rFonts w:hint="eastAsia"/>
          <w:sz w:val="24"/>
          <w:szCs w:val="24"/>
        </w:rPr>
        <w:t>掌握信息化研究方法和关键技术；</w:t>
      </w:r>
    </w:p>
    <w:p w14:paraId="38A33BF3">
      <w:pPr>
        <w:spacing w:line="276" w:lineRule="auto"/>
        <w:ind w:firstLine="480" w:firstLineChars="200"/>
        <w:rPr>
          <w:sz w:val="24"/>
          <w:szCs w:val="24"/>
        </w:rPr>
      </w:pPr>
      <w:r>
        <w:rPr>
          <w:sz w:val="24"/>
          <w:szCs w:val="24"/>
        </w:rPr>
        <w:t xml:space="preserve">3. </w:t>
      </w:r>
      <w:r>
        <w:rPr>
          <w:rFonts w:hint="eastAsia"/>
          <w:sz w:val="24"/>
          <w:szCs w:val="24"/>
        </w:rPr>
        <w:t>能够运用信息技术分析和解决我国信息化尤其是农村农业信息化进程中的实际工程问题；</w:t>
      </w:r>
    </w:p>
    <w:p w14:paraId="295EFF54">
      <w:pPr>
        <w:spacing w:line="276" w:lineRule="auto"/>
        <w:ind w:firstLine="480" w:firstLineChars="200"/>
        <w:rPr>
          <w:rFonts w:hint="eastAsia"/>
          <w:sz w:val="24"/>
          <w:szCs w:val="24"/>
        </w:rPr>
      </w:pPr>
      <w:r>
        <w:rPr>
          <w:sz w:val="24"/>
          <w:szCs w:val="24"/>
        </w:rPr>
        <w:t xml:space="preserve">4. </w:t>
      </w:r>
      <w:r>
        <w:rPr>
          <w:rFonts w:hint="eastAsia"/>
          <w:sz w:val="24"/>
          <w:szCs w:val="24"/>
        </w:rPr>
        <w:t>了解现代农业的发展现状以及农业信息技术在现代农业中发展趋势。</w:t>
      </w:r>
      <w:r>
        <w:rPr>
          <w:sz w:val="24"/>
          <w:szCs w:val="24"/>
        </w:rPr>
        <w:t xml:space="preserve"> </w:t>
      </w:r>
    </w:p>
    <w:p w14:paraId="0A190D3E">
      <w:pPr>
        <w:spacing w:line="276" w:lineRule="auto"/>
        <w:rPr>
          <w:b/>
          <w:sz w:val="24"/>
          <w:szCs w:val="24"/>
        </w:rPr>
      </w:pPr>
      <w:r>
        <w:rPr>
          <w:rFonts w:hint="eastAsia" w:ascii="宋体" w:hAnsi="宋体"/>
          <w:b/>
          <w:sz w:val="24"/>
          <w:szCs w:val="24"/>
        </w:rPr>
        <w:t>Ⅲ、</w:t>
      </w:r>
      <w:r>
        <w:rPr>
          <w:rFonts w:hint="eastAsia"/>
          <w:b/>
          <w:sz w:val="24"/>
          <w:szCs w:val="24"/>
        </w:rPr>
        <w:t>考试形式和试卷结构</w:t>
      </w:r>
    </w:p>
    <w:p w14:paraId="682CF1C3">
      <w:pPr>
        <w:spacing w:line="276" w:lineRule="auto"/>
        <w:ind w:firstLine="482" w:firstLineChars="200"/>
        <w:rPr>
          <w:b/>
          <w:sz w:val="24"/>
          <w:szCs w:val="24"/>
        </w:rPr>
      </w:pPr>
      <w:r>
        <w:rPr>
          <w:rFonts w:hint="eastAsia"/>
          <w:b/>
          <w:sz w:val="24"/>
          <w:szCs w:val="24"/>
        </w:rPr>
        <w:t>一、试卷满分及考试时间</w:t>
      </w:r>
    </w:p>
    <w:p w14:paraId="25E56AF2">
      <w:pPr>
        <w:spacing w:line="276" w:lineRule="auto"/>
        <w:ind w:firstLine="480" w:firstLineChars="200"/>
        <w:rPr>
          <w:rFonts w:hint="eastAsia"/>
          <w:sz w:val="24"/>
          <w:szCs w:val="24"/>
        </w:rPr>
      </w:pPr>
      <w:r>
        <w:rPr>
          <w:rFonts w:hint="eastAsia"/>
          <w:sz w:val="24"/>
          <w:szCs w:val="24"/>
        </w:rPr>
        <w:t>满分为150分，考试时间为180分钟。</w:t>
      </w:r>
    </w:p>
    <w:p w14:paraId="4EFA5CAC">
      <w:pPr>
        <w:spacing w:line="276" w:lineRule="auto"/>
        <w:ind w:firstLine="482" w:firstLineChars="200"/>
        <w:rPr>
          <w:b/>
          <w:sz w:val="24"/>
          <w:szCs w:val="24"/>
        </w:rPr>
      </w:pPr>
      <w:r>
        <w:rPr>
          <w:rFonts w:hint="eastAsia"/>
          <w:b/>
          <w:sz w:val="24"/>
          <w:szCs w:val="24"/>
        </w:rPr>
        <w:t>二、答题方式</w:t>
      </w:r>
    </w:p>
    <w:p w14:paraId="54DBA328">
      <w:pPr>
        <w:spacing w:line="276" w:lineRule="auto"/>
        <w:ind w:firstLine="480" w:firstLineChars="200"/>
        <w:rPr>
          <w:sz w:val="24"/>
          <w:szCs w:val="24"/>
        </w:rPr>
      </w:pPr>
      <w:r>
        <w:rPr>
          <w:rFonts w:hint="eastAsia"/>
          <w:sz w:val="24"/>
          <w:szCs w:val="24"/>
        </w:rPr>
        <w:t>答题方式为闭卷、笔试。</w:t>
      </w:r>
    </w:p>
    <w:p w14:paraId="1A467157">
      <w:pPr>
        <w:spacing w:line="276" w:lineRule="auto"/>
        <w:ind w:firstLine="482" w:firstLineChars="200"/>
        <w:rPr>
          <w:b/>
          <w:sz w:val="24"/>
          <w:szCs w:val="24"/>
        </w:rPr>
      </w:pPr>
      <w:r>
        <w:rPr>
          <w:rFonts w:hint="eastAsia"/>
          <w:b/>
          <w:sz w:val="24"/>
          <w:szCs w:val="24"/>
        </w:rPr>
        <w:t>三、试卷结构</w:t>
      </w:r>
    </w:p>
    <w:p w14:paraId="16B199A1">
      <w:pPr>
        <w:spacing w:line="276" w:lineRule="auto"/>
        <w:ind w:firstLine="480" w:firstLineChars="200"/>
        <w:rPr>
          <w:rFonts w:hint="eastAsia"/>
          <w:sz w:val="24"/>
          <w:szCs w:val="24"/>
        </w:rPr>
      </w:pPr>
      <w:r>
        <w:rPr>
          <w:rFonts w:hint="eastAsia"/>
          <w:sz w:val="24"/>
          <w:szCs w:val="24"/>
        </w:rPr>
        <w:t>名词解释3</w:t>
      </w:r>
      <w:r>
        <w:rPr>
          <w:sz w:val="24"/>
          <w:szCs w:val="24"/>
        </w:rPr>
        <w:t>0</w:t>
      </w:r>
      <w:r>
        <w:rPr>
          <w:rFonts w:hint="eastAsia"/>
          <w:sz w:val="24"/>
          <w:szCs w:val="24"/>
        </w:rPr>
        <w:t>分；</w:t>
      </w:r>
    </w:p>
    <w:p w14:paraId="00386614">
      <w:pPr>
        <w:spacing w:line="276" w:lineRule="auto"/>
        <w:ind w:firstLine="480" w:firstLineChars="200"/>
        <w:rPr>
          <w:sz w:val="24"/>
          <w:szCs w:val="24"/>
        </w:rPr>
      </w:pPr>
      <w:r>
        <w:rPr>
          <w:rFonts w:hint="eastAsia"/>
          <w:sz w:val="24"/>
          <w:szCs w:val="24"/>
        </w:rPr>
        <w:t>简答题6</w:t>
      </w:r>
      <w:r>
        <w:rPr>
          <w:sz w:val="24"/>
          <w:szCs w:val="24"/>
        </w:rPr>
        <w:t>0</w:t>
      </w:r>
      <w:r>
        <w:rPr>
          <w:rFonts w:hint="eastAsia"/>
          <w:sz w:val="24"/>
          <w:szCs w:val="24"/>
        </w:rPr>
        <w:t>分；</w:t>
      </w:r>
    </w:p>
    <w:p w14:paraId="23F9FA5A">
      <w:pPr>
        <w:spacing w:line="276" w:lineRule="auto"/>
        <w:ind w:firstLine="480" w:firstLineChars="200"/>
        <w:rPr>
          <w:rFonts w:hint="eastAsia"/>
          <w:sz w:val="24"/>
          <w:szCs w:val="24"/>
        </w:rPr>
      </w:pPr>
      <w:r>
        <w:rPr>
          <w:rFonts w:hint="eastAsia"/>
          <w:sz w:val="24"/>
          <w:szCs w:val="24"/>
        </w:rPr>
        <w:t>论述题6</w:t>
      </w:r>
      <w:r>
        <w:rPr>
          <w:sz w:val="24"/>
          <w:szCs w:val="24"/>
        </w:rPr>
        <w:t>0</w:t>
      </w:r>
      <w:r>
        <w:rPr>
          <w:rFonts w:hint="eastAsia"/>
          <w:sz w:val="24"/>
          <w:szCs w:val="24"/>
        </w:rPr>
        <w:t>分。</w:t>
      </w:r>
    </w:p>
    <w:p w14:paraId="69358CB7">
      <w:pPr>
        <w:spacing w:line="276" w:lineRule="auto"/>
        <w:rPr>
          <w:rFonts w:hint="eastAsia" w:ascii="宋体" w:hAnsi="宋体"/>
          <w:b/>
          <w:sz w:val="24"/>
          <w:szCs w:val="24"/>
        </w:rPr>
      </w:pPr>
      <w:r>
        <w:rPr>
          <w:rFonts w:hint="eastAsia" w:ascii="宋体" w:hAnsi="宋体"/>
          <w:b/>
          <w:sz w:val="24"/>
          <w:szCs w:val="24"/>
        </w:rPr>
        <w:t>Ⅳ、考试内容</w:t>
      </w:r>
    </w:p>
    <w:p w14:paraId="5B455A71">
      <w:pPr>
        <w:spacing w:line="276" w:lineRule="auto"/>
        <w:ind w:firstLine="480" w:firstLineChars="200"/>
        <w:rPr>
          <w:rFonts w:hint="eastAsia"/>
          <w:sz w:val="24"/>
          <w:szCs w:val="24"/>
        </w:rPr>
      </w:pPr>
      <w:r>
        <w:rPr>
          <w:rFonts w:hint="eastAsia"/>
          <w:sz w:val="24"/>
          <w:szCs w:val="24"/>
        </w:rPr>
        <w:t>一、</w:t>
      </w:r>
      <w:r>
        <w:rPr>
          <w:sz w:val="24"/>
          <w:szCs w:val="24"/>
        </w:rPr>
        <w:t>信息</w:t>
      </w:r>
      <w:r>
        <w:rPr>
          <w:rFonts w:hint="eastAsia"/>
          <w:sz w:val="24"/>
          <w:szCs w:val="24"/>
        </w:rPr>
        <w:t>技术</w:t>
      </w:r>
    </w:p>
    <w:p w14:paraId="64368497">
      <w:pPr>
        <w:spacing w:line="276" w:lineRule="auto"/>
        <w:ind w:firstLine="480" w:firstLineChars="200"/>
        <w:rPr>
          <w:rFonts w:hint="eastAsia"/>
          <w:sz w:val="24"/>
          <w:szCs w:val="24"/>
        </w:rPr>
      </w:pPr>
      <w:r>
        <w:rPr>
          <w:rFonts w:hint="eastAsia"/>
          <w:sz w:val="24"/>
          <w:szCs w:val="24"/>
        </w:rPr>
        <w:t>1、信息化与信息技术的新概念、新知识和新技术、当前</w:t>
      </w:r>
      <w:r>
        <w:rPr>
          <w:sz w:val="24"/>
          <w:szCs w:val="24"/>
        </w:rPr>
        <w:t>我国信息化发展战略</w:t>
      </w:r>
      <w:r>
        <w:rPr>
          <w:rFonts w:hint="eastAsia"/>
          <w:sz w:val="24"/>
          <w:szCs w:val="24"/>
        </w:rPr>
        <w:t>与规划等宏观概要知识；</w:t>
      </w:r>
    </w:p>
    <w:p w14:paraId="51D266F0">
      <w:pPr>
        <w:spacing w:line="276" w:lineRule="auto"/>
        <w:ind w:firstLine="480" w:firstLineChars="200"/>
        <w:rPr>
          <w:sz w:val="24"/>
          <w:szCs w:val="24"/>
        </w:rPr>
      </w:pPr>
      <w:r>
        <w:rPr>
          <w:rFonts w:hint="eastAsia"/>
          <w:sz w:val="24"/>
          <w:szCs w:val="24"/>
        </w:rPr>
        <w:t>2、信息、数据、知识、智慧等基本概念与相互关系，信息的表示、存储和传播；</w:t>
      </w:r>
    </w:p>
    <w:p w14:paraId="0EBCB8EA">
      <w:pPr>
        <w:spacing w:line="276" w:lineRule="auto"/>
        <w:ind w:firstLine="480" w:firstLineChars="200"/>
        <w:rPr>
          <w:rFonts w:hint="eastAsia"/>
          <w:sz w:val="24"/>
          <w:szCs w:val="24"/>
        </w:rPr>
      </w:pPr>
      <w:r>
        <w:rPr>
          <w:rFonts w:hint="eastAsia"/>
          <w:sz w:val="24"/>
          <w:szCs w:val="24"/>
        </w:rPr>
        <w:t>3、信息系统组成，信息资源管理技术（信息资源获取、交互与资源共享等），信息的安全与保护等。</w:t>
      </w:r>
    </w:p>
    <w:p w14:paraId="0548467E">
      <w:pPr>
        <w:spacing w:line="276" w:lineRule="auto"/>
        <w:ind w:firstLine="480" w:firstLineChars="200"/>
        <w:rPr>
          <w:rFonts w:hint="eastAsia"/>
          <w:sz w:val="24"/>
          <w:szCs w:val="24"/>
        </w:rPr>
      </w:pPr>
      <w:r>
        <w:rPr>
          <w:rFonts w:hint="eastAsia"/>
          <w:sz w:val="24"/>
          <w:szCs w:val="24"/>
        </w:rPr>
        <w:t>二、计算机与软件技术</w:t>
      </w:r>
    </w:p>
    <w:p w14:paraId="3506EB38">
      <w:pPr>
        <w:spacing w:line="276" w:lineRule="auto"/>
        <w:ind w:firstLine="480" w:firstLineChars="200"/>
        <w:rPr>
          <w:sz w:val="24"/>
          <w:szCs w:val="24"/>
        </w:rPr>
      </w:pPr>
      <w:r>
        <w:rPr>
          <w:sz w:val="24"/>
          <w:szCs w:val="24"/>
        </w:rPr>
        <w:t>1</w:t>
      </w:r>
      <w:r>
        <w:rPr>
          <w:rFonts w:hint="eastAsia"/>
          <w:sz w:val="24"/>
          <w:szCs w:val="24"/>
        </w:rPr>
        <w:t>、计算机系统组成，计算机操作系统原理与功能，计算机网络基本原理与体系架构，网络与安全等；</w:t>
      </w:r>
    </w:p>
    <w:p w14:paraId="23CD9B43">
      <w:pPr>
        <w:spacing w:line="276" w:lineRule="auto"/>
        <w:ind w:firstLine="480" w:firstLineChars="200"/>
        <w:rPr>
          <w:rFonts w:hint="eastAsia"/>
          <w:sz w:val="24"/>
          <w:szCs w:val="24"/>
        </w:rPr>
      </w:pPr>
      <w:r>
        <w:rPr>
          <w:rFonts w:hint="eastAsia"/>
          <w:sz w:val="24"/>
          <w:szCs w:val="24"/>
        </w:rPr>
        <w:t>2、数据管理的发展过程，数据库原理与基本概念，常用关系数据库管理系统操作技术等；</w:t>
      </w:r>
    </w:p>
    <w:p w14:paraId="51FE17D6">
      <w:pPr>
        <w:spacing w:line="276" w:lineRule="auto"/>
        <w:ind w:firstLine="480" w:firstLineChars="200"/>
        <w:rPr>
          <w:sz w:val="24"/>
          <w:szCs w:val="24"/>
        </w:rPr>
      </w:pPr>
      <w:r>
        <w:rPr>
          <w:rFonts w:hint="eastAsia"/>
          <w:sz w:val="24"/>
          <w:szCs w:val="24"/>
        </w:rPr>
        <w:t>3、软件工程的基本概念，软件开发的主要流程，软件项目管理；</w:t>
      </w:r>
    </w:p>
    <w:p w14:paraId="5346E036">
      <w:pPr>
        <w:spacing w:line="276" w:lineRule="auto"/>
        <w:ind w:firstLine="480" w:firstLineChars="200"/>
        <w:rPr>
          <w:sz w:val="24"/>
          <w:szCs w:val="24"/>
        </w:rPr>
      </w:pPr>
      <w:r>
        <w:rPr>
          <w:rFonts w:hint="eastAsia"/>
          <w:sz w:val="24"/>
          <w:szCs w:val="24"/>
        </w:rPr>
        <w:t>4、B</w:t>
      </w:r>
      <w:r>
        <w:rPr>
          <w:sz w:val="24"/>
          <w:szCs w:val="24"/>
        </w:rPr>
        <w:t>/S</w:t>
      </w:r>
      <w:r>
        <w:rPr>
          <w:rFonts w:hint="eastAsia"/>
          <w:sz w:val="24"/>
          <w:szCs w:val="24"/>
        </w:rPr>
        <w:t>、C</w:t>
      </w:r>
      <w:r>
        <w:rPr>
          <w:sz w:val="24"/>
          <w:szCs w:val="24"/>
        </w:rPr>
        <w:t>/S</w:t>
      </w:r>
      <w:r>
        <w:rPr>
          <w:rFonts w:hint="eastAsia"/>
          <w:sz w:val="24"/>
          <w:szCs w:val="24"/>
        </w:rPr>
        <w:t>等软件开发主要架构，Web服务及其体系架构等。</w:t>
      </w:r>
    </w:p>
    <w:p w14:paraId="7C13B4AF">
      <w:pPr>
        <w:spacing w:line="276" w:lineRule="auto"/>
        <w:ind w:firstLine="480" w:firstLineChars="200"/>
        <w:rPr>
          <w:sz w:val="24"/>
          <w:szCs w:val="24"/>
        </w:rPr>
      </w:pPr>
      <w:r>
        <w:rPr>
          <w:rFonts w:hint="eastAsia"/>
          <w:sz w:val="24"/>
          <w:szCs w:val="24"/>
        </w:rPr>
        <w:t>三、新一代信息技术</w:t>
      </w:r>
    </w:p>
    <w:p w14:paraId="15488078">
      <w:pPr>
        <w:spacing w:line="276" w:lineRule="auto"/>
        <w:ind w:firstLine="480" w:firstLineChars="200"/>
        <w:rPr>
          <w:rFonts w:hint="eastAsia"/>
          <w:sz w:val="24"/>
          <w:szCs w:val="24"/>
        </w:rPr>
      </w:pPr>
      <w:r>
        <w:rPr>
          <w:rFonts w:hint="eastAsia"/>
          <w:sz w:val="24"/>
          <w:szCs w:val="24"/>
        </w:rPr>
        <w:t>1、云计算：云计算的模式，虚拟化技术，I</w:t>
      </w:r>
      <w:r>
        <w:rPr>
          <w:sz w:val="24"/>
          <w:szCs w:val="24"/>
        </w:rPr>
        <w:t>AAS</w:t>
      </w:r>
      <w:r>
        <w:rPr>
          <w:rFonts w:hint="eastAsia"/>
          <w:sz w:val="24"/>
          <w:szCs w:val="24"/>
        </w:rPr>
        <w:t>、P</w:t>
      </w:r>
      <w:r>
        <w:rPr>
          <w:sz w:val="24"/>
          <w:szCs w:val="24"/>
        </w:rPr>
        <w:t>ASS</w:t>
      </w:r>
      <w:r>
        <w:rPr>
          <w:rFonts w:hint="eastAsia"/>
          <w:sz w:val="24"/>
          <w:szCs w:val="24"/>
        </w:rPr>
        <w:t>、S</w:t>
      </w:r>
      <w:r>
        <w:rPr>
          <w:sz w:val="24"/>
          <w:szCs w:val="24"/>
        </w:rPr>
        <w:t>AAS</w:t>
      </w:r>
      <w:r>
        <w:rPr>
          <w:rFonts w:hint="eastAsia"/>
          <w:sz w:val="24"/>
          <w:szCs w:val="24"/>
        </w:rPr>
        <w:t>三种云计算服务方式的特点和主：要功能，了解当前主流的云计算平台及其提供的云计算服务；</w:t>
      </w:r>
    </w:p>
    <w:p w14:paraId="760F0D42">
      <w:pPr>
        <w:spacing w:line="276" w:lineRule="auto"/>
        <w:ind w:firstLine="480" w:firstLineChars="200"/>
        <w:rPr>
          <w:sz w:val="24"/>
          <w:szCs w:val="24"/>
        </w:rPr>
      </w:pPr>
      <w:r>
        <w:rPr>
          <w:rFonts w:hint="eastAsia"/>
          <w:sz w:val="24"/>
          <w:szCs w:val="24"/>
        </w:rPr>
        <w:t>2、大数据：大数据的基本概念与总体架构，大数据分析与可视化技术，H</w:t>
      </w:r>
      <w:r>
        <w:rPr>
          <w:sz w:val="24"/>
          <w:szCs w:val="24"/>
        </w:rPr>
        <w:t>adoop</w:t>
      </w:r>
      <w:r>
        <w:rPr>
          <w:rFonts w:hint="eastAsia"/>
          <w:sz w:val="24"/>
          <w:szCs w:val="24"/>
        </w:rPr>
        <w:t>组成与作用，M</w:t>
      </w:r>
      <w:r>
        <w:rPr>
          <w:sz w:val="24"/>
          <w:szCs w:val="24"/>
        </w:rPr>
        <w:t>apReduce</w:t>
      </w:r>
      <w:r>
        <w:rPr>
          <w:rFonts w:hint="eastAsia"/>
          <w:sz w:val="24"/>
          <w:szCs w:val="24"/>
        </w:rPr>
        <w:t>原理与作用等；</w:t>
      </w:r>
    </w:p>
    <w:p w14:paraId="0E10FF1F">
      <w:pPr>
        <w:spacing w:line="276" w:lineRule="auto"/>
        <w:ind w:firstLine="480" w:firstLineChars="200"/>
        <w:rPr>
          <w:rFonts w:hint="eastAsia"/>
          <w:sz w:val="24"/>
          <w:szCs w:val="24"/>
        </w:rPr>
      </w:pPr>
      <w:r>
        <w:rPr>
          <w:rFonts w:hint="eastAsia"/>
          <w:sz w:val="24"/>
          <w:szCs w:val="24"/>
        </w:rPr>
        <w:t>3、物联网：物联网的体系架构，传感器数据采集原理，</w:t>
      </w:r>
      <w:r>
        <w:rPr>
          <w:sz w:val="24"/>
          <w:szCs w:val="24"/>
        </w:rPr>
        <w:t>RFID</w:t>
      </w:r>
      <w:r>
        <w:rPr>
          <w:rFonts w:hint="eastAsia"/>
          <w:sz w:val="24"/>
          <w:szCs w:val="24"/>
        </w:rPr>
        <w:t>系统，传感器网络，物联网典型应用等；</w:t>
      </w:r>
    </w:p>
    <w:p w14:paraId="0A905EA5">
      <w:pPr>
        <w:spacing w:line="276" w:lineRule="auto"/>
        <w:ind w:firstLine="480" w:firstLineChars="200"/>
        <w:rPr>
          <w:sz w:val="24"/>
          <w:szCs w:val="24"/>
        </w:rPr>
      </w:pPr>
      <w:r>
        <w:rPr>
          <w:rFonts w:hint="eastAsia"/>
          <w:sz w:val="24"/>
          <w:szCs w:val="24"/>
        </w:rPr>
        <w:t>4、人工智能：人工智能的基本概念，人工智能的典型应用等；</w:t>
      </w:r>
    </w:p>
    <w:p w14:paraId="4ABE7004">
      <w:pPr>
        <w:spacing w:line="276" w:lineRule="auto"/>
        <w:ind w:firstLine="480" w:firstLineChars="200"/>
        <w:rPr>
          <w:sz w:val="24"/>
          <w:szCs w:val="24"/>
        </w:rPr>
      </w:pPr>
      <w:r>
        <w:rPr>
          <w:rFonts w:hint="eastAsia"/>
          <w:sz w:val="24"/>
          <w:szCs w:val="24"/>
        </w:rPr>
        <w:t>四、电子商务</w:t>
      </w:r>
    </w:p>
    <w:p w14:paraId="7B7A22FD">
      <w:pPr>
        <w:spacing w:line="276" w:lineRule="auto"/>
        <w:ind w:firstLine="480" w:firstLineChars="200"/>
        <w:rPr>
          <w:sz w:val="24"/>
          <w:szCs w:val="24"/>
        </w:rPr>
      </w:pPr>
      <w:r>
        <w:rPr>
          <w:rFonts w:hint="eastAsia"/>
          <w:sz w:val="24"/>
          <w:szCs w:val="24"/>
        </w:rPr>
        <w:t>掌握电子商务的基本概念与主要模式，电子商务平台体系架构，移动电子商务模式及特点，电子商务安全，电子商务与智能物流等；</w:t>
      </w:r>
    </w:p>
    <w:p w14:paraId="3D426CB7">
      <w:pPr>
        <w:spacing w:line="276" w:lineRule="auto"/>
        <w:ind w:firstLine="480" w:firstLineChars="200"/>
        <w:rPr>
          <w:sz w:val="24"/>
          <w:szCs w:val="24"/>
        </w:rPr>
      </w:pPr>
      <w:r>
        <w:rPr>
          <w:rFonts w:hint="eastAsia"/>
          <w:sz w:val="24"/>
          <w:szCs w:val="24"/>
        </w:rPr>
        <w:t>五、信息技术在农业领域的典型应用</w:t>
      </w:r>
    </w:p>
    <w:p w14:paraId="3F28A08F">
      <w:pPr>
        <w:spacing w:line="276" w:lineRule="auto"/>
        <w:ind w:firstLine="480" w:firstLineChars="200"/>
        <w:rPr>
          <w:sz w:val="24"/>
          <w:szCs w:val="24"/>
        </w:rPr>
      </w:pPr>
      <w:r>
        <w:rPr>
          <w:rFonts w:hint="eastAsia"/>
          <w:sz w:val="24"/>
          <w:szCs w:val="24"/>
        </w:rPr>
        <w:t>1、智慧农业、精准农业的概念、特征与支撑技术；精准农业技术实施过程；精准农业技术的分类、应用等。</w:t>
      </w:r>
    </w:p>
    <w:p w14:paraId="32BF26FC">
      <w:pPr>
        <w:spacing w:line="276" w:lineRule="auto"/>
        <w:ind w:firstLine="480" w:firstLineChars="200"/>
        <w:rPr>
          <w:sz w:val="24"/>
          <w:szCs w:val="24"/>
        </w:rPr>
      </w:pPr>
      <w:r>
        <w:rPr>
          <w:rFonts w:hint="eastAsia"/>
          <w:sz w:val="24"/>
          <w:szCs w:val="24"/>
        </w:rPr>
        <w:t>2、3S技术(遥感技术、地理信息系统和全球定位系统</w:t>
      </w:r>
      <w:r>
        <w:rPr>
          <w:sz w:val="24"/>
          <w:szCs w:val="24"/>
        </w:rPr>
        <w:t>)</w:t>
      </w:r>
      <w:r>
        <w:rPr>
          <w:rFonts w:hint="eastAsia"/>
          <w:sz w:val="24"/>
          <w:szCs w:val="24"/>
        </w:rPr>
        <w:t>及其在农业领域的典型应用；</w:t>
      </w:r>
    </w:p>
    <w:p w14:paraId="1842AF60">
      <w:pPr>
        <w:spacing w:line="276" w:lineRule="auto"/>
        <w:ind w:firstLine="480" w:firstLineChars="200"/>
        <w:rPr>
          <w:rFonts w:hint="eastAsia"/>
          <w:sz w:val="24"/>
          <w:szCs w:val="24"/>
        </w:rPr>
      </w:pPr>
      <w:r>
        <w:rPr>
          <w:rFonts w:hint="eastAsia"/>
          <w:sz w:val="24"/>
          <w:szCs w:val="24"/>
        </w:rPr>
        <w:t>3、农业数据库及管理系统、农业专家系统、虚拟植物与虚拟农业等各项农业信息技术的相关知识、理论及具体实现方法，利用信息技术解决应用问题的技术、方法和过程，我国农业信息化发展现状、存在的主要问题及解决办法等。</w:t>
      </w:r>
    </w:p>
    <w:p w14:paraId="0907C464">
      <w:pPr>
        <w:spacing w:line="276" w:lineRule="auto"/>
        <w:rPr>
          <w:rFonts w:hint="eastAsia" w:ascii="宋体" w:hAnsi="宋体"/>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Yjc3OTZhN2Y3ZmE4NjEzZGE3NmM5YjUyNDE1M2YifQ=="/>
  </w:docVars>
  <w:rsids>
    <w:rsidRoot w:val="00172A27"/>
    <w:rsid w:val="0002738C"/>
    <w:rsid w:val="00086967"/>
    <w:rsid w:val="000D5EF2"/>
    <w:rsid w:val="002C4C9D"/>
    <w:rsid w:val="0035098D"/>
    <w:rsid w:val="00380FF9"/>
    <w:rsid w:val="003846BB"/>
    <w:rsid w:val="003E5FB6"/>
    <w:rsid w:val="004033A2"/>
    <w:rsid w:val="00440A1F"/>
    <w:rsid w:val="0054432F"/>
    <w:rsid w:val="005E30C1"/>
    <w:rsid w:val="006448F0"/>
    <w:rsid w:val="0079279B"/>
    <w:rsid w:val="00891ECC"/>
    <w:rsid w:val="008C5182"/>
    <w:rsid w:val="00912875"/>
    <w:rsid w:val="0095316E"/>
    <w:rsid w:val="00A838D1"/>
    <w:rsid w:val="00A92ADC"/>
    <w:rsid w:val="00B01DE3"/>
    <w:rsid w:val="00B62A27"/>
    <w:rsid w:val="00B7440C"/>
    <w:rsid w:val="00BC50BA"/>
    <w:rsid w:val="00BD0EA3"/>
    <w:rsid w:val="00C9106F"/>
    <w:rsid w:val="00CC07FD"/>
    <w:rsid w:val="00E114D2"/>
    <w:rsid w:val="00EA16CC"/>
    <w:rsid w:val="10D73EA6"/>
    <w:rsid w:val="38201D3B"/>
    <w:rsid w:val="3C5E62D4"/>
    <w:rsid w:val="3F9813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5">
    <w:name w:val="Default Paragraph Font"/>
    <w:uiPriority w:val="0"/>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Strong"/>
    <w:qFormat/>
    <w:uiPriority w:val="22"/>
    <w:rPr>
      <w:b/>
      <w:bCs/>
    </w:rPr>
  </w:style>
  <w:style w:type="character" w:styleId="7">
    <w:name w:val="page number"/>
    <w:basedOn w:val="5"/>
    <w:uiPriority w:val="0"/>
  </w:style>
  <w:style w:type="character" w:styleId="8">
    <w:name w:val="Hyperlink"/>
    <w:unhideWhenUsed/>
    <w:uiPriority w:val="99"/>
    <w:rPr>
      <w:color w:val="00000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Kingsoft\WPSOFF~1\1210~1.182\office6\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Company>湖南农业大学</Company>
  <Pages>2</Pages>
  <Words>1195</Words>
  <Characters>1242</Characters>
  <Lines>9</Lines>
  <Paragraphs>2</Paragraphs>
  <TotalTime>0</TotalTime>
  <ScaleCrop>false</ScaleCrop>
  <LinksUpToDate>false</LinksUpToDate>
  <CharactersWithSpaces>1249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2009-09-11T15:48:00Z</dcterms:created>
  <dc:creator>EEC39CCEA810471</dc:creator>
  <cp:lastModifiedBy>vertesyuan</cp:lastModifiedBy>
  <dcterms:modified xsi:type="dcterms:W3CDTF">2024-10-11T14:30:53Z</dcterms:modified>
  <dc:title>2010年全日制农业推广硕士专业学位研究生入学考试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1FCF3766142342C3B341AF57257B83CA_13</vt:lpwstr>
  </property>
</Properties>
</file>