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8C294">
      <w:pPr>
        <w:jc w:val="center"/>
        <w:rPr>
          <w:rFonts w:ascii="黑体" w:hAnsi="华文楷体" w:eastAsia="黑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黑体" w:hAnsi="华文楷体" w:eastAsia="黑体"/>
          <w:color w:val="000000"/>
          <w:sz w:val="36"/>
          <w:szCs w:val="36"/>
        </w:rPr>
        <w:t>中央民族大学</w:t>
      </w:r>
      <w:r>
        <w:rPr>
          <w:rFonts w:hint="eastAsia" w:ascii="黑体" w:hAnsi="华文楷体" w:eastAsia="黑体"/>
          <w:color w:val="000000"/>
          <w:sz w:val="36"/>
          <w:szCs w:val="36"/>
          <w:lang w:val="en-US" w:eastAsia="zh-CN"/>
        </w:rPr>
        <w:t>法学院</w:t>
      </w:r>
      <w:r>
        <w:rPr>
          <w:rFonts w:ascii="黑体" w:hAnsi="华文楷体" w:eastAsia="黑体"/>
          <w:color w:val="000000"/>
          <w:sz w:val="36"/>
          <w:szCs w:val="36"/>
        </w:rPr>
        <w:t>202</w:t>
      </w:r>
      <w:r>
        <w:rPr>
          <w:rFonts w:hint="eastAsia" w:ascii="黑体" w:hAnsi="华文楷体" w:eastAsia="黑体"/>
          <w:color w:val="000000"/>
          <w:sz w:val="36"/>
          <w:szCs w:val="36"/>
          <w:lang w:val="en-US" w:eastAsia="zh-CN"/>
        </w:rPr>
        <w:t>5</w:t>
      </w:r>
      <w:r>
        <w:rPr>
          <w:rFonts w:hint="eastAsia" w:ascii="黑体" w:hAnsi="华文楷体" w:eastAsia="黑体"/>
          <w:color w:val="000000"/>
          <w:sz w:val="36"/>
          <w:szCs w:val="36"/>
        </w:rPr>
        <w:t>年法律</w:t>
      </w:r>
      <w:r>
        <w:rPr>
          <w:rFonts w:hint="eastAsia" w:ascii="黑体" w:hAnsi="华文楷体" w:eastAsia="黑体"/>
          <w:color w:val="000000"/>
          <w:sz w:val="36"/>
          <w:szCs w:val="36"/>
          <w:lang w:val="en-US" w:eastAsia="zh-CN"/>
        </w:rPr>
        <w:t>专业</w:t>
      </w:r>
      <w:r>
        <w:rPr>
          <w:rFonts w:hint="eastAsia" w:ascii="黑体" w:hAnsi="华文楷体" w:eastAsia="黑体"/>
          <w:color w:val="000000"/>
          <w:sz w:val="36"/>
          <w:szCs w:val="36"/>
        </w:rPr>
        <w:t>硕士（法学、非法学）招生简章</w:t>
      </w:r>
    </w:p>
    <w:p w14:paraId="65EA6B40">
      <w:pPr>
        <w:spacing w:line="480" w:lineRule="exact"/>
        <w:ind w:firstLine="560" w:firstLineChars="200"/>
        <w:outlineLvl w:val="0"/>
        <w:rPr>
          <w:rFonts w:hint="eastAsia" w:ascii="华文楷体" w:hAnsi="华文楷体" w:eastAsia="华文楷体"/>
          <w:color w:val="000000"/>
          <w:sz w:val="28"/>
          <w:szCs w:val="28"/>
        </w:rPr>
      </w:pPr>
    </w:p>
    <w:p w14:paraId="03979F2E">
      <w:pPr>
        <w:spacing w:line="480" w:lineRule="exact"/>
        <w:ind w:firstLine="560" w:firstLineChars="200"/>
        <w:outlineLvl w:val="0"/>
        <w:rPr>
          <w:rFonts w:hint="eastAsia" w:ascii="华文楷体" w:hAnsi="华文楷体" w:eastAsia="华文楷体"/>
          <w:color w:val="000000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sz w:val="28"/>
          <w:szCs w:val="28"/>
        </w:rPr>
        <w:t>中央民族大学是国家民族事务委员会直属的综合性重点大学，学校围绕国家的民族团结与发展需要，秉承优良的办学传统，已发展成一所进入国家</w:t>
      </w:r>
      <w:r>
        <w:rPr>
          <w:rFonts w:hint="eastAsia" w:ascii="华文楷体" w:hAnsi="华文楷体" w:eastAsia="华文楷体"/>
          <w:color w:val="000000"/>
          <w:sz w:val="28"/>
          <w:szCs w:val="28"/>
          <w:lang w:eastAsia="zh-CN"/>
        </w:rPr>
        <w:t>“</w:t>
      </w:r>
      <w:r>
        <w:rPr>
          <w:rFonts w:hint="eastAsia" w:ascii="华文楷体" w:hAnsi="华文楷体" w:eastAsia="华文楷体"/>
          <w:color w:val="000000"/>
          <w:sz w:val="28"/>
          <w:szCs w:val="28"/>
        </w:rPr>
        <w:t>双一流</w:t>
      </w:r>
      <w:r>
        <w:rPr>
          <w:rFonts w:hint="eastAsia" w:ascii="华文楷体" w:hAnsi="华文楷体" w:eastAsia="华文楷体"/>
          <w:color w:val="000000"/>
          <w:sz w:val="28"/>
          <w:szCs w:val="28"/>
          <w:lang w:eastAsia="zh-CN"/>
        </w:rPr>
        <w:t>”</w:t>
      </w:r>
      <w:r>
        <w:rPr>
          <w:rFonts w:hint="eastAsia" w:ascii="华文楷体" w:hAnsi="华文楷体" w:eastAsia="华文楷体"/>
          <w:color w:val="000000"/>
          <w:sz w:val="28"/>
          <w:szCs w:val="28"/>
        </w:rPr>
        <w:t>建设</w:t>
      </w:r>
      <w:r>
        <w:rPr>
          <w:rFonts w:hint="eastAsia" w:ascii="华文楷体" w:hAnsi="华文楷体" w:eastAsia="华文楷体"/>
          <w:color w:val="000000"/>
          <w:sz w:val="28"/>
          <w:szCs w:val="28"/>
          <w:lang w:val="en-US" w:eastAsia="zh-CN"/>
        </w:rPr>
        <w:t>高校</w:t>
      </w:r>
      <w:r>
        <w:rPr>
          <w:rFonts w:hint="eastAsia" w:ascii="华文楷体" w:hAnsi="华文楷体" w:eastAsia="华文楷体"/>
          <w:color w:val="000000"/>
          <w:sz w:val="28"/>
          <w:szCs w:val="28"/>
        </w:rPr>
        <w:t>的民族院校，在我国高等教育体系和民族团结进步事业中具有十分重要的地位。经过60多年的发展，已成为以人文社会学科为主体、民族类学科为特色、多学科协调发展的综合性重点大学。学校1979年开始正式招收法学专业本科生，是我国改革开放后最早设立法学本科的学校之一。2010年取得法学一级学科硕士学位授权点，现有七个</w:t>
      </w:r>
      <w:r>
        <w:rPr>
          <w:rFonts w:hint="eastAsia" w:ascii="华文楷体" w:hAnsi="华文楷体" w:eastAsia="华文楷体"/>
          <w:color w:val="000000"/>
          <w:sz w:val="28"/>
          <w:szCs w:val="28"/>
          <w:lang w:val="en-US" w:eastAsia="zh-CN"/>
        </w:rPr>
        <w:t>二级</w:t>
      </w:r>
      <w:r>
        <w:rPr>
          <w:rFonts w:hint="eastAsia" w:ascii="华文楷体" w:hAnsi="华文楷体" w:eastAsia="华文楷体"/>
          <w:color w:val="000000"/>
          <w:sz w:val="28"/>
          <w:szCs w:val="28"/>
        </w:rPr>
        <w:t>学术型硕士学位授予点和专业型硕士学位点，即法律硕士（法学、非法学）。</w:t>
      </w:r>
    </w:p>
    <w:p w14:paraId="6F59B7BA">
      <w:pPr>
        <w:spacing w:line="480" w:lineRule="exact"/>
        <w:ind w:firstLine="560" w:firstLineChars="200"/>
        <w:outlineLvl w:val="0"/>
        <w:rPr>
          <w:rFonts w:hint="eastAsia" w:ascii="华文楷体" w:hAnsi="华文楷体" w:eastAsia="华文楷体"/>
          <w:color w:val="000000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sz w:val="28"/>
          <w:szCs w:val="28"/>
        </w:rPr>
        <w:t>2012年我校成功入选全国首批卓越法律人才教育培养基地，成为全国首批应用型、复合型法律职业人才教育培养基地之一。</w:t>
      </w:r>
    </w:p>
    <w:p w14:paraId="2B5BEFC5">
      <w:pPr>
        <w:spacing w:line="480" w:lineRule="exact"/>
        <w:ind w:firstLine="560" w:firstLineChars="200"/>
        <w:outlineLvl w:val="0"/>
        <w:rPr>
          <w:rFonts w:hint="eastAsia"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202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5</w:t>
      </w:r>
      <w:r>
        <w:rPr>
          <w:rFonts w:hint="eastAsia" w:ascii="华文楷体" w:hAnsi="华文楷体" w:eastAsia="华文楷体"/>
          <w:sz w:val="28"/>
          <w:szCs w:val="28"/>
        </w:rPr>
        <w:t>年我校继续面向全国招收法律硕士（法学）、法律硕士（非法学）专业研究生。</w:t>
      </w:r>
    </w:p>
    <w:p w14:paraId="3D31D850">
      <w:pPr>
        <w:spacing w:line="480" w:lineRule="exact"/>
        <w:ind w:firstLine="560" w:firstLineChars="200"/>
        <w:outlineLvl w:val="0"/>
        <w:rPr>
          <w:rFonts w:hint="eastAsia" w:ascii="华文楷体" w:hAnsi="华文楷体" w:eastAsia="华文楷体"/>
          <w:color w:val="000000"/>
          <w:sz w:val="28"/>
          <w:szCs w:val="28"/>
        </w:rPr>
      </w:pPr>
    </w:p>
    <w:p w14:paraId="69D866B8">
      <w:pPr>
        <w:pStyle w:val="2"/>
        <w:numPr>
          <w:ilvl w:val="0"/>
          <w:numId w:val="1"/>
        </w:numPr>
        <w:spacing w:before="156" w:beforeLines="50" w:after="156" w:afterLines="50" w:line="360" w:lineRule="auto"/>
        <w:rPr>
          <w:rFonts w:ascii="黑体" w:hAnsi="华文楷体" w:eastAsia="黑体"/>
          <w:color w:val="FF0000"/>
          <w:sz w:val="28"/>
          <w:szCs w:val="28"/>
        </w:rPr>
      </w:pPr>
      <w:r>
        <w:rPr>
          <w:rFonts w:hint="eastAsia" w:ascii="黑体" w:hAnsi="华文楷体" w:eastAsia="黑体"/>
          <w:color w:val="FF0000"/>
          <w:sz w:val="28"/>
          <w:szCs w:val="28"/>
        </w:rPr>
        <w:t>培养目标</w:t>
      </w:r>
    </w:p>
    <w:p w14:paraId="48945B90">
      <w:pPr>
        <w:spacing w:line="480" w:lineRule="exact"/>
        <w:ind w:firstLine="560" w:firstLineChars="200"/>
        <w:outlineLvl w:val="0"/>
        <w:rPr>
          <w:rFonts w:hint="eastAsia" w:ascii="华文楷体" w:hAnsi="华文楷体" w:eastAsia="华文楷体"/>
          <w:color w:val="000000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sz w:val="28"/>
          <w:szCs w:val="28"/>
        </w:rPr>
        <w:t>法律硕士专业学位的培养目标是为立法、司法、行政执法、法律服务与监督以及公司企业、经济管理、社会管理等实务部门培养具有社会主义法治理念、德才兼备、高层次、宽基础的应用型、复合型人才。</w:t>
      </w:r>
    </w:p>
    <w:p w14:paraId="27E8A6E0">
      <w:pPr>
        <w:pStyle w:val="2"/>
        <w:numPr>
          <w:ilvl w:val="0"/>
          <w:numId w:val="2"/>
        </w:numPr>
        <w:spacing w:before="156" w:beforeLines="50" w:after="156" w:afterLines="50" w:line="360" w:lineRule="auto"/>
        <w:rPr>
          <w:rFonts w:ascii="黑体" w:hAnsi="华文楷体" w:eastAsia="黑体"/>
          <w:color w:val="FF0000"/>
          <w:sz w:val="28"/>
          <w:szCs w:val="28"/>
        </w:rPr>
      </w:pPr>
      <w:r>
        <w:rPr>
          <w:rFonts w:hint="eastAsia" w:ascii="黑体" w:hAnsi="华文楷体" w:eastAsia="黑体"/>
          <w:color w:val="FF0000"/>
          <w:sz w:val="28"/>
          <w:szCs w:val="28"/>
        </w:rPr>
        <w:t>报考条件</w:t>
      </w:r>
    </w:p>
    <w:p w14:paraId="5207EE0B">
      <w:pPr>
        <w:tabs>
          <w:tab w:val="left" w:pos="1980"/>
          <w:tab w:val="left" w:pos="2160"/>
        </w:tabs>
        <w:spacing w:line="360" w:lineRule="auto"/>
        <w:ind w:firstLine="560" w:firstLineChars="200"/>
        <w:rPr>
          <w:rFonts w:hint="eastAsia" w:ascii="华文楷体" w:hAnsi="华文楷体" w:eastAsia="华文楷体" w:cs="Courier New"/>
          <w:color w:val="000000"/>
          <w:sz w:val="28"/>
          <w:szCs w:val="28"/>
        </w:rPr>
      </w:pPr>
      <w:r>
        <w:rPr>
          <w:rFonts w:hint="eastAsia" w:ascii="华文楷体" w:hAnsi="华文楷体" w:eastAsia="华文楷体" w:cs="Courier New"/>
          <w:color w:val="000000"/>
          <w:sz w:val="28"/>
          <w:szCs w:val="28"/>
        </w:rPr>
        <w:t>（一）基本条件</w:t>
      </w:r>
    </w:p>
    <w:p w14:paraId="02046EBF">
      <w:pPr>
        <w:spacing w:line="480" w:lineRule="exact"/>
        <w:ind w:firstLine="555"/>
        <w:rPr>
          <w:rFonts w:hint="eastAsia" w:ascii="华文楷体" w:hAnsi="华文楷体" w:eastAsia="华文楷体"/>
          <w:color w:val="000000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sz w:val="28"/>
          <w:szCs w:val="28"/>
        </w:rPr>
        <w:t>报名参加法律硕士（法学、非法学）专业学位硕士研究生招生考试的人员，须符合下列条件：</w:t>
      </w:r>
    </w:p>
    <w:p w14:paraId="79082B72">
      <w:pPr>
        <w:pStyle w:val="7"/>
        <w:widowControl/>
        <w:shd w:val="clear" w:color="auto" w:fill="FFFFFF"/>
        <w:spacing w:line="384" w:lineRule="atLeast"/>
        <w:ind w:firstLine="280" w:firstLineChars="100"/>
        <w:rPr>
          <w:rFonts w:hint="eastAsia" w:ascii="华文楷体" w:hAnsi="华文楷体" w:eastAsia="华文楷体"/>
          <w:color w:val="000000"/>
          <w:kern w:val="2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kern w:val="2"/>
          <w:sz w:val="28"/>
          <w:szCs w:val="28"/>
        </w:rPr>
        <w:t>1.中华人民共和国公民。</w:t>
      </w:r>
    </w:p>
    <w:p w14:paraId="467F262D">
      <w:pPr>
        <w:pStyle w:val="7"/>
        <w:widowControl/>
        <w:shd w:val="clear" w:color="auto" w:fill="FFFFFF"/>
        <w:spacing w:line="384" w:lineRule="atLeast"/>
        <w:rPr>
          <w:rFonts w:hint="eastAsia" w:ascii="华文楷体" w:hAnsi="华文楷体" w:eastAsia="华文楷体"/>
          <w:color w:val="000000"/>
          <w:kern w:val="2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kern w:val="2"/>
          <w:sz w:val="28"/>
          <w:szCs w:val="28"/>
        </w:rPr>
        <w:t>　2.拥护中国共产党的领导，品德良好，遵纪守法。</w:t>
      </w:r>
    </w:p>
    <w:p w14:paraId="1BAF3411">
      <w:pPr>
        <w:pStyle w:val="7"/>
        <w:widowControl/>
        <w:shd w:val="clear" w:color="auto" w:fill="FFFFFF"/>
        <w:spacing w:line="384" w:lineRule="atLeast"/>
        <w:rPr>
          <w:rFonts w:hint="eastAsia" w:ascii="华文楷体" w:hAnsi="华文楷体" w:eastAsia="华文楷体"/>
          <w:color w:val="000000"/>
          <w:kern w:val="2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kern w:val="2"/>
          <w:sz w:val="28"/>
          <w:szCs w:val="28"/>
        </w:rPr>
        <w:t>　3.身体健康状况符合国家和招生单位规定的体检要求。</w:t>
      </w:r>
    </w:p>
    <w:p w14:paraId="20D4D51A">
      <w:pPr>
        <w:pStyle w:val="7"/>
        <w:widowControl/>
        <w:shd w:val="clear" w:color="auto" w:fill="FFFFFF"/>
        <w:spacing w:line="384" w:lineRule="atLeast"/>
        <w:ind w:firstLine="280" w:firstLineChars="100"/>
        <w:rPr>
          <w:rFonts w:hint="eastAsia" w:ascii="华文楷体" w:hAnsi="华文楷体" w:eastAsia="华文楷体"/>
          <w:color w:val="000000"/>
          <w:kern w:val="2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kern w:val="2"/>
          <w:sz w:val="28"/>
          <w:szCs w:val="28"/>
        </w:rPr>
        <w:t>4.考生学业水平必须符合下列条件之一：</w:t>
      </w:r>
    </w:p>
    <w:p w14:paraId="146E2A61">
      <w:pPr>
        <w:pStyle w:val="7"/>
        <w:widowControl/>
        <w:shd w:val="clear" w:color="auto" w:fill="FFFFFF"/>
        <w:spacing w:line="384" w:lineRule="atLeast"/>
        <w:rPr>
          <w:rFonts w:hint="eastAsia" w:ascii="华文楷体" w:hAnsi="华文楷体" w:eastAsia="华文楷体"/>
          <w:color w:val="000000"/>
          <w:kern w:val="2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kern w:val="2"/>
          <w:sz w:val="28"/>
          <w:szCs w:val="28"/>
        </w:rPr>
        <w:t>　（1）国家承认学历的应届本科毕业生（含普通高校、成人高校、普通高校举办的成人高等学历教育等应届本科毕业生）及自学考试和网络教育届时可毕业本科生。考生录取当年入学前（具体期限由招生单位规定）必须取得国家承认的本科毕业证书或教育部留学服务中心出具的《国（境）外学历学位认证书》，否则录取资格无效。</w:t>
      </w:r>
    </w:p>
    <w:p w14:paraId="5D824702">
      <w:pPr>
        <w:pStyle w:val="7"/>
        <w:widowControl/>
        <w:shd w:val="clear" w:color="auto" w:fill="FFFFFF"/>
        <w:spacing w:line="384" w:lineRule="atLeast"/>
        <w:rPr>
          <w:rFonts w:hint="eastAsia" w:ascii="华文楷体" w:hAnsi="华文楷体" w:eastAsia="华文楷体"/>
          <w:color w:val="000000"/>
          <w:kern w:val="2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kern w:val="2"/>
          <w:sz w:val="28"/>
          <w:szCs w:val="28"/>
        </w:rPr>
        <w:t>　（2）具有国家承认的大学本科毕业学历的人员。</w:t>
      </w:r>
    </w:p>
    <w:p w14:paraId="17E304A3">
      <w:pPr>
        <w:pStyle w:val="7"/>
        <w:widowControl/>
        <w:shd w:val="clear" w:color="auto" w:fill="FFFFFF"/>
        <w:spacing w:line="384" w:lineRule="atLeast"/>
        <w:rPr>
          <w:rFonts w:hint="eastAsia" w:ascii="华文楷体" w:hAnsi="华文楷体" w:eastAsia="华文楷体"/>
          <w:color w:val="000000"/>
          <w:kern w:val="2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kern w:val="2"/>
          <w:sz w:val="28"/>
          <w:szCs w:val="28"/>
        </w:rPr>
        <w:t>　（3）已获硕士、博士研究生学历或学位的人员。</w:t>
      </w:r>
    </w:p>
    <w:p w14:paraId="40457A1F">
      <w:pPr>
        <w:pStyle w:val="7"/>
        <w:widowControl/>
        <w:shd w:val="clear" w:color="auto" w:fill="FFFFFF"/>
        <w:spacing w:line="384" w:lineRule="atLeast"/>
        <w:ind w:firstLine="540"/>
        <w:rPr>
          <w:rFonts w:hint="eastAsia" w:ascii="华文楷体" w:hAnsi="华文楷体" w:eastAsia="华文楷体"/>
          <w:color w:val="000000"/>
          <w:kern w:val="2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kern w:val="2"/>
          <w:sz w:val="28"/>
          <w:szCs w:val="28"/>
        </w:rPr>
        <w:t>在校研究生报考须在报名前征得所在培养单位同意。</w:t>
      </w:r>
    </w:p>
    <w:p w14:paraId="71373F16">
      <w:pPr>
        <w:tabs>
          <w:tab w:val="left" w:pos="1980"/>
          <w:tab w:val="left" w:pos="2160"/>
        </w:tabs>
        <w:spacing w:line="480" w:lineRule="exact"/>
        <w:ind w:firstLine="560" w:firstLineChars="200"/>
        <w:rPr>
          <w:rFonts w:hint="eastAsia" w:ascii="华文楷体" w:hAnsi="华文楷体" w:eastAsia="华文楷体" w:cs="Courier New"/>
          <w:color w:val="000000"/>
          <w:sz w:val="28"/>
          <w:szCs w:val="28"/>
        </w:rPr>
      </w:pPr>
      <w:r>
        <w:rPr>
          <w:rFonts w:hint="eastAsia" w:ascii="华文楷体" w:hAnsi="华文楷体" w:eastAsia="华文楷体" w:cs="Courier New"/>
          <w:color w:val="000000"/>
          <w:sz w:val="28"/>
          <w:szCs w:val="28"/>
        </w:rPr>
        <w:t>（二）特别条件</w:t>
      </w:r>
    </w:p>
    <w:p w14:paraId="77CE8067">
      <w:pPr>
        <w:spacing w:line="480" w:lineRule="exact"/>
        <w:ind w:firstLine="570"/>
        <w:rPr>
          <w:rFonts w:hint="eastAsia" w:ascii="华文楷体" w:hAnsi="华文楷体" w:eastAsia="华文楷体"/>
          <w:color w:val="000000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sz w:val="28"/>
          <w:szCs w:val="28"/>
        </w:rPr>
        <w:t>1.报名参加</w:t>
      </w:r>
      <w:r>
        <w:rPr>
          <w:rFonts w:hint="eastAsia" w:ascii="华文楷体" w:hAnsi="华文楷体" w:eastAsia="华文楷体"/>
          <w:color w:val="FF0000"/>
          <w:sz w:val="28"/>
          <w:szCs w:val="28"/>
        </w:rPr>
        <w:t>法律硕士（非法学</w:t>
      </w:r>
      <w:r>
        <w:rPr>
          <w:rFonts w:hint="eastAsia" w:ascii="华文楷体" w:hAnsi="华文楷体" w:eastAsia="华文楷体"/>
          <w:color w:val="000000"/>
          <w:sz w:val="28"/>
          <w:szCs w:val="28"/>
        </w:rPr>
        <w:t>）专业学位硕士研究生招生考试的人员，须符合下列条件：</w:t>
      </w:r>
    </w:p>
    <w:p w14:paraId="54585990">
      <w:pPr>
        <w:spacing w:line="480" w:lineRule="exact"/>
        <w:ind w:firstLine="570"/>
        <w:rPr>
          <w:rFonts w:hint="eastAsia" w:ascii="华文楷体" w:hAnsi="华文楷体" w:eastAsia="华文楷体"/>
          <w:color w:val="000000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sz w:val="28"/>
          <w:szCs w:val="28"/>
        </w:rPr>
        <w:t>（1）符合（一）中的各项要求。</w:t>
      </w:r>
    </w:p>
    <w:p w14:paraId="661E060D">
      <w:pPr>
        <w:spacing w:line="480" w:lineRule="exact"/>
        <w:ind w:firstLine="570"/>
        <w:rPr>
          <w:rFonts w:hint="eastAsia" w:ascii="华文楷体" w:hAnsi="华文楷体" w:eastAsia="华文楷体"/>
          <w:color w:val="000000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sz w:val="28"/>
          <w:szCs w:val="28"/>
        </w:rPr>
        <w:t>（2）报考前所学专业为非法学专业。</w:t>
      </w:r>
    </w:p>
    <w:p w14:paraId="067DC73D">
      <w:pPr>
        <w:spacing w:line="480" w:lineRule="exact"/>
        <w:ind w:firstLine="570"/>
        <w:rPr>
          <w:rFonts w:hint="eastAsia" w:ascii="华文楷体" w:hAnsi="华文楷体" w:eastAsia="华文楷体"/>
          <w:color w:val="000000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sz w:val="28"/>
          <w:szCs w:val="28"/>
        </w:rPr>
        <w:t>2.报名参加</w:t>
      </w:r>
      <w:r>
        <w:rPr>
          <w:rFonts w:hint="eastAsia" w:ascii="华文楷体" w:hAnsi="华文楷体" w:eastAsia="华文楷体"/>
          <w:color w:val="FF0000"/>
          <w:sz w:val="28"/>
          <w:szCs w:val="28"/>
        </w:rPr>
        <w:t>法律硕士（法学）</w:t>
      </w:r>
      <w:r>
        <w:rPr>
          <w:rFonts w:hint="eastAsia" w:ascii="华文楷体" w:hAnsi="华文楷体" w:eastAsia="华文楷体"/>
          <w:color w:val="000000"/>
          <w:sz w:val="28"/>
          <w:szCs w:val="28"/>
        </w:rPr>
        <w:t>专业学位硕士研究生招生考试的人员，须符合下列条件：</w:t>
      </w:r>
    </w:p>
    <w:p w14:paraId="4EA822DD">
      <w:pPr>
        <w:spacing w:line="480" w:lineRule="exact"/>
        <w:ind w:firstLine="570"/>
        <w:rPr>
          <w:rFonts w:hint="eastAsia" w:ascii="华文楷体" w:hAnsi="华文楷体" w:eastAsia="华文楷体"/>
          <w:color w:val="000000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sz w:val="28"/>
          <w:szCs w:val="28"/>
        </w:rPr>
        <w:t>（1）符合（一）中的各项要求。</w:t>
      </w:r>
    </w:p>
    <w:p w14:paraId="29581F21">
      <w:pPr>
        <w:spacing w:line="480" w:lineRule="exact"/>
        <w:ind w:firstLine="570"/>
        <w:rPr>
          <w:rFonts w:hint="eastAsia" w:ascii="华文楷体" w:hAnsi="华文楷体" w:eastAsia="华文楷体"/>
          <w:color w:val="000000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sz w:val="28"/>
          <w:szCs w:val="28"/>
        </w:rPr>
        <w:t>（2）报考前所学专业为法学专业（获得法学第二学士学位的人员可以报考）。</w:t>
      </w:r>
    </w:p>
    <w:p w14:paraId="05F46488">
      <w:pPr>
        <w:spacing w:line="480" w:lineRule="exact"/>
        <w:ind w:firstLine="570"/>
        <w:rPr>
          <w:rFonts w:hint="eastAsia" w:ascii="华文楷体" w:hAnsi="华文楷体" w:eastAsia="华文楷体"/>
          <w:color w:val="000000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sz w:val="28"/>
          <w:szCs w:val="28"/>
        </w:rPr>
        <w:t>（三）关于免试推荐</w:t>
      </w:r>
    </w:p>
    <w:p w14:paraId="60D4EB36">
      <w:pPr>
        <w:spacing w:line="480" w:lineRule="exact"/>
        <w:ind w:firstLine="560" w:firstLineChars="200"/>
        <w:rPr>
          <w:rFonts w:ascii="华文楷体" w:hAnsi="华文楷体" w:eastAsia="华文楷体"/>
          <w:color w:val="000000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sz w:val="28"/>
          <w:szCs w:val="28"/>
        </w:rPr>
        <w:t>我校法律硕士（法学、非法学）专业接收推荐免试硕士研究生。</w:t>
      </w:r>
    </w:p>
    <w:p w14:paraId="256354A4">
      <w:pPr>
        <w:pStyle w:val="2"/>
        <w:spacing w:before="156" w:beforeLines="50" w:after="156" w:afterLines="50" w:line="480" w:lineRule="exact"/>
        <w:ind w:left="538"/>
        <w:rPr>
          <w:rFonts w:hint="eastAsia" w:ascii="黑体" w:hAnsi="华文楷体" w:eastAsia="黑体"/>
          <w:color w:val="FF0000"/>
          <w:sz w:val="28"/>
          <w:szCs w:val="28"/>
        </w:rPr>
      </w:pPr>
      <w:r>
        <w:rPr>
          <w:rFonts w:hint="eastAsia" w:ascii="黑体" w:hAnsi="华文楷体" w:eastAsia="黑体"/>
          <w:color w:val="FF0000"/>
          <w:sz w:val="28"/>
          <w:szCs w:val="28"/>
        </w:rPr>
        <w:t>三、报名及初试</w:t>
      </w:r>
    </w:p>
    <w:p w14:paraId="4484B0AA">
      <w:pPr>
        <w:pStyle w:val="2"/>
        <w:spacing w:before="156" w:beforeLines="50" w:after="156" w:afterLines="50" w:line="480" w:lineRule="exact"/>
        <w:ind w:left="538"/>
        <w:rPr>
          <w:rFonts w:ascii="黑体" w:hAnsi="华文楷体" w:eastAsia="黑体"/>
          <w:color w:val="FF0000"/>
          <w:sz w:val="28"/>
          <w:szCs w:val="28"/>
        </w:rPr>
      </w:pPr>
      <w:r>
        <w:rPr>
          <w:rFonts w:hint="eastAsia" w:ascii="华文楷体" w:hAnsi="华文楷体" w:eastAsia="华文楷体" w:cs="Times New Roman"/>
          <w:color w:val="000000"/>
          <w:sz w:val="28"/>
          <w:szCs w:val="28"/>
        </w:rPr>
        <w:t>按照教育部有关通知要求执行。</w:t>
      </w:r>
    </w:p>
    <w:p w14:paraId="3C245A55">
      <w:pPr>
        <w:pStyle w:val="2"/>
        <w:spacing w:before="156" w:beforeLines="50" w:after="156" w:afterLines="50" w:line="480" w:lineRule="exact"/>
        <w:ind w:firstLine="537" w:firstLineChars="192"/>
        <w:rPr>
          <w:rFonts w:ascii="黑体" w:hAnsi="华文楷体" w:eastAsia="黑体"/>
          <w:color w:val="FF0000"/>
          <w:sz w:val="28"/>
          <w:szCs w:val="28"/>
        </w:rPr>
      </w:pPr>
      <w:r>
        <w:rPr>
          <w:rFonts w:hint="eastAsia" w:ascii="黑体" w:hAnsi="华文楷体" w:eastAsia="黑体"/>
          <w:color w:val="FF0000"/>
          <w:sz w:val="28"/>
          <w:szCs w:val="28"/>
        </w:rPr>
        <w:t>四、复试</w:t>
      </w:r>
    </w:p>
    <w:p w14:paraId="34FB5ED4">
      <w:pPr>
        <w:spacing w:line="480" w:lineRule="exact"/>
        <w:ind w:firstLine="570"/>
        <w:rPr>
          <w:rFonts w:hint="eastAsia" w:ascii="华文楷体" w:hAnsi="华文楷体" w:eastAsia="华文楷体"/>
          <w:color w:val="000000"/>
          <w:sz w:val="28"/>
          <w:szCs w:val="28"/>
        </w:rPr>
      </w:pPr>
      <w:r>
        <w:rPr>
          <w:rFonts w:ascii="华文楷体" w:hAnsi="华文楷体" w:eastAsia="华文楷体"/>
          <w:color w:val="000000"/>
          <w:sz w:val="28"/>
          <w:szCs w:val="28"/>
        </w:rPr>
        <w:t>复试一般在教育部公布初试合格线后进行</w:t>
      </w:r>
      <w:r>
        <w:rPr>
          <w:rFonts w:hint="eastAsia" w:ascii="华文楷体" w:hAnsi="华文楷体" w:eastAsia="华文楷体"/>
          <w:color w:val="000000"/>
          <w:sz w:val="28"/>
          <w:szCs w:val="28"/>
        </w:rPr>
        <w:t>。</w:t>
      </w:r>
    </w:p>
    <w:p w14:paraId="437FD7E4">
      <w:pPr>
        <w:spacing w:line="480" w:lineRule="exact"/>
        <w:ind w:firstLine="570"/>
        <w:rPr>
          <w:rFonts w:hint="eastAsia" w:ascii="华文楷体" w:hAnsi="华文楷体" w:eastAsia="华文楷体"/>
          <w:color w:val="000000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sz w:val="28"/>
          <w:szCs w:val="28"/>
        </w:rPr>
        <w:t>1．复试时间：一般在4月。具体时间届时将在我校研究生院网站公布。</w:t>
      </w:r>
    </w:p>
    <w:p w14:paraId="1D2356D9">
      <w:pPr>
        <w:spacing w:line="480" w:lineRule="exact"/>
        <w:ind w:firstLine="570"/>
        <w:rPr>
          <w:rFonts w:hint="eastAsia" w:ascii="华文楷体" w:hAnsi="华文楷体" w:eastAsia="华文楷体"/>
          <w:color w:val="000000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sz w:val="28"/>
          <w:szCs w:val="28"/>
        </w:rPr>
        <w:t>2．复试内容：复试内容为专业课、外语。复试一般采取笔试和面试相结合的方式进行，进一步考察考生的逻辑思维和逻辑推理能力、综合分析能力、解决实际问题的能力等综合素质。</w:t>
      </w:r>
    </w:p>
    <w:p w14:paraId="6DB8CB77">
      <w:pPr>
        <w:spacing w:line="480" w:lineRule="exact"/>
        <w:ind w:firstLine="570"/>
        <w:rPr>
          <w:rFonts w:hint="eastAsia" w:ascii="华文楷体" w:hAnsi="华文楷体" w:eastAsia="华文楷体"/>
          <w:color w:val="000000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sz w:val="28"/>
          <w:szCs w:val="28"/>
        </w:rPr>
        <w:t>3．复试比例及权重：实行差额复试，复试办法在复试前确定并公布。</w:t>
      </w:r>
    </w:p>
    <w:p w14:paraId="108969F0">
      <w:pPr>
        <w:spacing w:line="480" w:lineRule="exact"/>
        <w:ind w:firstLine="570"/>
        <w:rPr>
          <w:rFonts w:hint="eastAsia" w:ascii="华文楷体" w:hAnsi="华文楷体" w:eastAsia="华文楷体"/>
          <w:color w:val="000000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sz w:val="28"/>
          <w:szCs w:val="28"/>
        </w:rPr>
        <w:t>其他</w:t>
      </w:r>
      <w:r>
        <w:rPr>
          <w:rFonts w:ascii="华文楷体" w:hAnsi="华文楷体" w:eastAsia="华文楷体"/>
          <w:color w:val="000000"/>
          <w:sz w:val="28"/>
          <w:szCs w:val="28"/>
        </w:rPr>
        <w:t>具体安排另行通知。</w:t>
      </w:r>
    </w:p>
    <w:p w14:paraId="6812B3B6">
      <w:pPr>
        <w:pStyle w:val="2"/>
        <w:spacing w:before="156" w:beforeLines="50" w:after="156" w:afterLines="50" w:line="480" w:lineRule="exact"/>
        <w:ind w:firstLine="537" w:firstLineChars="192"/>
        <w:rPr>
          <w:rFonts w:ascii="黑体" w:hAnsi="华文楷体" w:eastAsia="黑体"/>
          <w:color w:val="FF0000"/>
          <w:sz w:val="28"/>
          <w:szCs w:val="28"/>
        </w:rPr>
      </w:pPr>
      <w:r>
        <w:rPr>
          <w:rFonts w:hint="eastAsia" w:ascii="黑体" w:hAnsi="华文楷体" w:eastAsia="黑体"/>
          <w:color w:val="FF0000"/>
          <w:sz w:val="28"/>
          <w:szCs w:val="28"/>
        </w:rPr>
        <w:t>五、录取</w:t>
      </w:r>
    </w:p>
    <w:p w14:paraId="62791C1D">
      <w:pPr>
        <w:spacing w:line="480" w:lineRule="exact"/>
        <w:ind w:firstLine="570"/>
        <w:rPr>
          <w:rFonts w:ascii="华文楷体" w:hAnsi="华文楷体" w:eastAsia="华文楷体"/>
          <w:color w:val="000000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sz w:val="28"/>
          <w:szCs w:val="28"/>
        </w:rPr>
        <w:t>在教育部招生政策的指导下，根据考生的思想政治表现、考试成绩、健康状况</w:t>
      </w:r>
      <w:r>
        <w:rPr>
          <w:rFonts w:hint="eastAsia" w:ascii="华文楷体" w:hAnsi="华文楷体" w:eastAsia="华文楷体"/>
          <w:color w:val="000000"/>
          <w:sz w:val="28"/>
          <w:szCs w:val="28"/>
          <w:lang w:val="en-US" w:eastAsia="zh-CN"/>
        </w:rPr>
        <w:t>等</w:t>
      </w:r>
      <w:r>
        <w:rPr>
          <w:rFonts w:hint="eastAsia" w:ascii="华文楷体" w:hAnsi="华文楷体" w:eastAsia="华文楷体"/>
          <w:color w:val="000000"/>
          <w:sz w:val="28"/>
          <w:szCs w:val="28"/>
        </w:rPr>
        <w:t>进行</w:t>
      </w:r>
      <w:r>
        <w:rPr>
          <w:rFonts w:hint="eastAsia" w:ascii="华文楷体" w:hAnsi="华文楷体" w:eastAsia="华文楷体"/>
          <w:color w:val="000000"/>
          <w:sz w:val="28"/>
          <w:szCs w:val="28"/>
          <w:lang w:val="en-US" w:eastAsia="zh-CN"/>
        </w:rPr>
        <w:t>择优</w:t>
      </w:r>
      <w:r>
        <w:rPr>
          <w:rFonts w:hint="eastAsia" w:ascii="华文楷体" w:hAnsi="华文楷体" w:eastAsia="华文楷体"/>
          <w:color w:val="000000"/>
          <w:sz w:val="28"/>
          <w:szCs w:val="28"/>
        </w:rPr>
        <w:t>录取。</w:t>
      </w:r>
    </w:p>
    <w:p w14:paraId="02897D7A">
      <w:pPr>
        <w:spacing w:line="480" w:lineRule="exact"/>
        <w:ind w:firstLine="570"/>
        <w:rPr>
          <w:rFonts w:hint="eastAsia" w:ascii="华文楷体" w:hAnsi="华文楷体" w:eastAsia="华文楷体"/>
          <w:color w:val="000000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sz w:val="28"/>
          <w:szCs w:val="28"/>
        </w:rPr>
        <w:t>报考非定向类别的考生</w:t>
      </w:r>
      <w:r>
        <w:rPr>
          <w:rFonts w:hint="eastAsia" w:ascii="华文楷体" w:hAnsi="华文楷体" w:eastAsia="华文楷体"/>
          <w:color w:val="000000"/>
          <w:sz w:val="28"/>
          <w:szCs w:val="28"/>
          <w:lang w:val="en-US" w:eastAsia="zh-CN"/>
        </w:rPr>
        <w:t>录取后</w:t>
      </w:r>
      <w:r>
        <w:rPr>
          <w:rFonts w:hint="eastAsia" w:ascii="华文楷体" w:hAnsi="华文楷体" w:eastAsia="华文楷体"/>
          <w:color w:val="000000"/>
          <w:sz w:val="28"/>
          <w:szCs w:val="28"/>
        </w:rPr>
        <w:t>需将本人人事档案转入学校，报考定向类别考生</w:t>
      </w:r>
      <w:r>
        <w:rPr>
          <w:rFonts w:hint="eastAsia" w:ascii="华文楷体" w:hAnsi="华文楷体" w:eastAsia="华文楷体"/>
          <w:color w:val="000000"/>
          <w:sz w:val="28"/>
          <w:szCs w:val="28"/>
          <w:lang w:val="en-US" w:eastAsia="zh-CN"/>
        </w:rPr>
        <w:t>不转人事档案，</w:t>
      </w:r>
      <w:r>
        <w:rPr>
          <w:rFonts w:hint="eastAsia" w:ascii="华文楷体" w:hAnsi="华文楷体" w:eastAsia="华文楷体"/>
          <w:color w:val="000000"/>
          <w:sz w:val="28"/>
          <w:szCs w:val="28"/>
        </w:rPr>
        <w:t>需签订</w:t>
      </w:r>
      <w:r>
        <w:rPr>
          <w:rFonts w:hint="eastAsia" w:ascii="华文楷体" w:hAnsi="华文楷体" w:eastAsia="华文楷体"/>
          <w:color w:val="000000"/>
          <w:sz w:val="28"/>
          <w:szCs w:val="28"/>
          <w:lang w:val="en-US" w:eastAsia="zh-CN"/>
        </w:rPr>
        <w:t>定向</w:t>
      </w:r>
      <w:r>
        <w:rPr>
          <w:rFonts w:hint="eastAsia" w:ascii="华文楷体" w:hAnsi="华文楷体" w:eastAsia="华文楷体"/>
          <w:color w:val="000000"/>
          <w:sz w:val="28"/>
          <w:szCs w:val="28"/>
        </w:rPr>
        <w:t>协议。</w:t>
      </w:r>
    </w:p>
    <w:p w14:paraId="6C5F4073">
      <w:pPr>
        <w:spacing w:line="480" w:lineRule="exact"/>
        <w:ind w:firstLine="570"/>
        <w:rPr>
          <w:rFonts w:hint="eastAsia" w:ascii="华文楷体" w:hAnsi="华文楷体" w:eastAsia="华文楷体"/>
          <w:color w:val="000000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sz w:val="28"/>
          <w:szCs w:val="28"/>
        </w:rPr>
        <w:t>法律硕士（法学、非法学）专业的</w:t>
      </w:r>
      <w:r>
        <w:rPr>
          <w:rFonts w:hint="eastAsia" w:ascii="华文楷体" w:hAnsi="华文楷体" w:eastAsia="华文楷体"/>
          <w:color w:val="000000"/>
          <w:sz w:val="28"/>
          <w:szCs w:val="28"/>
          <w:lang w:val="en-US" w:eastAsia="zh-CN"/>
        </w:rPr>
        <w:t>拟</w:t>
      </w:r>
      <w:r>
        <w:rPr>
          <w:rFonts w:hint="eastAsia" w:ascii="华文楷体" w:hAnsi="华文楷体" w:eastAsia="华文楷体"/>
          <w:color w:val="000000"/>
          <w:sz w:val="28"/>
          <w:szCs w:val="28"/>
        </w:rPr>
        <w:t>招生名额以学校研招办公布为准。</w:t>
      </w:r>
    </w:p>
    <w:p w14:paraId="1EED54E7">
      <w:pPr>
        <w:pStyle w:val="2"/>
        <w:spacing w:before="156" w:beforeLines="50" w:after="156" w:afterLines="50" w:line="480" w:lineRule="exact"/>
        <w:ind w:firstLine="537" w:firstLineChars="192"/>
        <w:rPr>
          <w:rFonts w:ascii="黑体" w:hAnsi="华文楷体" w:eastAsia="黑体"/>
          <w:color w:val="FF0000"/>
          <w:sz w:val="28"/>
          <w:szCs w:val="28"/>
        </w:rPr>
      </w:pPr>
      <w:r>
        <w:rPr>
          <w:rFonts w:hint="eastAsia" w:ascii="黑体" w:hAnsi="华文楷体" w:eastAsia="黑体"/>
          <w:color w:val="FF0000"/>
          <w:sz w:val="28"/>
          <w:szCs w:val="28"/>
        </w:rPr>
        <w:t>六、学制与学费</w:t>
      </w:r>
    </w:p>
    <w:p w14:paraId="40A487E1">
      <w:pPr>
        <w:spacing w:line="480" w:lineRule="exact"/>
        <w:ind w:firstLine="570"/>
        <w:rPr>
          <w:rFonts w:hint="eastAsia" w:ascii="华文楷体" w:hAnsi="华文楷体" w:eastAsia="华文楷体"/>
          <w:color w:val="000000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sz w:val="28"/>
          <w:szCs w:val="28"/>
        </w:rPr>
        <w:t>法律硕士专业以全日制方式学习。 法律硕士（法学）学制为2年，法律硕士（非法学）学制为3年。学费根据学校的规定</w:t>
      </w:r>
      <w:r>
        <w:rPr>
          <w:rFonts w:ascii="华文楷体" w:hAnsi="华文楷体" w:eastAsia="华文楷体"/>
          <w:color w:val="000000"/>
          <w:sz w:val="28"/>
          <w:szCs w:val="28"/>
        </w:rPr>
        <w:t>执行。</w:t>
      </w:r>
    </w:p>
    <w:p w14:paraId="6A842C0C">
      <w:pPr>
        <w:pStyle w:val="2"/>
        <w:spacing w:before="156" w:beforeLines="50" w:after="156" w:afterLines="50" w:line="480" w:lineRule="exact"/>
        <w:ind w:firstLine="537" w:firstLineChars="192"/>
        <w:rPr>
          <w:rFonts w:ascii="黑体" w:hAnsi="华文楷体" w:eastAsia="黑体"/>
          <w:color w:val="FF0000"/>
          <w:sz w:val="28"/>
          <w:szCs w:val="28"/>
        </w:rPr>
      </w:pPr>
      <w:r>
        <w:rPr>
          <w:rFonts w:hint="eastAsia" w:ascii="黑体" w:hAnsi="华文楷体" w:eastAsia="黑体"/>
          <w:color w:val="FF0000"/>
          <w:sz w:val="28"/>
          <w:szCs w:val="28"/>
        </w:rPr>
        <w:t>七、其他</w:t>
      </w:r>
    </w:p>
    <w:p w14:paraId="1B588296">
      <w:pPr>
        <w:spacing w:line="480" w:lineRule="exact"/>
        <w:ind w:firstLine="570"/>
        <w:rPr>
          <w:rFonts w:ascii="华文楷体" w:hAnsi="华文楷体" w:eastAsia="华文楷体"/>
          <w:color w:val="000000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sz w:val="28"/>
          <w:szCs w:val="28"/>
        </w:rPr>
        <w:t>其他未尽事宜请参看招生各阶段教育部、北京教育考试院及学校研招办研招工作通知及公告。</w:t>
      </w:r>
    </w:p>
    <w:p w14:paraId="5D65F4F8">
      <w:pPr>
        <w:pStyle w:val="2"/>
        <w:spacing w:before="156" w:beforeLines="50" w:after="156" w:afterLines="50" w:line="480" w:lineRule="exact"/>
        <w:ind w:firstLine="537" w:firstLineChars="192"/>
        <w:rPr>
          <w:rFonts w:ascii="黑体" w:hAnsi="华文楷体" w:eastAsia="黑体"/>
          <w:color w:val="FF0000"/>
          <w:sz w:val="28"/>
          <w:szCs w:val="28"/>
        </w:rPr>
      </w:pPr>
      <w:r>
        <w:rPr>
          <w:rFonts w:hint="eastAsia" w:ascii="黑体" w:hAnsi="华文楷体" w:eastAsia="黑体"/>
          <w:color w:val="FF0000"/>
          <w:sz w:val="28"/>
          <w:szCs w:val="28"/>
        </w:rPr>
        <w:t>八、联系方式</w:t>
      </w:r>
    </w:p>
    <w:p w14:paraId="1086DB8F">
      <w:pPr>
        <w:spacing w:line="480" w:lineRule="exact"/>
        <w:ind w:firstLine="570"/>
        <w:rPr>
          <w:rFonts w:hint="eastAsia" w:ascii="华文楷体" w:hAnsi="华文楷体" w:eastAsia="华文楷体"/>
          <w:color w:val="000000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sz w:val="28"/>
          <w:szCs w:val="28"/>
        </w:rPr>
        <w:t>地址： 北京市海淀区中关村南大街27号中央民族大学北智楼</w:t>
      </w:r>
      <w:r>
        <w:rPr>
          <w:rFonts w:hint="eastAsia" w:ascii="华文楷体" w:hAnsi="华文楷体" w:eastAsia="华文楷体"/>
          <w:color w:val="FF0000"/>
          <w:sz w:val="28"/>
          <w:szCs w:val="28"/>
        </w:rPr>
        <w:t>614</w:t>
      </w:r>
      <w:r>
        <w:rPr>
          <w:rFonts w:hint="eastAsia" w:ascii="华文楷体" w:hAnsi="华文楷体" w:eastAsia="华文楷体"/>
          <w:color w:val="000000"/>
          <w:sz w:val="28"/>
          <w:szCs w:val="28"/>
        </w:rPr>
        <w:t>室（中央民族大学法学院</w:t>
      </w:r>
      <w:r>
        <w:rPr>
          <w:rFonts w:hint="eastAsia" w:ascii="华文楷体" w:hAnsi="华文楷体" w:eastAsia="华文楷体"/>
          <w:color w:val="FF0000"/>
          <w:sz w:val="28"/>
          <w:szCs w:val="28"/>
        </w:rPr>
        <w:t>培养办公室</w:t>
      </w:r>
      <w:r>
        <w:rPr>
          <w:rFonts w:hint="eastAsia" w:ascii="华文楷体" w:hAnsi="华文楷体" w:eastAsia="华文楷体"/>
          <w:color w:val="000000"/>
          <w:sz w:val="28"/>
          <w:szCs w:val="28"/>
        </w:rPr>
        <w:t xml:space="preserve">）    邮编：100081    </w:t>
      </w:r>
    </w:p>
    <w:p w14:paraId="28F36974">
      <w:pPr>
        <w:spacing w:line="480" w:lineRule="exact"/>
        <w:ind w:firstLine="570"/>
        <w:rPr>
          <w:rFonts w:hint="eastAsia" w:ascii="华文楷体" w:hAnsi="华文楷体" w:eastAsia="华文楷体"/>
          <w:color w:val="000000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sz w:val="28"/>
          <w:szCs w:val="28"/>
        </w:rPr>
        <w:t>研究生院网址：http://grs.muc.edu.cn/</w:t>
      </w:r>
    </w:p>
    <w:p w14:paraId="2A70B64E">
      <w:pPr>
        <w:spacing w:line="480" w:lineRule="exact"/>
        <w:ind w:firstLine="570"/>
        <w:rPr>
          <w:rFonts w:hint="eastAsia" w:ascii="华文楷体" w:hAnsi="华文楷体" w:eastAsia="华文楷体"/>
          <w:color w:val="000000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sz w:val="28"/>
          <w:szCs w:val="28"/>
        </w:rPr>
        <w:t>研招办电话：010-68932544</w:t>
      </w:r>
    </w:p>
    <w:p w14:paraId="5640E645">
      <w:pPr>
        <w:spacing w:line="480" w:lineRule="exact"/>
        <w:ind w:firstLine="570"/>
        <w:rPr>
          <w:rFonts w:hint="eastAsia" w:ascii="华文楷体" w:hAnsi="华文楷体" w:eastAsia="华文楷体"/>
          <w:color w:val="000000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sz w:val="28"/>
          <w:szCs w:val="28"/>
        </w:rPr>
        <w:t>法学院网址：http://www.law.muc.edu.cn/</w:t>
      </w:r>
    </w:p>
    <w:p w14:paraId="4AE35EAE">
      <w:pPr>
        <w:spacing w:line="480" w:lineRule="exact"/>
        <w:ind w:firstLine="57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sz w:val="28"/>
          <w:szCs w:val="28"/>
        </w:rPr>
        <w:t xml:space="preserve">咨询电话：010-68932661    </w:t>
      </w:r>
    </w:p>
    <w:sectPr>
      <w:pgSz w:w="11906" w:h="16838"/>
      <w:pgMar w:top="1276" w:right="1644" w:bottom="113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8C0133"/>
    <w:multiLevelType w:val="multilevel"/>
    <w:tmpl w:val="148C0133"/>
    <w:lvl w:ilvl="0" w:tentative="0">
      <w:start w:val="1"/>
      <w:numFmt w:val="japaneseCounting"/>
      <w:lvlText w:val="%1、"/>
      <w:lvlJc w:val="left"/>
      <w:pPr>
        <w:ind w:left="125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78" w:hanging="420"/>
      </w:pPr>
    </w:lvl>
    <w:lvl w:ilvl="2" w:tentative="0">
      <w:start w:val="1"/>
      <w:numFmt w:val="lowerRoman"/>
      <w:lvlText w:val="%3."/>
      <w:lvlJc w:val="right"/>
      <w:pPr>
        <w:ind w:left="1798" w:hanging="420"/>
      </w:pPr>
    </w:lvl>
    <w:lvl w:ilvl="3" w:tentative="0">
      <w:start w:val="1"/>
      <w:numFmt w:val="decimal"/>
      <w:lvlText w:val="%4."/>
      <w:lvlJc w:val="left"/>
      <w:pPr>
        <w:ind w:left="2218" w:hanging="420"/>
      </w:pPr>
    </w:lvl>
    <w:lvl w:ilvl="4" w:tentative="0">
      <w:start w:val="1"/>
      <w:numFmt w:val="lowerLetter"/>
      <w:lvlText w:val="%5)"/>
      <w:lvlJc w:val="left"/>
      <w:pPr>
        <w:ind w:left="2638" w:hanging="420"/>
      </w:pPr>
    </w:lvl>
    <w:lvl w:ilvl="5" w:tentative="0">
      <w:start w:val="1"/>
      <w:numFmt w:val="lowerRoman"/>
      <w:lvlText w:val="%6."/>
      <w:lvlJc w:val="right"/>
      <w:pPr>
        <w:ind w:left="3058" w:hanging="420"/>
      </w:pPr>
    </w:lvl>
    <w:lvl w:ilvl="6" w:tentative="0">
      <w:start w:val="1"/>
      <w:numFmt w:val="decimal"/>
      <w:lvlText w:val="%7."/>
      <w:lvlJc w:val="left"/>
      <w:pPr>
        <w:ind w:left="3478" w:hanging="420"/>
      </w:pPr>
    </w:lvl>
    <w:lvl w:ilvl="7" w:tentative="0">
      <w:start w:val="1"/>
      <w:numFmt w:val="lowerLetter"/>
      <w:lvlText w:val="%8)"/>
      <w:lvlJc w:val="left"/>
      <w:pPr>
        <w:ind w:left="3898" w:hanging="420"/>
      </w:pPr>
    </w:lvl>
    <w:lvl w:ilvl="8" w:tentative="0">
      <w:start w:val="1"/>
      <w:numFmt w:val="lowerRoman"/>
      <w:lvlText w:val="%9."/>
      <w:lvlJc w:val="right"/>
      <w:pPr>
        <w:ind w:left="4318" w:hanging="420"/>
      </w:pPr>
    </w:lvl>
  </w:abstractNum>
  <w:abstractNum w:abstractNumId="1">
    <w:nsid w:val="5BBF7225"/>
    <w:multiLevelType w:val="multilevel"/>
    <w:tmpl w:val="5BBF7225"/>
    <w:lvl w:ilvl="0" w:tentative="0">
      <w:start w:val="2"/>
      <w:numFmt w:val="japaneseCounting"/>
      <w:lvlText w:val="%1、"/>
      <w:lvlJc w:val="left"/>
      <w:pPr>
        <w:ind w:left="125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78" w:hanging="420"/>
      </w:pPr>
    </w:lvl>
    <w:lvl w:ilvl="2" w:tentative="0">
      <w:start w:val="1"/>
      <w:numFmt w:val="lowerRoman"/>
      <w:lvlText w:val="%3."/>
      <w:lvlJc w:val="right"/>
      <w:pPr>
        <w:ind w:left="1798" w:hanging="420"/>
      </w:pPr>
    </w:lvl>
    <w:lvl w:ilvl="3" w:tentative="0">
      <w:start w:val="1"/>
      <w:numFmt w:val="decimal"/>
      <w:lvlText w:val="%4."/>
      <w:lvlJc w:val="left"/>
      <w:pPr>
        <w:ind w:left="2218" w:hanging="420"/>
      </w:pPr>
    </w:lvl>
    <w:lvl w:ilvl="4" w:tentative="0">
      <w:start w:val="1"/>
      <w:numFmt w:val="lowerLetter"/>
      <w:lvlText w:val="%5)"/>
      <w:lvlJc w:val="left"/>
      <w:pPr>
        <w:ind w:left="2638" w:hanging="420"/>
      </w:pPr>
    </w:lvl>
    <w:lvl w:ilvl="5" w:tentative="0">
      <w:start w:val="1"/>
      <w:numFmt w:val="lowerRoman"/>
      <w:lvlText w:val="%6."/>
      <w:lvlJc w:val="right"/>
      <w:pPr>
        <w:ind w:left="3058" w:hanging="420"/>
      </w:pPr>
    </w:lvl>
    <w:lvl w:ilvl="6" w:tentative="0">
      <w:start w:val="1"/>
      <w:numFmt w:val="decimal"/>
      <w:lvlText w:val="%7."/>
      <w:lvlJc w:val="left"/>
      <w:pPr>
        <w:ind w:left="3478" w:hanging="420"/>
      </w:pPr>
    </w:lvl>
    <w:lvl w:ilvl="7" w:tentative="0">
      <w:start w:val="1"/>
      <w:numFmt w:val="lowerLetter"/>
      <w:lvlText w:val="%8)"/>
      <w:lvlJc w:val="left"/>
      <w:pPr>
        <w:ind w:left="3898" w:hanging="420"/>
      </w:pPr>
    </w:lvl>
    <w:lvl w:ilvl="8" w:tentative="0">
      <w:start w:val="1"/>
      <w:numFmt w:val="lowerRoman"/>
      <w:lvlText w:val="%9."/>
      <w:lvlJc w:val="right"/>
      <w:pPr>
        <w:ind w:left="431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OGE3ZjM1MjU2NTMyZmMwNWQ5MzFlNTRlYjVmMDMifQ=="/>
  </w:docVars>
  <w:rsids>
    <w:rsidRoot w:val="0012137C"/>
    <w:rsid w:val="00007AAD"/>
    <w:rsid w:val="000317BC"/>
    <w:rsid w:val="0004038D"/>
    <w:rsid w:val="000608DF"/>
    <w:rsid w:val="000673F0"/>
    <w:rsid w:val="000A25CC"/>
    <w:rsid w:val="000A6E2E"/>
    <w:rsid w:val="000C5C48"/>
    <w:rsid w:val="00114407"/>
    <w:rsid w:val="0012137C"/>
    <w:rsid w:val="00137F4C"/>
    <w:rsid w:val="001A0716"/>
    <w:rsid w:val="001C504D"/>
    <w:rsid w:val="002100B8"/>
    <w:rsid w:val="00236144"/>
    <w:rsid w:val="00240886"/>
    <w:rsid w:val="00245F37"/>
    <w:rsid w:val="002B08D7"/>
    <w:rsid w:val="002D5595"/>
    <w:rsid w:val="002F0ABF"/>
    <w:rsid w:val="00313826"/>
    <w:rsid w:val="00317F1F"/>
    <w:rsid w:val="00346916"/>
    <w:rsid w:val="00374742"/>
    <w:rsid w:val="003B749B"/>
    <w:rsid w:val="003D5469"/>
    <w:rsid w:val="003F6A26"/>
    <w:rsid w:val="00400D4B"/>
    <w:rsid w:val="00404B7A"/>
    <w:rsid w:val="004548C3"/>
    <w:rsid w:val="00487E2F"/>
    <w:rsid w:val="004A4166"/>
    <w:rsid w:val="004B637F"/>
    <w:rsid w:val="004F081D"/>
    <w:rsid w:val="004F0CF5"/>
    <w:rsid w:val="0050238D"/>
    <w:rsid w:val="00545B42"/>
    <w:rsid w:val="00594F9A"/>
    <w:rsid w:val="00595181"/>
    <w:rsid w:val="005D56D0"/>
    <w:rsid w:val="006622B2"/>
    <w:rsid w:val="00691D88"/>
    <w:rsid w:val="00692DA9"/>
    <w:rsid w:val="0069499E"/>
    <w:rsid w:val="00695002"/>
    <w:rsid w:val="00715BAB"/>
    <w:rsid w:val="0072035F"/>
    <w:rsid w:val="00783207"/>
    <w:rsid w:val="00786848"/>
    <w:rsid w:val="007A304A"/>
    <w:rsid w:val="007C21F2"/>
    <w:rsid w:val="007F4563"/>
    <w:rsid w:val="008737AB"/>
    <w:rsid w:val="008827C1"/>
    <w:rsid w:val="008B48F4"/>
    <w:rsid w:val="008B4F3C"/>
    <w:rsid w:val="00904DE9"/>
    <w:rsid w:val="00912129"/>
    <w:rsid w:val="0095142C"/>
    <w:rsid w:val="00967E04"/>
    <w:rsid w:val="009F1DAC"/>
    <w:rsid w:val="009F4F12"/>
    <w:rsid w:val="00A20521"/>
    <w:rsid w:val="00A40CF4"/>
    <w:rsid w:val="00AA63D0"/>
    <w:rsid w:val="00AA6DD7"/>
    <w:rsid w:val="00AB29A8"/>
    <w:rsid w:val="00AC15CE"/>
    <w:rsid w:val="00AF7BD6"/>
    <w:rsid w:val="00B0020B"/>
    <w:rsid w:val="00B0553D"/>
    <w:rsid w:val="00B05BE8"/>
    <w:rsid w:val="00B118ED"/>
    <w:rsid w:val="00B51372"/>
    <w:rsid w:val="00BB7822"/>
    <w:rsid w:val="00C24098"/>
    <w:rsid w:val="00C24B52"/>
    <w:rsid w:val="00C5635A"/>
    <w:rsid w:val="00C648F6"/>
    <w:rsid w:val="00CB1944"/>
    <w:rsid w:val="00CD46F4"/>
    <w:rsid w:val="00CD5104"/>
    <w:rsid w:val="00D027BB"/>
    <w:rsid w:val="00D12445"/>
    <w:rsid w:val="00D23280"/>
    <w:rsid w:val="00D86D19"/>
    <w:rsid w:val="00D9496F"/>
    <w:rsid w:val="00DD2D1B"/>
    <w:rsid w:val="00E1722F"/>
    <w:rsid w:val="00E24D65"/>
    <w:rsid w:val="00E30D84"/>
    <w:rsid w:val="00E57934"/>
    <w:rsid w:val="00E80AB1"/>
    <w:rsid w:val="00EA2324"/>
    <w:rsid w:val="00ED0A65"/>
    <w:rsid w:val="00F25301"/>
    <w:rsid w:val="00F34E74"/>
    <w:rsid w:val="00F532EB"/>
    <w:rsid w:val="00FB2306"/>
    <w:rsid w:val="00FD21AE"/>
    <w:rsid w:val="05563C8A"/>
    <w:rsid w:val="06C04F15"/>
    <w:rsid w:val="07870FD8"/>
    <w:rsid w:val="0A981A84"/>
    <w:rsid w:val="0D6A1D12"/>
    <w:rsid w:val="108E442A"/>
    <w:rsid w:val="12D13735"/>
    <w:rsid w:val="12F9465F"/>
    <w:rsid w:val="14223741"/>
    <w:rsid w:val="15730BF8"/>
    <w:rsid w:val="1A86225C"/>
    <w:rsid w:val="200642FF"/>
    <w:rsid w:val="200A2D05"/>
    <w:rsid w:val="245449C4"/>
    <w:rsid w:val="2761540B"/>
    <w:rsid w:val="2A8C7E4E"/>
    <w:rsid w:val="322E137D"/>
    <w:rsid w:val="330E1701"/>
    <w:rsid w:val="377436B6"/>
    <w:rsid w:val="39FD30A2"/>
    <w:rsid w:val="3CF73090"/>
    <w:rsid w:val="3E2832F9"/>
    <w:rsid w:val="41703E41"/>
    <w:rsid w:val="4683508A"/>
    <w:rsid w:val="47DA43EB"/>
    <w:rsid w:val="547F3CBD"/>
    <w:rsid w:val="550060E8"/>
    <w:rsid w:val="5B567A39"/>
    <w:rsid w:val="5D60062B"/>
    <w:rsid w:val="5DC73587"/>
    <w:rsid w:val="638655BF"/>
    <w:rsid w:val="66236609"/>
    <w:rsid w:val="68CB3954"/>
    <w:rsid w:val="692C28F1"/>
    <w:rsid w:val="6AEA3DF2"/>
    <w:rsid w:val="6AF71C2D"/>
    <w:rsid w:val="6F6137A6"/>
    <w:rsid w:val="74082F2F"/>
    <w:rsid w:val="76AC2297"/>
    <w:rsid w:val="79F04B91"/>
    <w:rsid w:val="7A990D85"/>
    <w:rsid w:val="7B8E01BE"/>
    <w:rsid w:val="7E2C3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"/>
    <w:lsdException w:unhideWhenUsed="0" w:uiPriority="0" w:semiHidden="0" w:name="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0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4"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unhideWhenUsed/>
    <w:uiPriority w:val="99"/>
    <w:rPr>
      <w:color w:val="333333"/>
      <w:u w:val="none"/>
    </w:rPr>
  </w:style>
  <w:style w:type="character" w:styleId="11">
    <w:name w:val="Emphasis"/>
    <w:qFormat/>
    <w:uiPriority w:val="20"/>
  </w:style>
  <w:style w:type="character" w:styleId="12">
    <w:name w:val="Hyperlink"/>
    <w:unhideWhenUsed/>
    <w:uiPriority w:val="99"/>
    <w:rPr>
      <w:color w:val="333333"/>
      <w:u w:val="none"/>
    </w:rPr>
  </w:style>
  <w:style w:type="character" w:customStyle="1" w:styleId="13">
    <w:name w:val="纯文本 Char"/>
    <w:link w:val="2"/>
    <w:uiPriority w:val="0"/>
    <w:rPr>
      <w:rFonts w:ascii="宋体" w:hAnsi="Courier New" w:eastAsia="宋体" w:cs="Courier New"/>
      <w:szCs w:val="21"/>
    </w:rPr>
  </w:style>
  <w:style w:type="character" w:customStyle="1" w:styleId="14">
    <w:name w:val="日期 Char"/>
    <w:link w:val="3"/>
    <w:semiHidden/>
    <w:uiPriority w:val="99"/>
  </w:style>
  <w:style w:type="character" w:customStyle="1" w:styleId="15">
    <w:name w:val="批注框文本 Char"/>
    <w:link w:val="4"/>
    <w:semiHidden/>
    <w:uiPriority w:val="99"/>
    <w:rPr>
      <w:kern w:val="2"/>
      <w:sz w:val="18"/>
      <w:szCs w:val="18"/>
    </w:rPr>
  </w:style>
  <w:style w:type="character" w:customStyle="1" w:styleId="16">
    <w:name w:val="页脚 Char"/>
    <w:link w:val="5"/>
    <w:uiPriority w:val="99"/>
    <w:rPr>
      <w:sz w:val="18"/>
      <w:szCs w:val="18"/>
    </w:rPr>
  </w:style>
  <w:style w:type="character" w:customStyle="1" w:styleId="17">
    <w:name w:val="页眉 Char"/>
    <w:link w:val="6"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styleId="1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1522</Words>
  <Characters>1620</Characters>
  <Lines>12</Lines>
  <Paragraphs>3</Paragraphs>
  <TotalTime>0</TotalTime>
  <ScaleCrop>false</ScaleCrop>
  <LinksUpToDate>false</LinksUpToDate>
  <CharactersWithSpaces>1639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2021-09-13T09:26:00Z</dcterms:created>
  <dc:creator>Lenovo User</dc:creator>
  <cp:lastModifiedBy>vertesyuan</cp:lastModifiedBy>
  <cp:lastPrinted>2022-09-07T06:54:00Z</cp:lastPrinted>
  <dcterms:modified xsi:type="dcterms:W3CDTF">2024-10-14T02:46:28Z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37FF604FBB414CD4AE5D9200D52FC42F_13</vt:lpwstr>
  </property>
</Properties>
</file>