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562"/>
        <w:spacing w:before="160" w:line="224" w:lineRule="auto"/>
        <w:outlineLvl w:val="0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2"/>
        </w:rPr>
        <w:t>242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46"/>
        </w:rPr>
        <w:t xml:space="preserve"> </w:t>
      </w:r>
      <w:r>
        <w:rPr>
          <w:sz w:val="31"/>
          <w:szCs w:val="31"/>
          <w:b/>
          <w:bCs/>
          <w:spacing w:val="2"/>
        </w:rPr>
        <w:t>·江南大学硕士研究生入学考试业务课考试</w:t>
      </w:r>
      <w:r>
        <w:rPr>
          <w:sz w:val="31"/>
          <w:szCs w:val="31"/>
          <w:b/>
          <w:bCs/>
          <w:spacing w:val="1"/>
        </w:rPr>
        <w:t>大纲</w:t>
      </w:r>
    </w:p>
    <w:p>
      <w:pPr>
        <w:pStyle w:val="BodyText"/>
        <w:ind w:left="23"/>
        <w:spacing w:before="209" w:line="219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科目代码：</w:t>
      </w:r>
      <w:r>
        <w:rPr>
          <w:sz w:val="24"/>
          <w:szCs w:val="24"/>
          <w:u w:val="single" w:color="auto"/>
          <w:spacing w:val="2"/>
        </w:rPr>
        <w:t xml:space="preserve">      </w:t>
      </w:r>
      <w:r>
        <w:rPr>
          <w:sz w:val="24"/>
          <w:szCs w:val="24"/>
          <w:u w:val="single" w:color="auto"/>
          <w:spacing w:val="-3"/>
        </w:rPr>
        <w:t>242</w:t>
      </w:r>
      <w:r>
        <w:rPr>
          <w:sz w:val="24"/>
          <w:szCs w:val="24"/>
          <w:u w:val="single" w:color="auto"/>
        </w:rPr>
        <w:t xml:space="preserve">          </w:t>
      </w:r>
    </w:p>
    <w:p>
      <w:pPr>
        <w:pStyle w:val="BodyText"/>
        <w:ind w:left="23"/>
        <w:spacing w:before="183" w:line="219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科目名称：</w:t>
      </w:r>
      <w:r>
        <w:rPr>
          <w:sz w:val="24"/>
          <w:szCs w:val="24"/>
          <w:u w:val="single" w:color="auto"/>
          <w:spacing w:val="-1"/>
        </w:rPr>
        <w:t xml:space="preserve">      法语</w:t>
      </w:r>
      <w:r>
        <w:rPr>
          <w:sz w:val="24"/>
          <w:szCs w:val="24"/>
          <w:u w:val="single" w:color="auto"/>
        </w:rPr>
        <w:t xml:space="preserve">         </w:t>
      </w:r>
    </w:p>
    <w:p>
      <w:pPr>
        <w:pStyle w:val="BodyText"/>
        <w:ind w:left="27"/>
        <w:spacing w:before="144" w:line="220" w:lineRule="auto"/>
        <w:outlineLvl w:val="0"/>
        <w:rPr>
          <w:sz w:val="24"/>
          <w:szCs w:val="24"/>
        </w:rPr>
      </w:pPr>
      <w:r>
        <w:rPr>
          <w:sz w:val="24"/>
          <w:szCs w:val="24"/>
          <w:b/>
          <w:bCs/>
          <w:spacing w:val="-4"/>
        </w:rPr>
        <w:t>一、主要考核内容</w:t>
      </w:r>
    </w:p>
    <w:p>
      <w:pPr>
        <w:pStyle w:val="BodyText"/>
        <w:ind w:left="23" w:right="7" w:firstLine="422"/>
        <w:spacing w:before="119" w:line="330" w:lineRule="auto"/>
        <w:rPr/>
      </w:pPr>
      <w:r>
        <w:rPr>
          <w:spacing w:val="-3"/>
        </w:rPr>
        <w:t>本科目考试旨在考察考生的法语词汇与语法的掌握情况、法语文章的阅读能力、法汉互</w:t>
      </w:r>
      <w:r>
        <w:rPr>
          <w:spacing w:val="13"/>
        </w:rPr>
        <w:t xml:space="preserve"> </w:t>
      </w:r>
      <w:r>
        <w:rPr>
          <w:spacing w:val="-1"/>
        </w:rPr>
        <w:t>译能力以及法语写作能力。具体要求如下：</w:t>
      </w:r>
    </w:p>
    <w:p>
      <w:pPr>
        <w:spacing w:line="350" w:lineRule="auto"/>
        <w:rPr>
          <w:rFonts w:ascii="Arial"/>
          <w:sz w:val="21"/>
        </w:rPr>
      </w:pPr>
      <w:r/>
    </w:p>
    <w:p>
      <w:pPr>
        <w:pStyle w:val="BodyText"/>
        <w:ind w:left="26" w:right="7" w:firstLine="12"/>
        <w:spacing w:before="68" w:line="302" w:lineRule="auto"/>
        <w:rPr/>
      </w:pPr>
      <w:r>
        <w:rPr/>
        <w:t>1、掌握主要的语法知识：各种时态、语态的用法；动词变位的熟练掌握</w:t>
      </w:r>
      <w:r>
        <w:rPr>
          <w:spacing w:val="-1"/>
        </w:rPr>
        <w:t>和运用；常用动词</w:t>
      </w:r>
      <w:r>
        <w:rPr/>
        <w:t xml:space="preserve"> </w:t>
      </w:r>
      <w:r>
        <w:rPr>
          <w:spacing w:val="-2"/>
        </w:rPr>
        <w:t>的用法；各类介词和动词搭配的用法；常用</w:t>
      </w:r>
      <w:r>
        <w:rPr>
          <w:spacing w:val="-3"/>
        </w:rPr>
        <w:t>形容词、副词的用法；各种句型、句式之间的相</w:t>
      </w:r>
      <w:r>
        <w:rPr/>
        <w:t xml:space="preserve"> </w:t>
      </w:r>
      <w:r>
        <w:rPr/>
        <w:t>互转换；不同语境下语言的应用；常见俚语</w:t>
      </w:r>
      <w:r>
        <w:rPr>
          <w:spacing w:val="-1"/>
        </w:rPr>
        <w:t>、俗语的理解。</w:t>
      </w:r>
    </w:p>
    <w:p>
      <w:pPr>
        <w:pStyle w:val="BodyText"/>
        <w:ind w:left="22" w:right="7" w:firstLine="2"/>
        <w:spacing w:before="139" w:line="302" w:lineRule="auto"/>
        <w:rPr/>
      </w:pPr>
      <w:r>
        <w:rPr/>
        <w:t>2、具有较强的阅读能力：对新闻热点相关词汇有一定的了解；把握文章主旨和大意；</w:t>
      </w:r>
      <w:r>
        <w:rPr>
          <w:spacing w:val="-1"/>
        </w:rPr>
        <w:t>了解</w:t>
      </w:r>
      <w:r>
        <w:rPr/>
        <w:t xml:space="preserve"> </w:t>
      </w:r>
      <w:r>
        <w:rPr>
          <w:spacing w:val="-2"/>
        </w:rPr>
        <w:t>用以阐述主旨的事实和有关细节；根据材料所提供的</w:t>
      </w:r>
      <w:r>
        <w:rPr>
          <w:spacing w:val="-3"/>
        </w:rPr>
        <w:t>信息进行推理；领会材料作者的观点和</w:t>
      </w:r>
      <w:r>
        <w:rPr/>
        <w:t xml:space="preserve"> </w:t>
      </w:r>
      <w:r>
        <w:rPr>
          <w:spacing w:val="-2"/>
        </w:rPr>
        <w:t>态度。</w:t>
      </w:r>
    </w:p>
    <w:p>
      <w:pPr>
        <w:pStyle w:val="BodyText"/>
        <w:ind w:left="27" w:right="17" w:hanging="1"/>
        <w:spacing w:before="140" w:line="281" w:lineRule="auto"/>
        <w:rPr/>
      </w:pPr>
      <w:r>
        <w:rPr/>
        <w:t>3、具有较强的理解能力：正确理解文章，能够对词与词之间的联系做出正</w:t>
      </w:r>
      <w:r>
        <w:rPr>
          <w:spacing w:val="-1"/>
        </w:rPr>
        <w:t>确的判断，熟练</w:t>
      </w:r>
      <w:r>
        <w:rPr/>
        <w:t xml:space="preserve"> </w:t>
      </w:r>
      <w:r>
        <w:rPr>
          <w:spacing w:val="-1"/>
        </w:rPr>
        <w:t>掌握相关短语的固定搭配。</w:t>
      </w:r>
    </w:p>
    <w:p>
      <w:pPr>
        <w:pStyle w:val="BodyText"/>
        <w:ind w:left="23" w:right="7" w:hanging="2"/>
        <w:spacing w:before="141" w:line="281" w:lineRule="auto"/>
        <w:rPr/>
      </w:pPr>
      <w:r>
        <w:rPr/>
        <w:t>4、具有一定的翻译能力：正确理解法语原文，用汉语准确表达原文所述内容；根据汉语原</w:t>
      </w:r>
      <w:r>
        <w:rPr>
          <w:spacing w:val="8"/>
        </w:rPr>
        <w:t xml:space="preserve"> </w:t>
      </w:r>
      <w:r>
        <w:rPr>
          <w:spacing w:val="-2"/>
        </w:rPr>
        <w:t>文用法语正确表达有关内容。</w:t>
      </w:r>
    </w:p>
    <w:p>
      <w:pPr>
        <w:pStyle w:val="BodyText"/>
        <w:ind w:left="21" w:right="59" w:firstLine="5"/>
        <w:spacing w:before="140" w:line="282" w:lineRule="auto"/>
        <w:rPr/>
      </w:pPr>
      <w:r>
        <w:rPr>
          <w:spacing w:val="-6"/>
        </w:rPr>
        <w:t>5、具有基本的法语写作能力：对法语不同文本撰写时的格式要</w:t>
      </w:r>
      <w:r>
        <w:rPr>
          <w:spacing w:val="-7"/>
        </w:rPr>
        <w:t>求有一定的了解；行文流畅；</w:t>
      </w:r>
      <w:r>
        <w:rPr/>
        <w:t xml:space="preserve"> </w:t>
      </w:r>
      <w:r>
        <w:rPr>
          <w:spacing w:val="-1"/>
        </w:rPr>
        <w:t>逻辑合理；能熟练运用不同的时态、语态。</w:t>
      </w:r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pStyle w:val="BodyText"/>
        <w:ind w:left="27"/>
        <w:spacing w:before="78" w:line="220" w:lineRule="auto"/>
        <w:outlineLvl w:val="0"/>
        <w:rPr>
          <w:sz w:val="24"/>
          <w:szCs w:val="24"/>
        </w:rPr>
      </w:pPr>
      <w:r>
        <w:rPr>
          <w:sz w:val="24"/>
          <w:szCs w:val="24"/>
          <w:b/>
          <w:bCs/>
          <w:spacing w:val="-4"/>
        </w:rPr>
        <w:t>二、主要参考范围</w:t>
      </w:r>
    </w:p>
    <w:p>
      <w:pPr>
        <w:pStyle w:val="BodyText"/>
        <w:ind w:left="30"/>
        <w:spacing w:before="106" w:line="219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4"/>
        </w:rPr>
        <w:t>（以下书籍仅供参考）</w:t>
      </w:r>
    </w:p>
    <w:p>
      <w:pPr>
        <w:pStyle w:val="BodyText"/>
        <w:ind w:left="25" w:right="57" w:firstLine="13"/>
        <w:spacing w:before="121" w:line="330" w:lineRule="auto"/>
        <w:rPr/>
      </w:pPr>
      <w:r>
        <w:rPr>
          <w:spacing w:val="-9"/>
        </w:rPr>
        <w:t>1．《你好！法语</w:t>
      </w:r>
      <w:r>
        <w:rPr>
          <w:spacing w:val="-28"/>
        </w:rPr>
        <w:t xml:space="preserve"> </w:t>
      </w:r>
      <w:r>
        <w:rPr>
          <w:spacing w:val="-9"/>
        </w:rPr>
        <w:t>1》，冀可平、Guy Capelle、Robert</w:t>
      </w:r>
      <w:r>
        <w:rPr>
          <w:spacing w:val="-27"/>
        </w:rPr>
        <w:t xml:space="preserve"> </w:t>
      </w:r>
      <w:r>
        <w:rPr>
          <w:spacing w:val="-9"/>
        </w:rPr>
        <w:t>Menand</w:t>
      </w:r>
      <w:r>
        <w:rPr>
          <w:spacing w:val="-42"/>
        </w:rPr>
        <w:t xml:space="preserve"> </w:t>
      </w:r>
      <w:r>
        <w:rPr>
          <w:spacing w:val="-9"/>
        </w:rPr>
        <w:t>编著，外语</w:t>
      </w:r>
      <w:r>
        <w:rPr>
          <w:spacing w:val="-10"/>
        </w:rPr>
        <w:t>教学与研究出版社，</w:t>
      </w:r>
      <w:r>
        <w:rPr/>
        <w:t xml:space="preserve"> </w:t>
      </w:r>
      <w:r>
        <w:rPr>
          <w:spacing w:val="-2"/>
        </w:rPr>
        <w:t>2012</w:t>
      </w:r>
      <w:r>
        <w:rPr>
          <w:spacing w:val="-45"/>
        </w:rPr>
        <w:t xml:space="preserve"> </w:t>
      </w:r>
      <w:r>
        <w:rPr>
          <w:spacing w:val="-2"/>
        </w:rPr>
        <w:t>年</w:t>
      </w:r>
    </w:p>
    <w:p>
      <w:pPr>
        <w:pStyle w:val="BodyText"/>
        <w:ind w:left="40" w:right="7" w:hanging="15"/>
        <w:spacing w:before="29" w:line="330" w:lineRule="auto"/>
        <w:rPr/>
      </w:pPr>
      <w:r>
        <w:rPr>
          <w:spacing w:val="-3"/>
        </w:rPr>
        <w:t>2.《你好！法语</w:t>
      </w:r>
      <w:r>
        <w:rPr>
          <w:spacing w:val="-44"/>
        </w:rPr>
        <w:t xml:space="preserve"> </w:t>
      </w:r>
      <w:r>
        <w:rPr>
          <w:spacing w:val="-3"/>
        </w:rPr>
        <w:t>2》，刘海静、Robert</w:t>
      </w:r>
      <w:r>
        <w:rPr>
          <w:spacing w:val="-27"/>
        </w:rPr>
        <w:t xml:space="preserve"> </w:t>
      </w:r>
      <w:r>
        <w:rPr>
          <w:spacing w:val="-3"/>
        </w:rPr>
        <w:t>Menand、Anne-Marie</w:t>
      </w:r>
      <w:r>
        <w:rPr>
          <w:spacing w:val="-20"/>
        </w:rPr>
        <w:t xml:space="preserve"> </w:t>
      </w:r>
      <w:r>
        <w:rPr>
          <w:spacing w:val="-3"/>
        </w:rPr>
        <w:t>Johnso</w:t>
      </w:r>
      <w:r>
        <w:rPr>
          <w:spacing w:val="-4"/>
        </w:rPr>
        <w:t>n</w:t>
      </w:r>
      <w:r>
        <w:rPr>
          <w:spacing w:val="-43"/>
        </w:rPr>
        <w:t xml:space="preserve"> </w:t>
      </w:r>
      <w:r>
        <w:rPr>
          <w:spacing w:val="-4"/>
        </w:rPr>
        <w:t>编著，外语教学与研究</w:t>
      </w:r>
      <w:r>
        <w:rPr/>
        <w:t xml:space="preserve"> </w:t>
      </w:r>
      <w:r>
        <w:rPr>
          <w:spacing w:val="-3"/>
        </w:rPr>
        <w:t>出版社，2013</w:t>
      </w:r>
      <w:r>
        <w:rPr>
          <w:spacing w:val="-44"/>
        </w:rPr>
        <w:t xml:space="preserve"> </w:t>
      </w:r>
      <w:r>
        <w:rPr>
          <w:spacing w:val="-3"/>
        </w:rPr>
        <w:t>年</w:t>
      </w:r>
    </w:p>
    <w:p>
      <w:pPr>
        <w:pStyle w:val="BodyText"/>
        <w:ind w:left="21" w:right="1072" w:firstLine="5"/>
        <w:spacing w:before="29" w:line="330" w:lineRule="auto"/>
        <w:rPr/>
      </w:pPr>
      <w:r>
        <w:rPr>
          <w:spacing w:val="-6"/>
        </w:rPr>
        <w:t>3.《法语</w:t>
      </w:r>
      <w:r>
        <w:rPr>
          <w:spacing w:val="-28"/>
        </w:rPr>
        <w:t xml:space="preserve"> </w:t>
      </w:r>
      <w:r>
        <w:rPr>
          <w:spacing w:val="-6"/>
        </w:rPr>
        <w:t>1》（修订版</w:t>
      </w:r>
      <w:r>
        <w:rPr>
          <w:spacing w:val="-16"/>
        </w:rPr>
        <w:t>），</w:t>
      </w:r>
      <w:r>
        <w:rPr>
          <w:spacing w:val="-6"/>
        </w:rPr>
        <w:t>马晓宏、柳利 编著，外语教学与研究出版社，2007</w:t>
      </w:r>
      <w:r>
        <w:rPr>
          <w:spacing w:val="-45"/>
        </w:rPr>
        <w:t xml:space="preserve"> </w:t>
      </w:r>
      <w:r>
        <w:rPr>
          <w:spacing w:val="-6"/>
        </w:rPr>
        <w:t>年</w:t>
      </w:r>
      <w:r>
        <w:rPr/>
        <w:t xml:space="preserve"> </w:t>
      </w:r>
      <w:r>
        <w:rPr>
          <w:spacing w:val="-5"/>
        </w:rPr>
        <w:t>4.《法语</w:t>
      </w:r>
      <w:r>
        <w:rPr>
          <w:spacing w:val="-42"/>
        </w:rPr>
        <w:t xml:space="preserve"> </w:t>
      </w:r>
      <w:r>
        <w:rPr>
          <w:spacing w:val="-5"/>
        </w:rPr>
        <w:t>2》（修订版</w:t>
      </w:r>
      <w:r>
        <w:rPr>
          <w:spacing w:val="-16"/>
        </w:rPr>
        <w:t>），</w:t>
      </w:r>
      <w:r>
        <w:rPr>
          <w:spacing w:val="-5"/>
        </w:rPr>
        <w:t>马晓宏、柳利 编著，外</w:t>
      </w:r>
      <w:r>
        <w:rPr>
          <w:spacing w:val="-6"/>
        </w:rPr>
        <w:t>语教学与研究出版，2012</w:t>
      </w:r>
      <w:r>
        <w:rPr>
          <w:spacing w:val="-45"/>
        </w:rPr>
        <w:t xml:space="preserve"> </w:t>
      </w:r>
      <w:r>
        <w:rPr>
          <w:spacing w:val="-6"/>
        </w:rPr>
        <w:t>年</w:t>
      </w:r>
    </w:p>
    <w:sectPr>
      <w:pgSz w:w="11907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2013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2024-07-17T14:58:13Z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2024-09-23T17:41:18</vt:filetime>
  </property>
</Properties>
</file>