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学院：</w:t>
      </w:r>
      <w:r>
        <w:rPr>
          <w:rFonts w:hint="eastAsia"/>
          <w:b/>
          <w:bCs/>
          <w:u w:val="single"/>
          <w:lang w:val="en-US" w:eastAsia="zh-CN"/>
        </w:rPr>
        <w:t>中国</w:t>
      </w:r>
      <w:r>
        <w:rPr>
          <w:rFonts w:hint="eastAsia"/>
          <w:b/>
          <w:bCs/>
          <w:u w:val="single"/>
        </w:rPr>
        <w:t>科教评价研究院           加</w:t>
      </w:r>
      <w:bookmarkStart w:id="0" w:name="_GoBack"/>
      <w:bookmarkEnd w:id="0"/>
      <w:r>
        <w:rPr>
          <w:rFonts w:hint="eastAsia"/>
          <w:b/>
          <w:bCs/>
          <w:u w:val="single"/>
        </w:rPr>
        <w:t>试科目：信息</w:t>
      </w:r>
      <w:r>
        <w:rPr>
          <w:rFonts w:hint="eastAsia"/>
          <w:b/>
          <w:bCs/>
          <w:u w:val="single"/>
          <w:lang w:val="en-US" w:eastAsia="zh-Hans"/>
        </w:rPr>
        <w:t>检索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 xml:space="preserve">、 </w:t>
      </w:r>
      <w:r>
        <w:rPr>
          <w:rFonts w:hint="eastAsia"/>
          <w:b/>
          <w:bCs/>
          <w:sz w:val="21"/>
          <w:szCs w:val="21"/>
          <w:lang w:val="en-US" w:eastAsia="zh-Hans"/>
        </w:rPr>
        <w:t>信息检索概述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1.信息检索的基本原理。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2.信息检索类型。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3.信息检索系统评价的指标。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信息检索的方法与技术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1.主要的信息检索技术。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2.网络信息检索的基本方法。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3.布尔逻辑检索、位置限制检索与短语检索之间的区别。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eastAsia" w:eastAsiaTheme="minor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三</w:t>
      </w:r>
      <w:r>
        <w:rPr>
          <w:rFonts w:hint="default"/>
          <w:b/>
          <w:bCs/>
          <w:sz w:val="21"/>
          <w:szCs w:val="21"/>
          <w:lang w:eastAsia="zh-Hans"/>
        </w:rPr>
        <w:t xml:space="preserve">、 </w:t>
      </w:r>
      <w:r>
        <w:rPr>
          <w:rFonts w:hint="eastAsia"/>
          <w:b/>
          <w:bCs/>
          <w:sz w:val="21"/>
          <w:szCs w:val="21"/>
          <w:lang w:val="en-US" w:eastAsia="zh-Hans"/>
        </w:rPr>
        <w:t>搜索引擎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1.搜索引擎的工作原理。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2.搜索引擎的种类和特点。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3.搜索引擎的选择与评价考虑的因素。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eastAsia" w:eastAsiaTheme="minor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四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国内重要的综合性检索系统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1.CALIS的服务功能。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2.NSTL和CSDL的服务特点。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五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国外重要的综合性信息检索系统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1.三大引文索引源刊物。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六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国内外专业性书目信息检索系统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1.美国医学文摘包含的三种重要的纸本医学文献检索工具，PubMed的三种记录表来源。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2.图书馆学和情报学的专业文献数据库。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tabs>
          <w:tab w:val="left" w:pos="219"/>
        </w:tabs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专类信息的检索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1.专利文献类型。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2.重要的商业性专利数据库。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3.科技报告</w:t>
      </w:r>
      <w:r>
        <w:rPr>
          <w:rFonts w:hint="eastAsia"/>
          <w:sz w:val="21"/>
          <w:szCs w:val="21"/>
          <w:lang w:val="en-US" w:eastAsia="zh-Hans"/>
        </w:rPr>
        <w:t>的定义与特性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4.科技报告的类型。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八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移动搜索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val="en-US" w:eastAsia="zh-Hans"/>
        </w:rPr>
      </w:pPr>
      <w:r>
        <w:rPr>
          <w:rFonts w:hint="default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val="en-US" w:eastAsia="zh-Hans"/>
        </w:rPr>
        <w:t>.</w:t>
      </w:r>
      <w:r>
        <w:rPr>
          <w:rFonts w:hint="default"/>
          <w:sz w:val="21"/>
          <w:szCs w:val="21"/>
          <w:lang w:eastAsia="zh-Hans"/>
        </w:rPr>
        <w:t xml:space="preserve"> </w:t>
      </w:r>
      <w:r>
        <w:rPr>
          <w:rFonts w:hint="eastAsia"/>
          <w:sz w:val="21"/>
          <w:szCs w:val="21"/>
          <w:lang w:val="en-US" w:eastAsia="zh-Hans"/>
        </w:rPr>
        <w:t>移动搜索的定义和特点.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Hans"/>
        </w:rPr>
        <w:t xml:space="preserve">2. </w:t>
      </w:r>
      <w:r>
        <w:rPr>
          <w:rFonts w:hint="eastAsia"/>
          <w:sz w:val="21"/>
          <w:szCs w:val="21"/>
          <w:lang w:val="en-US" w:eastAsia="zh-Hans"/>
        </w:rPr>
        <w:t>移动搜索行为的基本规律</w:t>
      </w:r>
      <w:r>
        <w:rPr>
          <w:rFonts w:hint="default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219"/>
        </w:tabs>
        <w:ind w:leftChars="0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九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网络信息检索与利用中的有关问题</w:t>
      </w:r>
    </w:p>
    <w:p>
      <w:pPr>
        <w:numPr>
          <w:ilvl w:val="0"/>
          <w:numId w:val="3"/>
        </w:numPr>
        <w:tabs>
          <w:tab w:val="left" w:pos="219"/>
          <w:tab w:val="clear" w:pos="312"/>
        </w:tabs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网络信息选择与评价的主体的特点</w:t>
      </w:r>
    </w:p>
    <w:p>
      <w:pPr>
        <w:numPr>
          <w:ilvl w:val="0"/>
          <w:numId w:val="3"/>
        </w:numPr>
        <w:tabs>
          <w:tab w:val="left" w:pos="219"/>
          <w:tab w:val="clear" w:pos="312"/>
        </w:tabs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网络信息的评级维度。</w:t>
      </w:r>
    </w:p>
    <w:p>
      <w:pPr>
        <w:numPr>
          <w:ilvl w:val="0"/>
          <w:numId w:val="3"/>
        </w:numPr>
        <w:tabs>
          <w:tab w:val="left" w:pos="219"/>
          <w:tab w:val="clear" w:pos="312"/>
        </w:tabs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网站性能的评价标准。</w:t>
      </w:r>
    </w:p>
    <w:p>
      <w:pPr>
        <w:numPr>
          <w:ilvl w:val="0"/>
          <w:numId w:val="3"/>
        </w:numPr>
        <w:tabs>
          <w:tab w:val="left" w:pos="219"/>
          <w:tab w:val="clear" w:pos="312"/>
        </w:tabs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网站内容的评价标准。</w:t>
      </w:r>
    </w:p>
    <w:p>
      <w:pPr>
        <w:numPr>
          <w:ilvl w:val="0"/>
          <w:numId w:val="3"/>
        </w:numPr>
        <w:tabs>
          <w:tab w:val="left" w:pos="219"/>
          <w:tab w:val="clear" w:pos="312"/>
        </w:tabs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网络信息资源使用行为所涉及的知识产权问题。</w:t>
      </w:r>
    </w:p>
    <w:p>
      <w:pPr>
        <w:numPr>
          <w:ilvl w:val="0"/>
          <w:numId w:val="0"/>
        </w:numPr>
        <w:tabs>
          <w:tab w:val="left" w:pos="219"/>
        </w:tabs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十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信息检索的主要应用</w:t>
      </w:r>
    </w:p>
    <w:p>
      <w:pPr>
        <w:numPr>
          <w:ilvl w:val="0"/>
          <w:numId w:val="4"/>
        </w:numPr>
        <w:tabs>
          <w:tab w:val="left" w:pos="219"/>
          <w:tab w:val="clear" w:pos="312"/>
        </w:tabs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科技查新的作用。</w:t>
      </w:r>
    </w:p>
    <w:p>
      <w:pPr>
        <w:numPr>
          <w:ilvl w:val="0"/>
          <w:numId w:val="4"/>
        </w:numPr>
        <w:tabs>
          <w:tab w:val="left" w:pos="219"/>
          <w:tab w:val="clear" w:pos="312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科技查新报告的组成部分。</w:t>
      </w:r>
    </w:p>
    <w:p>
      <w:pPr>
        <w:numPr>
          <w:ilvl w:val="0"/>
          <w:numId w:val="4"/>
        </w:numPr>
        <w:tabs>
          <w:tab w:val="left" w:pos="219"/>
          <w:tab w:val="clear" w:pos="312"/>
        </w:tabs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提高科技查新质量。</w:t>
      </w:r>
    </w:p>
    <w:p>
      <w:pPr>
        <w:numPr>
          <w:ilvl w:val="0"/>
          <w:numId w:val="0"/>
        </w:numPr>
        <w:tabs>
          <w:tab w:val="left" w:pos="219"/>
        </w:tabs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19"/>
        </w:tabs>
        <w:rPr>
          <w:rFonts w:hint="eastAsia" w:eastAsiaTheme="minor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参考书目</w:t>
      </w:r>
      <w:r>
        <w:rPr>
          <w:rFonts w:hint="default"/>
          <w:b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sz w:val="21"/>
          <w:szCs w:val="21"/>
          <w:lang w:val="en-US" w:eastAsia="zh-Hans"/>
        </w:rPr>
        <w:t>黄如花</w:t>
      </w:r>
      <w:r>
        <w:rPr>
          <w:rFonts w:hint="default"/>
          <w:b/>
          <w:bCs/>
          <w:sz w:val="21"/>
          <w:szCs w:val="21"/>
          <w:lang w:eastAsia="zh-Hans"/>
        </w:rPr>
        <w:t xml:space="preserve">  </w:t>
      </w:r>
      <w:r>
        <w:rPr>
          <w:rFonts w:hint="eastAsia"/>
          <w:b/>
          <w:bCs/>
          <w:sz w:val="21"/>
          <w:szCs w:val="21"/>
          <w:lang w:val="en-US" w:eastAsia="zh-Hans"/>
        </w:rPr>
        <w:t>主编</w:t>
      </w:r>
      <w:r>
        <w:rPr>
          <w:rFonts w:hint="default"/>
          <w:b/>
          <w:bCs/>
          <w:sz w:val="21"/>
          <w:szCs w:val="21"/>
          <w:lang w:eastAsia="zh-Hans"/>
        </w:rPr>
        <w:t>：《</w:t>
      </w:r>
      <w:r>
        <w:rPr>
          <w:rFonts w:hint="eastAsia"/>
          <w:b/>
          <w:bCs/>
          <w:sz w:val="21"/>
          <w:szCs w:val="21"/>
          <w:lang w:val="en-US" w:eastAsia="zh-Hans"/>
        </w:rPr>
        <w:t>信息检索</w:t>
      </w:r>
      <w:r>
        <w:rPr>
          <w:rFonts w:hint="default"/>
          <w:b/>
          <w:bCs/>
          <w:sz w:val="21"/>
          <w:szCs w:val="21"/>
          <w:lang w:eastAsia="zh-Hans"/>
        </w:rPr>
        <w:t>》（</w:t>
      </w:r>
      <w:r>
        <w:rPr>
          <w:rFonts w:hint="eastAsia"/>
          <w:b/>
          <w:bCs/>
          <w:sz w:val="21"/>
          <w:szCs w:val="21"/>
          <w:lang w:val="en-US" w:eastAsia="zh-Hans"/>
        </w:rPr>
        <w:t>第三版</w:t>
      </w:r>
      <w:r>
        <w:rPr>
          <w:rFonts w:hint="default"/>
          <w:b/>
          <w:bCs/>
          <w:sz w:val="21"/>
          <w:szCs w:val="21"/>
          <w:lang w:eastAsia="zh-Hans"/>
        </w:rPr>
        <w:t xml:space="preserve">）， </w:t>
      </w:r>
      <w:r>
        <w:rPr>
          <w:rFonts w:hint="eastAsia"/>
          <w:b/>
          <w:bCs/>
          <w:sz w:val="21"/>
          <w:szCs w:val="21"/>
          <w:lang w:val="en-US" w:eastAsia="zh-Hans"/>
        </w:rPr>
        <w:t>武汉大学出版社</w:t>
      </w:r>
      <w:r>
        <w:rPr>
          <w:rFonts w:hint="default"/>
          <w:b/>
          <w:bCs/>
          <w:sz w:val="21"/>
          <w:szCs w:val="21"/>
          <w:lang w:eastAsia="zh-Hans"/>
        </w:rPr>
        <w:t>， 2019</w:t>
      </w:r>
      <w:r>
        <w:rPr>
          <w:rFonts w:hint="eastAsia"/>
          <w:b/>
          <w:bCs/>
          <w:sz w:val="21"/>
          <w:szCs w:val="21"/>
          <w:lang w:val="en-US" w:eastAsia="zh-Hans"/>
        </w:rPr>
        <w:t>年</w:t>
      </w:r>
      <w:r>
        <w:rPr>
          <w:rFonts w:hint="default"/>
          <w:b/>
          <w:bCs/>
          <w:sz w:val="21"/>
          <w:szCs w:val="21"/>
          <w:lang w:eastAsia="zh-Hans"/>
        </w:rPr>
        <w:t>9</w:t>
      </w:r>
      <w:r>
        <w:rPr>
          <w:rFonts w:hint="eastAsia"/>
          <w:b/>
          <w:bCs/>
          <w:sz w:val="21"/>
          <w:szCs w:val="21"/>
          <w:lang w:val="en-US" w:eastAsia="zh-Hans"/>
        </w:rPr>
        <w:t>月出版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EF967"/>
    <w:multiLevelType w:val="singleLevel"/>
    <w:tmpl w:val="B0DEF9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6F6C42"/>
    <w:multiLevelType w:val="singleLevel"/>
    <w:tmpl w:val="FF6F6C4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DDC886"/>
    <w:multiLevelType w:val="singleLevel"/>
    <w:tmpl w:val="04DDC8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9D7CDE"/>
    <w:multiLevelType w:val="singleLevel"/>
    <w:tmpl w:val="629D7CDE"/>
    <w:lvl w:ilvl="0" w:tentative="0">
      <w:start w:val="2"/>
      <w:numFmt w:val="chineseCounting"/>
      <w:suff w:val="space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2DE7"/>
    <w:rsid w:val="1C26276E"/>
    <w:rsid w:val="4DEC237E"/>
    <w:rsid w:val="63D3CD33"/>
    <w:rsid w:val="677F40DF"/>
    <w:rsid w:val="6B703B55"/>
    <w:rsid w:val="75160E34"/>
    <w:rsid w:val="7AC2253E"/>
    <w:rsid w:val="BE5FEB86"/>
    <w:rsid w:val="EFAEA6F2"/>
    <w:rsid w:val="FF53F852"/>
    <w:rsid w:val="FFB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2022-06-01T18:26:00Z</dcterms:created>
  <dcterms:modified xsi:type="dcterms:W3CDTF">2022-06-09T07:45:20Z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91809F841AEF47D29AC081B84E05D1CE</vt:lpwstr>
  </property>
</Properties>
</file>