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5"/>
        <w:spacing w:before="64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2990" w:right="1545" w:hanging="1393"/>
        <w:spacing w:before="244" w:line="29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0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传热学（科目代码：814）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1" w:firstLine="470"/>
        <w:spacing w:before="78" w:line="344" w:lineRule="auto"/>
        <w:rPr/>
      </w:pPr>
      <w:r>
        <w:rPr/>
        <w:t>本考试大纲适用于报考郑州轻工业大学动力工程及工程热物理和</w:t>
      </w:r>
      <w:r>
        <w:rPr>
          <w:spacing w:val="-1"/>
        </w:rPr>
        <w:t>动力工程专业的硕士研</w:t>
      </w:r>
      <w:r>
        <w:rPr/>
        <w:t xml:space="preserve"> </w:t>
      </w:r>
      <w:r>
        <w:rPr>
          <w:spacing w:val="-7"/>
        </w:rPr>
        <w:t>究生的入学考试。</w:t>
      </w:r>
    </w:p>
    <w:p>
      <w:pPr>
        <w:pStyle w:val="BodyText"/>
        <w:spacing w:before="112" w:line="219" w:lineRule="auto"/>
        <w:outlineLvl w:val="1"/>
        <w:rPr/>
      </w:pPr>
      <w:r>
        <w:rPr>
          <w:spacing w:val="-2"/>
        </w:rPr>
        <w:t>一、考试内容及基本要求</w:t>
      </w:r>
    </w:p>
    <w:p>
      <w:pPr>
        <w:pStyle w:val="BodyText"/>
        <w:ind w:left="434"/>
        <w:spacing w:before="248" w:line="219" w:lineRule="auto"/>
        <w:outlineLvl w:val="2"/>
        <w:rPr/>
      </w:pPr>
      <w:r>
        <w:rPr>
          <w:spacing w:val="-4"/>
        </w:rPr>
        <w:t>1．稳态热传导</w:t>
      </w:r>
    </w:p>
    <w:p>
      <w:pPr>
        <w:pStyle w:val="BodyText"/>
        <w:ind w:left="439"/>
        <w:spacing w:before="184" w:line="219" w:lineRule="auto"/>
        <w:rPr/>
      </w:pPr>
      <w:r>
        <w:rPr>
          <w:spacing w:val="-2"/>
        </w:rPr>
        <w:t>（1）导热的基本概念及傅里叶定律</w:t>
      </w:r>
    </w:p>
    <w:p>
      <w:pPr>
        <w:pStyle w:val="BodyText"/>
        <w:ind w:left="439"/>
        <w:spacing w:before="180" w:line="220" w:lineRule="auto"/>
        <w:rPr/>
      </w:pPr>
      <w:r>
        <w:rPr>
          <w:spacing w:val="-3"/>
        </w:rPr>
        <w:t>（2）导问题的数学描述</w:t>
      </w:r>
    </w:p>
    <w:p>
      <w:pPr>
        <w:pStyle w:val="BodyText"/>
        <w:ind w:left="439"/>
        <w:spacing w:before="183" w:line="220" w:lineRule="auto"/>
        <w:rPr/>
      </w:pPr>
      <w:r>
        <w:rPr>
          <w:spacing w:val="-2"/>
        </w:rPr>
        <w:t>（3）一维问题的的分析解</w:t>
      </w:r>
    </w:p>
    <w:p>
      <w:pPr>
        <w:pStyle w:val="BodyText"/>
        <w:ind w:left="439"/>
        <w:spacing w:before="180" w:line="220" w:lineRule="auto"/>
        <w:rPr/>
      </w:pPr>
      <w:r>
        <w:rPr>
          <w:spacing w:val="-3"/>
        </w:rPr>
        <w:t>（4）通过肋壁的导热</w:t>
      </w:r>
    </w:p>
    <w:p>
      <w:pPr>
        <w:pStyle w:val="BodyText"/>
        <w:ind w:left="439"/>
        <w:spacing w:before="181" w:line="220" w:lineRule="auto"/>
        <w:rPr/>
      </w:pPr>
      <w:r>
        <w:rPr>
          <w:spacing w:val="-3"/>
        </w:rPr>
        <w:t>（5）具有内热源的导热问题</w:t>
      </w:r>
    </w:p>
    <w:p>
      <w:pPr>
        <w:pStyle w:val="BodyText"/>
        <w:ind w:left="436"/>
        <w:spacing w:before="180" w:line="219" w:lineRule="auto"/>
        <w:outlineLvl w:val="2"/>
        <w:rPr/>
      </w:pPr>
      <w:r>
        <w:rPr>
          <w:spacing w:val="-2"/>
        </w:rPr>
        <w:t>2．非稳态热传导</w:t>
      </w:r>
    </w:p>
    <w:p>
      <w:pPr>
        <w:pStyle w:val="BodyText"/>
        <w:ind w:left="439"/>
        <w:spacing w:before="183" w:line="219" w:lineRule="auto"/>
        <w:rPr/>
      </w:pPr>
      <w:r>
        <w:rPr>
          <w:spacing w:val="-2"/>
        </w:rPr>
        <w:t>（1）非稳态导热的基本概念</w:t>
      </w:r>
    </w:p>
    <w:p>
      <w:pPr>
        <w:pStyle w:val="BodyText"/>
        <w:ind w:left="439"/>
        <w:spacing w:before="181" w:line="220" w:lineRule="auto"/>
        <w:rPr/>
      </w:pPr>
      <w:r>
        <w:rPr>
          <w:spacing w:val="-3"/>
        </w:rPr>
        <w:t>（2）集中参数法</w:t>
      </w:r>
    </w:p>
    <w:p>
      <w:pPr>
        <w:pStyle w:val="BodyText"/>
        <w:ind w:left="439"/>
        <w:spacing w:before="182" w:line="220" w:lineRule="auto"/>
        <w:rPr/>
      </w:pPr>
      <w:r>
        <w:rPr>
          <w:spacing w:val="-2"/>
        </w:rPr>
        <w:t>（3）一维非稳态导热</w:t>
      </w:r>
    </w:p>
    <w:p>
      <w:pPr>
        <w:pStyle w:val="BodyText"/>
        <w:ind w:left="438"/>
        <w:spacing w:before="179" w:line="220" w:lineRule="auto"/>
        <w:outlineLvl w:val="2"/>
        <w:rPr/>
      </w:pPr>
      <w:r>
        <w:rPr>
          <w:spacing w:val="-2"/>
        </w:rPr>
        <w:t>3．导热问题数值解法基础</w:t>
      </w:r>
    </w:p>
    <w:p>
      <w:pPr>
        <w:pStyle w:val="BodyText"/>
        <w:ind w:left="439"/>
        <w:spacing w:before="183" w:line="219" w:lineRule="auto"/>
        <w:rPr/>
      </w:pPr>
      <w:r>
        <w:rPr>
          <w:spacing w:val="-3"/>
        </w:rPr>
        <w:t>（1）导热问题数值求解的基本思想</w:t>
      </w:r>
    </w:p>
    <w:p>
      <w:pPr>
        <w:pStyle w:val="BodyText"/>
        <w:ind w:left="439"/>
        <w:spacing w:before="180" w:line="220" w:lineRule="auto"/>
        <w:rPr/>
      </w:pPr>
      <w:r>
        <w:rPr>
          <w:spacing w:val="-2"/>
        </w:rPr>
        <w:t>（2）内节点离散方程的建立及代数方程的求解</w:t>
      </w:r>
    </w:p>
    <w:p>
      <w:pPr>
        <w:pStyle w:val="BodyText"/>
        <w:ind w:left="439"/>
        <w:spacing w:before="183" w:line="220" w:lineRule="auto"/>
        <w:rPr/>
      </w:pPr>
      <w:r>
        <w:rPr>
          <w:spacing w:val="-1"/>
        </w:rPr>
        <w:t>（3）边界节点离散方程的建立及代数方程的求解</w:t>
      </w:r>
    </w:p>
    <w:p>
      <w:pPr>
        <w:pStyle w:val="BodyText"/>
        <w:ind w:left="439"/>
        <w:spacing w:before="180" w:line="220" w:lineRule="auto"/>
        <w:rPr/>
      </w:pPr>
      <w:r>
        <w:rPr>
          <w:spacing w:val="-1"/>
        </w:rPr>
        <w:t>（4）非稳态导热问题的数值解法</w:t>
      </w:r>
    </w:p>
    <w:p>
      <w:pPr>
        <w:pStyle w:val="BodyText"/>
        <w:ind w:left="432"/>
        <w:spacing w:before="182" w:line="219" w:lineRule="auto"/>
        <w:outlineLvl w:val="2"/>
        <w:rPr/>
      </w:pPr>
      <w:r>
        <w:rPr>
          <w:spacing w:val="-1"/>
        </w:rPr>
        <w:t>4．对流传热的理论基础</w:t>
      </w:r>
    </w:p>
    <w:p>
      <w:pPr>
        <w:pStyle w:val="BodyText"/>
        <w:ind w:left="439"/>
        <w:spacing w:before="180" w:line="220" w:lineRule="auto"/>
        <w:rPr/>
      </w:pPr>
      <w:r>
        <w:rPr>
          <w:spacing w:val="-3"/>
        </w:rPr>
        <w:t>（1）对流换热概述</w:t>
      </w:r>
    </w:p>
    <w:p>
      <w:pPr>
        <w:pStyle w:val="BodyText"/>
        <w:ind w:left="439"/>
        <w:spacing w:before="183" w:line="219" w:lineRule="auto"/>
        <w:rPr/>
      </w:pPr>
      <w:r>
        <w:rPr>
          <w:spacing w:val="-2"/>
        </w:rPr>
        <w:t>（2）对流传热问题的数学描写</w:t>
      </w:r>
    </w:p>
    <w:p>
      <w:pPr>
        <w:pStyle w:val="BodyText"/>
        <w:ind w:left="439"/>
        <w:spacing w:before="183" w:line="219" w:lineRule="auto"/>
        <w:rPr/>
      </w:pPr>
      <w:r>
        <w:rPr>
          <w:spacing w:val="-1"/>
        </w:rPr>
        <w:t>（3）边界层对流传热问题的数学描写</w:t>
      </w:r>
    </w:p>
    <w:p>
      <w:pPr>
        <w:pStyle w:val="BodyText"/>
        <w:ind w:left="439"/>
        <w:spacing w:before="181" w:line="219" w:lineRule="auto"/>
        <w:rPr/>
      </w:pPr>
      <w:r>
        <w:rPr>
          <w:spacing w:val="-1"/>
        </w:rPr>
        <w:t>（3）流体外掠平板传热层流分析解及比拟理论</w:t>
      </w:r>
    </w:p>
    <w:p>
      <w:pPr>
        <w:pStyle w:val="BodyText"/>
        <w:ind w:left="438"/>
        <w:spacing w:before="184" w:line="219" w:lineRule="auto"/>
        <w:outlineLvl w:val="2"/>
        <w:rPr/>
      </w:pPr>
      <w:r>
        <w:rPr>
          <w:spacing w:val="-1"/>
        </w:rPr>
        <w:t>5．单相对流传热的实验关联式</w:t>
      </w:r>
    </w:p>
    <w:p>
      <w:pPr>
        <w:spacing w:line="219" w:lineRule="auto"/>
        <w:sectPr>
          <w:pgSz w:w="11907" w:h="16839"/>
          <w:pgMar w:top="1423" w:right="1171" w:bottom="0" w:left="1131" w:header="0" w:footer="0" w:gutter="0"/>
        </w:sectPr>
        <w:rPr/>
      </w:pPr>
    </w:p>
    <w:p>
      <w:pPr>
        <w:pStyle w:val="BodyText"/>
        <w:ind w:left="5"/>
        <w:spacing w:before="48" w:line="220" w:lineRule="auto"/>
        <w:rPr/>
      </w:pPr>
      <w:r>
        <w:rPr>
          <w:spacing w:val="-2"/>
        </w:rPr>
        <w:t>（1）相似原理及量纲分析</w:t>
      </w:r>
    </w:p>
    <w:p>
      <w:pPr>
        <w:pStyle w:val="BodyText"/>
        <w:ind w:left="5"/>
        <w:spacing w:before="182" w:line="220" w:lineRule="auto"/>
        <w:rPr/>
      </w:pPr>
      <w:r>
        <w:rPr>
          <w:spacing w:val="-2"/>
        </w:rPr>
        <w:t>（2）相似原理的应用</w:t>
      </w:r>
    </w:p>
    <w:p>
      <w:pPr>
        <w:pStyle w:val="BodyText"/>
        <w:ind w:left="5"/>
        <w:spacing w:before="179" w:line="219" w:lineRule="auto"/>
        <w:rPr/>
      </w:pPr>
      <w:r>
        <w:rPr>
          <w:spacing w:val="-1"/>
        </w:rPr>
        <w:t>（3）内部强制对流传热的实验关联式</w:t>
      </w:r>
    </w:p>
    <w:p>
      <w:pPr>
        <w:pStyle w:val="BodyText"/>
        <w:ind w:left="5"/>
        <w:spacing w:before="183" w:line="219" w:lineRule="auto"/>
        <w:rPr/>
      </w:pPr>
      <w:r>
        <w:rPr>
          <w:spacing w:val="-1"/>
        </w:rPr>
        <w:t>（4）外部强制对流传热——流体横掠单管、球体及管束的实验关联式</w:t>
      </w:r>
    </w:p>
    <w:p>
      <w:pPr>
        <w:pStyle w:val="BodyText"/>
        <w:ind w:left="5"/>
        <w:spacing w:before="180" w:line="219" w:lineRule="auto"/>
        <w:rPr/>
      </w:pPr>
      <w:r>
        <w:rPr>
          <w:spacing w:val="-1"/>
        </w:rPr>
        <w:t>（5）大空间与有限空间内自然对流传热的实验关联式</w:t>
      </w:r>
    </w:p>
    <w:p>
      <w:pPr>
        <w:pStyle w:val="BodyText"/>
        <w:spacing w:before="183" w:line="219" w:lineRule="auto"/>
        <w:outlineLvl w:val="2"/>
        <w:rPr/>
      </w:pPr>
      <w:r>
        <w:rPr>
          <w:spacing w:val="-2"/>
        </w:rPr>
        <w:t>6．相变对流传热</w:t>
      </w:r>
    </w:p>
    <w:p>
      <w:pPr>
        <w:pStyle w:val="BodyText"/>
        <w:ind w:left="5"/>
        <w:spacing w:before="180" w:line="219" w:lineRule="auto"/>
        <w:rPr/>
      </w:pPr>
      <w:r>
        <w:rPr>
          <w:spacing w:val="-6"/>
        </w:rPr>
        <w:t>（1）凝结传热的模式；</w:t>
      </w:r>
    </w:p>
    <w:p>
      <w:pPr>
        <w:pStyle w:val="BodyText"/>
        <w:ind w:left="5"/>
        <w:spacing w:before="184" w:line="220" w:lineRule="auto"/>
        <w:rPr/>
      </w:pPr>
      <w:r>
        <w:rPr>
          <w:spacing w:val="-5"/>
        </w:rPr>
        <w:t>（2）膜状凝结分析解及计算关联式；</w:t>
      </w:r>
    </w:p>
    <w:p>
      <w:pPr>
        <w:pStyle w:val="BodyText"/>
        <w:ind w:left="5"/>
        <w:spacing w:before="180" w:line="219" w:lineRule="auto"/>
        <w:rPr/>
      </w:pPr>
      <w:r>
        <w:rPr>
          <w:spacing w:val="-4"/>
        </w:rPr>
        <w:t>（3）膜状凝结的影响因素及其传热强化；</w:t>
      </w:r>
    </w:p>
    <w:p>
      <w:pPr>
        <w:pStyle w:val="BodyText"/>
        <w:ind w:left="5"/>
        <w:spacing w:before="183" w:line="219" w:lineRule="auto"/>
        <w:rPr/>
      </w:pPr>
      <w:r>
        <w:rPr>
          <w:spacing w:val="-6"/>
        </w:rPr>
        <w:t>（4）沸腾传热的模式；</w:t>
      </w:r>
    </w:p>
    <w:p>
      <w:pPr>
        <w:pStyle w:val="BodyText"/>
        <w:ind w:left="5"/>
        <w:spacing w:before="181" w:line="219" w:lineRule="auto"/>
        <w:rPr/>
      </w:pPr>
      <w:r>
        <w:rPr>
          <w:spacing w:val="-5"/>
        </w:rPr>
        <w:t>（5）大容器沸腾传热的实验关联式；</w:t>
      </w:r>
    </w:p>
    <w:p>
      <w:pPr>
        <w:pStyle w:val="BodyText"/>
        <w:ind w:left="5"/>
        <w:spacing w:before="183" w:line="219" w:lineRule="auto"/>
        <w:rPr/>
      </w:pPr>
      <w:r>
        <w:rPr>
          <w:spacing w:val="-3"/>
        </w:rPr>
        <w:t>（6）沸腾传热的影响因素及其强化。</w:t>
      </w:r>
    </w:p>
    <w:p>
      <w:pPr>
        <w:pStyle w:val="BodyText"/>
        <w:ind w:left="4"/>
        <w:spacing w:before="181" w:line="219" w:lineRule="auto"/>
        <w:outlineLvl w:val="2"/>
        <w:rPr/>
      </w:pPr>
      <w:r>
        <w:rPr>
          <w:spacing w:val="-2"/>
        </w:rPr>
        <w:t>7．辐射基本定律和辐射特性</w:t>
      </w:r>
    </w:p>
    <w:p>
      <w:pPr>
        <w:pStyle w:val="BodyText"/>
        <w:ind w:left="5"/>
        <w:spacing w:before="183" w:line="219" w:lineRule="auto"/>
        <w:rPr/>
      </w:pPr>
      <w:r>
        <w:rPr>
          <w:spacing w:val="-5"/>
        </w:rPr>
        <w:t>（1）热辐射现象的基本概念；</w:t>
      </w:r>
    </w:p>
    <w:p>
      <w:pPr>
        <w:pStyle w:val="BodyText"/>
        <w:ind w:left="5"/>
        <w:spacing w:before="182" w:line="219" w:lineRule="auto"/>
        <w:rPr/>
      </w:pPr>
      <w:r>
        <w:rPr>
          <w:spacing w:val="-6"/>
        </w:rPr>
        <w:t>（2）黑体辐射的基本定律；</w:t>
      </w:r>
    </w:p>
    <w:p>
      <w:pPr>
        <w:pStyle w:val="BodyText"/>
        <w:ind w:left="5"/>
        <w:spacing w:before="183" w:line="220" w:lineRule="auto"/>
        <w:rPr/>
      </w:pPr>
      <w:r>
        <w:rPr>
          <w:spacing w:val="-5"/>
        </w:rPr>
        <w:t>（3）固体和液体的辐射特性；</w:t>
      </w:r>
    </w:p>
    <w:p>
      <w:pPr>
        <w:pStyle w:val="BodyText"/>
        <w:ind w:left="5"/>
        <w:spacing w:before="182" w:line="220" w:lineRule="auto"/>
        <w:rPr/>
      </w:pPr>
      <w:r>
        <w:rPr>
          <w:spacing w:val="-4"/>
        </w:rPr>
        <w:t>（4）实际物体对辐射能的吸收与辐射的关系；</w:t>
      </w:r>
    </w:p>
    <w:p>
      <w:pPr>
        <w:pStyle w:val="BodyText"/>
        <w:spacing w:before="179" w:line="220" w:lineRule="auto"/>
        <w:outlineLvl w:val="2"/>
        <w:rPr/>
      </w:pPr>
      <w:r>
        <w:rPr>
          <w:spacing w:val="-2"/>
        </w:rPr>
        <w:t>8．辐射换热计算</w:t>
      </w:r>
    </w:p>
    <w:p>
      <w:pPr>
        <w:pStyle w:val="BodyText"/>
        <w:ind w:left="5"/>
        <w:spacing w:before="183" w:line="219" w:lineRule="auto"/>
        <w:rPr/>
      </w:pPr>
      <w:r>
        <w:rPr>
          <w:spacing w:val="-6"/>
        </w:rPr>
        <w:t>（1）辐射传热的角系数；</w:t>
      </w:r>
    </w:p>
    <w:p>
      <w:pPr>
        <w:pStyle w:val="BodyText"/>
        <w:ind w:left="5"/>
        <w:spacing w:before="181" w:line="219" w:lineRule="auto"/>
        <w:rPr/>
      </w:pPr>
      <w:r>
        <w:rPr>
          <w:spacing w:val="-5"/>
        </w:rPr>
        <w:t>（2）两表面封闭系统的辐射传热；</w:t>
      </w:r>
    </w:p>
    <w:p>
      <w:pPr>
        <w:pStyle w:val="BodyText"/>
        <w:ind w:left="5"/>
        <w:spacing w:before="183" w:line="219" w:lineRule="auto"/>
        <w:rPr/>
      </w:pPr>
      <w:r>
        <w:rPr>
          <w:spacing w:val="-5"/>
        </w:rPr>
        <w:t>（3）多表面系统的辐射传热；</w:t>
      </w:r>
    </w:p>
    <w:p>
      <w:pPr>
        <w:pStyle w:val="BodyText"/>
        <w:ind w:left="5"/>
        <w:spacing w:before="181" w:line="219" w:lineRule="auto"/>
        <w:rPr/>
      </w:pPr>
      <w:r>
        <w:rPr>
          <w:spacing w:val="-9"/>
        </w:rPr>
        <w:t>（4）辐射传热的控制（强化与削弱</w:t>
      </w:r>
      <w:r>
        <w:rPr>
          <w:spacing w:val="-5"/>
        </w:rPr>
        <w:t>）；</w:t>
      </w:r>
    </w:p>
    <w:p>
      <w:pPr>
        <w:pStyle w:val="BodyText"/>
        <w:ind w:left="5"/>
        <w:spacing w:before="184" w:line="219" w:lineRule="auto"/>
        <w:rPr/>
      </w:pPr>
      <w:r>
        <w:rPr>
          <w:spacing w:val="-4"/>
        </w:rPr>
        <w:t>（5）综合传热问题分析。</w:t>
      </w:r>
    </w:p>
    <w:p>
      <w:pPr>
        <w:pStyle w:val="BodyText"/>
        <w:spacing w:before="181" w:line="219" w:lineRule="auto"/>
        <w:outlineLvl w:val="2"/>
        <w:rPr/>
      </w:pPr>
      <w:r>
        <w:rPr>
          <w:spacing w:val="-1"/>
        </w:rPr>
        <w:t>9．传热过程分析与换热器的热计算</w:t>
      </w:r>
    </w:p>
    <w:p>
      <w:pPr>
        <w:pStyle w:val="BodyText"/>
        <w:ind w:left="5"/>
        <w:spacing w:before="183" w:line="219" w:lineRule="auto"/>
        <w:rPr/>
      </w:pPr>
      <w:r>
        <w:rPr>
          <w:spacing w:val="-5"/>
        </w:rPr>
        <w:t>（1）传热过程的分析和计算；</w:t>
      </w:r>
    </w:p>
    <w:p>
      <w:pPr>
        <w:pStyle w:val="BodyText"/>
        <w:ind w:left="5"/>
        <w:spacing w:before="180" w:line="220" w:lineRule="auto"/>
        <w:rPr/>
      </w:pPr>
      <w:r>
        <w:rPr>
          <w:spacing w:val="-7"/>
        </w:rPr>
        <w:t>（2）换热器的类型；</w:t>
      </w:r>
    </w:p>
    <w:p>
      <w:pPr>
        <w:pStyle w:val="BodyText"/>
        <w:ind w:left="5"/>
        <w:spacing w:before="183" w:line="219" w:lineRule="auto"/>
        <w:rPr/>
      </w:pPr>
      <w:r>
        <w:rPr>
          <w:spacing w:val="-4"/>
        </w:rPr>
        <w:t>（3）换热器中传热过程平均温差的计算；</w:t>
      </w:r>
    </w:p>
    <w:p>
      <w:pPr>
        <w:pStyle w:val="BodyText"/>
        <w:ind w:left="5"/>
        <w:spacing w:before="181" w:line="220" w:lineRule="auto"/>
        <w:rPr/>
      </w:pPr>
      <w:r>
        <w:rPr>
          <w:spacing w:val="-5"/>
        </w:rPr>
        <w:t>（4）间壁式换热器的热设计；</w:t>
      </w:r>
    </w:p>
    <w:p>
      <w:pPr>
        <w:pStyle w:val="BodyText"/>
        <w:ind w:left="5"/>
        <w:spacing w:before="182" w:line="219" w:lineRule="auto"/>
        <w:rPr/>
      </w:pPr>
      <w:r>
        <w:rPr>
          <w:spacing w:val="-8"/>
        </w:rPr>
        <w:t>（5）热量传递过程的控制（强化与削弱）。</w:t>
      </w:r>
    </w:p>
    <w:p>
      <w:pPr>
        <w:spacing w:line="219" w:lineRule="auto"/>
        <w:sectPr>
          <w:pgSz w:w="11907" w:h="16839"/>
          <w:pgMar w:top="1428" w:right="1785" w:bottom="0" w:left="1565" w:header="0" w:footer="0" w:gutter="0"/>
        </w:sectPr>
        <w:rPr/>
      </w:pPr>
    </w:p>
    <w:p>
      <w:pPr>
        <w:pStyle w:val="BodyText"/>
        <w:spacing w:before="48" w:line="220" w:lineRule="auto"/>
        <w:rPr/>
      </w:pPr>
      <w:r>
        <w:rPr>
          <w:spacing w:val="-4"/>
        </w:rPr>
        <w:t>二、试卷题型结构</w:t>
      </w:r>
    </w:p>
    <w:p>
      <w:pPr>
        <w:pStyle w:val="BodyText"/>
        <w:ind w:left="10" w:right="3081" w:firstLine="422"/>
        <w:spacing w:before="243" w:line="371" w:lineRule="auto"/>
        <w:rPr/>
      </w:pPr>
      <w:r>
        <w:rPr>
          <w:spacing w:val="-10"/>
        </w:rPr>
        <w:t>主要题型：简答题（40</w:t>
      </w:r>
      <w:r>
        <w:rPr>
          <w:spacing w:val="-47"/>
        </w:rPr>
        <w:t xml:space="preserve"> </w:t>
      </w:r>
      <w:r>
        <w:rPr>
          <w:spacing w:val="-10"/>
        </w:rPr>
        <w:t>分</w:t>
      </w:r>
      <w:r>
        <w:rPr>
          <w:spacing w:val="-34"/>
        </w:rPr>
        <w:t>），</w:t>
      </w:r>
      <w:r>
        <w:rPr>
          <w:spacing w:val="-10"/>
        </w:rPr>
        <w:t>分析计算题（11</w:t>
      </w:r>
      <w:r>
        <w:rPr>
          <w:spacing w:val="-11"/>
        </w:rPr>
        <w:t>0</w:t>
      </w:r>
      <w:r>
        <w:rPr>
          <w:spacing w:val="-48"/>
        </w:rPr>
        <w:t xml:space="preserve"> </w:t>
      </w:r>
      <w:r>
        <w:rPr>
          <w:spacing w:val="-11"/>
        </w:rPr>
        <w:t>分）。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14"/>
        <w:spacing w:before="122" w:line="220" w:lineRule="auto"/>
        <w:rPr/>
      </w:pPr>
      <w:r>
        <w:rPr>
          <w:spacing w:val="-6"/>
        </w:rPr>
        <w:t>考试时间</w:t>
      </w:r>
      <w:r>
        <w:rPr>
          <w:spacing w:val="-32"/>
        </w:rPr>
        <w:t xml:space="preserve"> </w:t>
      </w:r>
      <w:r>
        <w:rPr>
          <w:spacing w:val="-6"/>
        </w:rPr>
        <w:t>180</w:t>
      </w:r>
      <w:r>
        <w:rPr>
          <w:spacing w:val="-48"/>
        </w:rPr>
        <w:t xml:space="preserve"> </w:t>
      </w:r>
      <w:r>
        <w:rPr>
          <w:spacing w:val="-6"/>
        </w:rPr>
        <w:t>分钟，满分</w:t>
      </w:r>
      <w:r>
        <w:rPr>
          <w:spacing w:val="-32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p>
      <w:pPr>
        <w:pStyle w:val="BodyText"/>
        <w:ind w:left="418"/>
        <w:spacing w:before="299" w:line="219" w:lineRule="auto"/>
        <w:rPr/>
      </w:pPr>
      <w:r>
        <w:rPr>
          <w:spacing w:val="-6"/>
        </w:rPr>
        <w:t>参考书目：传热学（第五版），</w:t>
      </w:r>
      <w:r>
        <w:rPr>
          <w:spacing w:val="38"/>
        </w:rPr>
        <w:t xml:space="preserve"> </w:t>
      </w:r>
      <w:r>
        <w:rPr>
          <w:spacing w:val="-6"/>
        </w:rPr>
        <w:t>陶文铨编著， 高等教育出版社</w:t>
      </w:r>
    </w:p>
    <w:sectPr>
      <w:pgSz w:w="11907" w:h="16839"/>
      <w:pgMar w:top="1428" w:right="1785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2024-09-14T11:57:24Z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2024-10-12T09:20:56</vt:filetime>
  </property>
</Properties>
</file>