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6BD6F">
      <w:pPr>
        <w:jc w:val="center"/>
        <w:rPr>
          <w:rFonts w:hint="eastAsia" w:ascii="黑体" w:eastAsia="黑体" w:cs="黑体"/>
          <w:b/>
          <w:bCs w:val="0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 w:cs="黑体"/>
          <w:b/>
          <w:bCs w:val="0"/>
          <w:color w:val="auto"/>
          <w:sz w:val="30"/>
          <w:szCs w:val="30"/>
        </w:rPr>
        <w:t>山东建筑大学</w:t>
      </w:r>
    </w:p>
    <w:p w14:paraId="1B5709E9">
      <w:pPr>
        <w:jc w:val="center"/>
        <w:rPr>
          <w:rFonts w:hint="eastAsia" w:ascii="黑体" w:eastAsia="黑体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eastAsia="黑体" w:cs="黑体"/>
          <w:b/>
          <w:bCs w:val="0"/>
          <w:color w:val="auto"/>
          <w:sz w:val="30"/>
          <w:szCs w:val="30"/>
          <w:lang w:val="en-US" w:eastAsia="zh-CN"/>
        </w:rPr>
        <w:t>2025年</w:t>
      </w:r>
      <w:r>
        <w:rPr>
          <w:rFonts w:hint="eastAsia" w:ascii="黑体" w:eastAsia="黑体" w:cs="黑体"/>
          <w:b/>
          <w:bCs w:val="0"/>
          <w:color w:val="auto"/>
          <w:sz w:val="30"/>
          <w:szCs w:val="30"/>
        </w:rPr>
        <w:t>研究生入学考试</w:t>
      </w:r>
      <w:r>
        <w:rPr>
          <w:rFonts w:hint="eastAsia" w:ascii="黑体" w:eastAsia="黑体"/>
          <w:b/>
          <w:bCs w:val="0"/>
          <w:color w:val="auto"/>
          <w:sz w:val="30"/>
          <w:szCs w:val="30"/>
        </w:rPr>
        <w:t>《风景园林基础》考试大纲</w:t>
      </w:r>
    </w:p>
    <w:p w14:paraId="318DCBA2">
      <w:pPr>
        <w:tabs>
          <w:tab w:val="left" w:pos="0"/>
        </w:tabs>
        <w:spacing w:before="156" w:beforeLines="50" w:after="156" w:afterLines="50" w:line="360" w:lineRule="auto"/>
        <w:rPr>
          <w:rFonts w:hint="eastAsia" w:ascii="黑体" w:hAnsi="黑体" w:eastAsia="黑体" w:cs="黑体"/>
          <w:b/>
          <w:bCs/>
          <w:color w:val="auto"/>
          <w:kern w:val="44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kern w:val="44"/>
          <w:sz w:val="24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kern w:val="44"/>
          <w:sz w:val="24"/>
        </w:rPr>
        <w:t>考试内容</w:t>
      </w:r>
    </w:p>
    <w:p w14:paraId="57F93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（1）中外传统园林史基本知识；</w:t>
      </w:r>
    </w:p>
    <w:p w14:paraId="63403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（2）园林植物与应用基本知识；</w:t>
      </w:r>
    </w:p>
    <w:p w14:paraId="471EA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（3）园林工程与技术基本知识；</w:t>
      </w:r>
    </w:p>
    <w:p w14:paraId="028DE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（4）风景园林规划设计基本知识与相关原理；</w:t>
      </w:r>
    </w:p>
    <w:p w14:paraId="61B3C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（5）风景园林相关的国家规范与法规。</w:t>
      </w:r>
    </w:p>
    <w:p w14:paraId="425AC987">
      <w:pPr>
        <w:tabs>
          <w:tab w:val="left" w:pos="0"/>
        </w:tabs>
        <w:spacing w:before="156" w:beforeLines="50" w:after="156" w:afterLines="50" w:line="360" w:lineRule="auto"/>
        <w:rPr>
          <w:rFonts w:hint="eastAsia" w:ascii="黑体" w:hAnsi="黑体" w:eastAsia="黑体" w:cs="黑体"/>
          <w:b/>
          <w:bCs/>
          <w:color w:val="auto"/>
          <w:kern w:val="44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kern w:val="44"/>
          <w:sz w:val="24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kern w:val="44"/>
          <w:sz w:val="24"/>
        </w:rPr>
        <w:t>参考书目</w:t>
      </w:r>
    </w:p>
    <w:p w14:paraId="32C24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（1）《中国古典园林史》(第三版)，周维权，清华大学出版社，2008.</w:t>
      </w:r>
    </w:p>
    <w:p w14:paraId="4E2BAA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（2）《西方园林史——19世纪之前》（第二版），朱建宁编著，中国林业出版社，2013.</w:t>
      </w:r>
    </w:p>
    <w:p w14:paraId="2AA55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（3）《园林植物学》（第二版），董丽、包志毅编著，中国建筑工业出版社，2021.</w:t>
      </w:r>
    </w:p>
    <w:p w14:paraId="43022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（4）《风景园林工程》，孟兆祯主编，中国林业出版社，2012.</w:t>
      </w:r>
    </w:p>
    <w:p w14:paraId="221CD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（5）《风景园林设计要素》，(美)诺曼K•布思著，曹礼昆等译，中国林业出版社，2018.</w:t>
      </w:r>
    </w:p>
    <w:p w14:paraId="0DDFA3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（6）《城市园林绿地规划》（第五版），杨赉丽主编. 中国林业出版社,2019.</w:t>
      </w:r>
    </w:p>
    <w:p w14:paraId="0896D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（7）《现代景观设计理论与方法》（1,4,5章节），成玉宁著，</w:t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"http://book.jd.com/publish/东南大学出版社_1.html" \o "东南大学出版社" \t "_blank" </w:instrText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东南大学出版社</w:t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，2010.</w:t>
      </w:r>
    </w:p>
    <w:p w14:paraId="43E5B084">
      <w:pPr>
        <w:spacing w:line="336" w:lineRule="auto"/>
        <w:ind w:firstLine="482" w:firstLineChars="200"/>
        <w:jc w:val="left"/>
        <w:rPr>
          <w:rFonts w:hint="default" w:ascii="宋体" w:hAnsi="宋体" w:cs="宋体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1"/>
          <w:lang w:val="en-US" w:eastAsia="zh-CN"/>
        </w:rPr>
        <w:t>此外，报考艺术学院风景园林的考生尚需参考以下书目：</w:t>
      </w:r>
    </w:p>
    <w:p w14:paraId="778549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（8）《风景园林规划设计》，鲁敏主编. 化学工业出版社,2016.</w:t>
      </w:r>
    </w:p>
    <w:p w14:paraId="47E8F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（9）《风景园林规划设计方法》，鲁敏等著. 化学工业出版社,2018.</w:t>
      </w:r>
    </w:p>
    <w:p w14:paraId="1509F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（10）《风景园林规划设计案例解析》，鲁敏主编. 化学工业出版社,2021.</w:t>
      </w:r>
    </w:p>
    <w:p w14:paraId="0AEB14E6">
      <w:pPr>
        <w:spacing w:line="336" w:lineRule="auto"/>
        <w:ind w:firstLine="482" w:firstLineChars="200"/>
        <w:jc w:val="left"/>
        <w:rPr>
          <w:rFonts w:hint="eastAsia" w:ascii="黑体" w:hAnsi="黑体" w:eastAsia="黑体" w:cs="黑体"/>
          <w:b/>
          <w:bCs/>
          <w:color w:val="auto"/>
          <w:sz w:val="24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1"/>
          <w:lang w:val="en-US" w:eastAsia="zh-CN"/>
        </w:rPr>
        <w:t>三、注意事项</w:t>
      </w:r>
    </w:p>
    <w:p w14:paraId="6CF50767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宋体" w:hAnsi="宋体"/>
          <w:b/>
          <w:bCs/>
          <w:color w:val="auto"/>
          <w:kern w:val="44"/>
          <w:sz w:val="24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lang w:val="en-US" w:eastAsia="zh-CN"/>
        </w:rPr>
        <w:t>1.</w:t>
      </w:r>
      <w:r>
        <w:rPr>
          <w:rFonts w:hint="eastAsia" w:ascii="宋体" w:hAnsi="宋体"/>
          <w:b/>
          <w:bCs/>
          <w:color w:val="auto"/>
          <w:kern w:val="44"/>
          <w:sz w:val="24"/>
        </w:rPr>
        <w:t>适用专业：</w:t>
      </w:r>
      <w:r>
        <w:rPr>
          <w:rFonts w:hint="eastAsia" w:ascii="宋体" w:hAnsi="宋体"/>
          <w:b/>
          <w:color w:val="auto"/>
          <w:sz w:val="24"/>
        </w:rPr>
        <w:t>风景园林硕士（全日制、非全日制）</w:t>
      </w:r>
    </w:p>
    <w:p w14:paraId="014A526A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ascii="宋体" w:hAnsi="宋体"/>
          <w:b/>
          <w:bCs/>
          <w:color w:val="auto"/>
          <w:kern w:val="44"/>
          <w:sz w:val="24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lang w:val="en-US" w:eastAsia="zh-CN"/>
        </w:rPr>
        <w:t>2.</w:t>
      </w:r>
      <w:r>
        <w:rPr>
          <w:rFonts w:hint="eastAsia" w:ascii="宋体" w:hAnsi="宋体"/>
          <w:b/>
          <w:bCs/>
          <w:color w:val="auto"/>
          <w:kern w:val="44"/>
          <w:sz w:val="24"/>
        </w:rPr>
        <w:t>命题原则</w:t>
      </w:r>
    </w:p>
    <w:p w14:paraId="18C25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主要考察考生对中外园林史、园林植物与应用、园林工程与技术基本知识的了解情况；对现代风景园林理论、规范、实践动态的掌握情况；运用基本概念、基本原理分析和解决风景园林规划设计、建设管理中的实际问题的能力。</w:t>
      </w:r>
    </w:p>
    <w:p w14:paraId="7667E942">
      <w:pPr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宋体" w:hAnsi="宋体"/>
          <w:b w:val="0"/>
          <w:bCs w:val="0"/>
          <w:color w:val="auto"/>
          <w:kern w:val="44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lang w:val="en-US" w:eastAsia="zh-CN"/>
        </w:rPr>
        <w:t>3.</w:t>
      </w:r>
      <w:r>
        <w:rPr>
          <w:rFonts w:hint="eastAsia" w:ascii="宋体" w:hAnsi="宋体"/>
          <w:b/>
          <w:bCs/>
          <w:color w:val="auto"/>
          <w:kern w:val="44"/>
          <w:sz w:val="24"/>
        </w:rPr>
        <w:t>命题形式：</w:t>
      </w:r>
      <w:r>
        <w:rPr>
          <w:rFonts w:hint="eastAsia" w:ascii="宋体" w:hAnsi="宋体"/>
          <w:b w:val="0"/>
          <w:bCs w:val="0"/>
          <w:color w:val="auto"/>
          <w:kern w:val="44"/>
          <w:sz w:val="24"/>
          <w:lang w:val="en-US" w:eastAsia="zh-CN"/>
        </w:rPr>
        <w:t>名词解释</w:t>
      </w:r>
      <w:r>
        <w:rPr>
          <w:rFonts w:hint="eastAsia" w:ascii="宋体" w:hAnsi="宋体"/>
          <w:b w:val="0"/>
          <w:bCs w:val="0"/>
          <w:color w:val="auto"/>
          <w:kern w:val="44"/>
          <w:sz w:val="24"/>
        </w:rPr>
        <w:t>、简答题、绘图题、论述题</w:t>
      </w:r>
      <w:r>
        <w:rPr>
          <w:rFonts w:hint="eastAsia" w:ascii="宋体" w:hAnsi="宋体"/>
          <w:b w:val="0"/>
          <w:bCs w:val="0"/>
          <w:color w:val="auto"/>
          <w:kern w:val="44"/>
          <w:sz w:val="24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kern w:val="44"/>
          <w:sz w:val="24"/>
          <w:lang w:val="en-US" w:eastAsia="zh-CN"/>
        </w:rPr>
        <w:t>总分150分。</w:t>
      </w:r>
    </w:p>
    <w:p w14:paraId="48C8912C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24881342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6616F124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77D5DDD6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27269A14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54047B5A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572128DC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1926204F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514038F4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414A3E64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7BE2CF5D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44A9E11E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1CFEC3E9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p w14:paraId="3BA67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color w:val="auto"/>
          <w:sz w:val="24"/>
          <w:szCs w:val="24"/>
        </w:rPr>
      </w:pPr>
    </w:p>
    <w:p w14:paraId="76F91DC1">
      <w:pPr>
        <w:numPr>
          <w:ilvl w:val="0"/>
          <w:numId w:val="0"/>
        </w:numPr>
        <w:spacing w:line="300" w:lineRule="auto"/>
        <w:ind w:leftChars="0"/>
        <w:rPr>
          <w:rFonts w:hint="default" w:ascii="黑体" w:hAnsi="黑体" w:eastAsia="黑体" w:cs="Times New Roman"/>
          <w:b/>
          <w:color w:val="auto"/>
          <w:sz w:val="24"/>
          <w:lang w:val="en-US" w:eastAsia="zh-CN"/>
        </w:rPr>
      </w:pPr>
    </w:p>
    <w:p w14:paraId="5E2A57F6">
      <w:pPr>
        <w:widowControl w:val="0"/>
        <w:numPr>
          <w:ilvl w:val="0"/>
          <w:numId w:val="0"/>
        </w:num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ascii="宋体" w:hAnsi="宋体"/>
          <w:b w:val="0"/>
          <w:bCs w:val="0"/>
          <w:color w:val="auto"/>
          <w:kern w:val="44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8C4F62"/>
    <w:rsid w:val="009A25A8"/>
    <w:rsid w:val="00C44EF1"/>
    <w:rsid w:val="00C73111"/>
    <w:rsid w:val="00E211C1"/>
    <w:rsid w:val="0415210F"/>
    <w:rsid w:val="0A54111B"/>
    <w:rsid w:val="107E3459"/>
    <w:rsid w:val="11EC421D"/>
    <w:rsid w:val="13FC71ED"/>
    <w:rsid w:val="156754EE"/>
    <w:rsid w:val="199A3506"/>
    <w:rsid w:val="1B3A7CA1"/>
    <w:rsid w:val="25C50ECD"/>
    <w:rsid w:val="29D0737E"/>
    <w:rsid w:val="30E1593E"/>
    <w:rsid w:val="35DA74D2"/>
    <w:rsid w:val="386433D5"/>
    <w:rsid w:val="41637070"/>
    <w:rsid w:val="49647245"/>
    <w:rsid w:val="57E47AFE"/>
    <w:rsid w:val="5B7F670C"/>
    <w:rsid w:val="640866FA"/>
    <w:rsid w:val="67690568"/>
    <w:rsid w:val="697F3D2F"/>
    <w:rsid w:val="6C5D4013"/>
    <w:rsid w:val="6CBA1D63"/>
    <w:rsid w:val="6F1F2BA4"/>
    <w:rsid w:val="6FBF3E09"/>
    <w:rsid w:val="7BBF8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694</Characters>
  <Lines>6</Lines>
  <Paragraphs>1</Paragraphs>
  <TotalTime>2</TotalTime>
  <ScaleCrop>false</ScaleCrop>
  <LinksUpToDate>false</LinksUpToDate>
  <CharactersWithSpaces>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2000-01-01T01:08:00Z</dcterms:created>
  <dc:creator>zzz</dc:creator>
  <cp:lastModifiedBy>vertesyuan</cp:lastModifiedBy>
  <dcterms:modified xsi:type="dcterms:W3CDTF">2024-10-12T10:37:09Z</dcterms:modified>
  <dc:title>山东建筑大学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5794B3D348F94FCF806DC0ADFF3A3E2A_13</vt:lpwstr>
  </property>
</Properties>
</file>