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16ADEB">
      <w:pPr>
        <w:widowControl/>
        <w:spacing w:line="460" w:lineRule="exact"/>
        <w:jc w:val="left"/>
        <w:rPr>
          <w:rFonts w:hint="eastAsia" w:ascii="宋体" w:hAnsi="宋体"/>
          <w:sz w:val="24"/>
        </w:rPr>
      </w:pPr>
      <w:bookmarkStart w:id="0" w:name="_GoBack"/>
      <w:bookmarkEnd w:id="0"/>
    </w:p>
    <w:p w14:paraId="260D9F47">
      <w:pPr>
        <w:widowControl/>
        <w:spacing w:line="460" w:lineRule="exact"/>
        <w:jc w:val="left"/>
        <w:rPr>
          <w:rFonts w:hint="eastAsia" w:ascii="宋体" w:hAnsi="宋体"/>
          <w:sz w:val="24"/>
        </w:rPr>
      </w:pPr>
    </w:p>
    <w:p w14:paraId="6C193EA8">
      <w:pPr>
        <w:widowControl/>
        <w:spacing w:line="460" w:lineRule="exact"/>
        <w:jc w:val="left"/>
        <w:rPr>
          <w:rFonts w:hint="eastAsia" w:ascii="宋体" w:hAnsi="宋体"/>
          <w:sz w:val="24"/>
        </w:rPr>
      </w:pPr>
    </w:p>
    <w:p w14:paraId="0DDDD900">
      <w:pPr>
        <w:widowControl/>
        <w:spacing w:line="460" w:lineRule="exact"/>
        <w:jc w:val="left"/>
        <w:rPr>
          <w:rFonts w:hint="eastAsia" w:ascii="宋体" w:hAnsi="宋体"/>
          <w:sz w:val="24"/>
        </w:rPr>
      </w:pPr>
    </w:p>
    <w:p w14:paraId="66976873">
      <w:pPr>
        <w:widowControl/>
        <w:spacing w:line="460" w:lineRule="exact"/>
        <w:jc w:val="left"/>
        <w:rPr>
          <w:rFonts w:hint="eastAsia" w:ascii="宋体" w:hAnsi="宋体"/>
          <w:sz w:val="24"/>
        </w:rPr>
      </w:pPr>
    </w:p>
    <w:p w14:paraId="1B613F63">
      <w:pPr>
        <w:widowControl/>
        <w:jc w:val="center"/>
        <w:rPr>
          <w:rFonts w:hint="eastAsia" w:ascii="宋体" w:hAnsi="宋体"/>
          <w:sz w:val="24"/>
        </w:rPr>
      </w:pPr>
      <w:r>
        <w:rPr>
          <w:rFonts w:hint="eastAsia"/>
        </w:rPr>
        <w:drawing>
          <wp:inline distT="0" distB="0" distL="114300" distR="114300">
            <wp:extent cx="2656205" cy="485140"/>
            <wp:effectExtent l="0" t="0" r="10795" b="10160"/>
            <wp:docPr id="1" name="图片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B"/>
                    <pic:cNvPicPr>
                      <a:picLocks noChangeAspect="1"/>
                    </pic:cNvPicPr>
                  </pic:nvPicPr>
                  <pic:blipFill>
                    <a:blip r:embed="rId7"/>
                    <a:stretch>
                      <a:fillRect/>
                    </a:stretch>
                  </pic:blipFill>
                  <pic:spPr>
                    <a:xfrm>
                      <a:off x="0" y="0"/>
                      <a:ext cx="2656205" cy="485140"/>
                    </a:xfrm>
                    <a:prstGeom prst="rect">
                      <a:avLst/>
                    </a:prstGeom>
                    <a:noFill/>
                    <a:ln>
                      <a:noFill/>
                    </a:ln>
                  </pic:spPr>
                </pic:pic>
              </a:graphicData>
            </a:graphic>
          </wp:inline>
        </w:drawing>
      </w:r>
    </w:p>
    <w:p w14:paraId="717FD9D5">
      <w:pPr>
        <w:widowControl/>
        <w:jc w:val="center"/>
        <w:rPr>
          <w:rFonts w:hint="eastAsia" w:ascii="华文中宋" w:hAnsi="华文中宋" w:eastAsia="华文中宋"/>
          <w:b/>
          <w:sz w:val="44"/>
          <w:szCs w:val="44"/>
        </w:rPr>
      </w:pPr>
      <w:r>
        <w:rPr>
          <w:rFonts w:hint="eastAsia" w:ascii="华文中宋" w:hAnsi="华文中宋" w:eastAsia="华文中宋"/>
          <w:b/>
          <w:sz w:val="44"/>
          <w:szCs w:val="44"/>
        </w:rPr>
        <w:t>硕士研究生招生考试</w:t>
      </w:r>
    </w:p>
    <w:p w14:paraId="1DF0FB75">
      <w:pPr>
        <w:widowControl/>
        <w:jc w:val="center"/>
        <w:outlineLvl w:val="0"/>
        <w:rPr>
          <w:rFonts w:hint="eastAsia" w:ascii="黑体" w:hAnsi="华文中宋" w:eastAsia="黑体"/>
          <w:b/>
          <w:sz w:val="52"/>
          <w:szCs w:val="52"/>
        </w:rPr>
      </w:pPr>
      <w:r>
        <w:rPr>
          <w:rFonts w:hint="eastAsia" w:ascii="黑体" w:hAnsi="华文中宋" w:eastAsia="黑体"/>
          <w:b/>
          <w:sz w:val="52"/>
          <w:szCs w:val="52"/>
        </w:rPr>
        <w:t>《</w:t>
      </w:r>
      <w:r>
        <w:rPr>
          <w:rFonts w:hint="eastAsia" w:ascii="黑体" w:hAnsi="宋体" w:eastAsia="黑体"/>
          <w:b/>
          <w:sz w:val="52"/>
          <w:szCs w:val="52"/>
        </w:rPr>
        <w:t>中西哲学史</w:t>
      </w:r>
      <w:r>
        <w:rPr>
          <w:rFonts w:hint="eastAsia" w:ascii="黑体" w:hAnsi="华文中宋" w:eastAsia="黑体"/>
          <w:b/>
          <w:sz w:val="52"/>
          <w:szCs w:val="52"/>
        </w:rPr>
        <w:t>》科目大纲</w:t>
      </w:r>
    </w:p>
    <w:p w14:paraId="6D4FD9D7">
      <w:pPr>
        <w:widowControl/>
        <w:jc w:val="center"/>
        <w:outlineLvl w:val="0"/>
        <w:rPr>
          <w:rFonts w:hint="eastAsia" w:ascii="黑体" w:hAnsi="宋体" w:eastAsia="黑体"/>
          <w:sz w:val="30"/>
          <w:szCs w:val="30"/>
        </w:rPr>
      </w:pPr>
      <w:r>
        <w:rPr>
          <w:rFonts w:hint="eastAsia" w:ascii="黑体" w:hAnsi="宋体" w:eastAsia="黑体"/>
          <w:b/>
          <w:sz w:val="48"/>
          <w:szCs w:val="48"/>
        </w:rPr>
        <w:t xml:space="preserve"> </w:t>
      </w:r>
      <w:r>
        <w:rPr>
          <w:rFonts w:hint="eastAsia" w:ascii="黑体" w:hAnsi="宋体" w:eastAsia="黑体"/>
          <w:sz w:val="30"/>
          <w:szCs w:val="30"/>
        </w:rPr>
        <w:t>(科目代码：801)</w:t>
      </w:r>
    </w:p>
    <w:p w14:paraId="0C9DB9DD">
      <w:pPr>
        <w:widowControl/>
        <w:spacing w:line="460" w:lineRule="exact"/>
        <w:jc w:val="left"/>
        <w:rPr>
          <w:rFonts w:hint="eastAsia" w:ascii="宋体" w:hAnsi="宋体"/>
          <w:sz w:val="24"/>
        </w:rPr>
      </w:pPr>
    </w:p>
    <w:p w14:paraId="6C57B530">
      <w:pPr>
        <w:widowControl/>
        <w:spacing w:line="460" w:lineRule="exact"/>
        <w:jc w:val="left"/>
        <w:rPr>
          <w:rFonts w:hint="eastAsia" w:ascii="宋体" w:hAnsi="宋体"/>
          <w:sz w:val="24"/>
        </w:rPr>
      </w:pPr>
    </w:p>
    <w:p w14:paraId="090E0C82">
      <w:pPr>
        <w:widowControl/>
        <w:spacing w:line="460" w:lineRule="exact"/>
        <w:jc w:val="left"/>
        <w:rPr>
          <w:rFonts w:hint="eastAsia" w:ascii="宋体" w:hAnsi="宋体"/>
          <w:sz w:val="24"/>
        </w:rPr>
      </w:pPr>
    </w:p>
    <w:p w14:paraId="1B51A53F">
      <w:pPr>
        <w:widowControl/>
        <w:spacing w:line="460" w:lineRule="exact"/>
        <w:jc w:val="left"/>
        <w:rPr>
          <w:rFonts w:hint="eastAsia" w:ascii="宋体" w:hAnsi="宋体"/>
          <w:sz w:val="24"/>
        </w:rPr>
      </w:pPr>
    </w:p>
    <w:p w14:paraId="0841EA3F">
      <w:pPr>
        <w:widowControl/>
        <w:spacing w:line="460" w:lineRule="exact"/>
        <w:jc w:val="left"/>
        <w:rPr>
          <w:rFonts w:hint="eastAsia" w:ascii="宋体" w:hAnsi="宋体"/>
          <w:sz w:val="24"/>
        </w:rPr>
      </w:pPr>
    </w:p>
    <w:p w14:paraId="411DDB05">
      <w:pPr>
        <w:widowControl/>
        <w:spacing w:line="460" w:lineRule="exact"/>
        <w:jc w:val="left"/>
        <w:rPr>
          <w:rFonts w:hint="eastAsia" w:ascii="宋体" w:hAnsi="宋体"/>
          <w:sz w:val="24"/>
        </w:rPr>
      </w:pPr>
    </w:p>
    <w:p w14:paraId="675F1431">
      <w:pPr>
        <w:widowControl/>
        <w:spacing w:line="460" w:lineRule="exact"/>
        <w:jc w:val="left"/>
        <w:rPr>
          <w:rFonts w:hint="eastAsia" w:ascii="宋体" w:hAnsi="宋体"/>
          <w:sz w:val="24"/>
        </w:rPr>
      </w:pPr>
    </w:p>
    <w:p w14:paraId="01A0026C">
      <w:pPr>
        <w:widowControl/>
        <w:spacing w:line="800" w:lineRule="exact"/>
        <w:ind w:firstLine="1619" w:firstLineChars="506"/>
        <w:jc w:val="left"/>
        <w:rPr>
          <w:rFonts w:ascii="仿宋_GB2312" w:hAnsi="宋体" w:eastAsia="仿宋_GB2312"/>
          <w:sz w:val="32"/>
          <w:szCs w:val="32"/>
        </w:rPr>
      </w:pPr>
      <w:r>
        <w:rPr>
          <w:rFonts w:hint="eastAsia" w:ascii="仿宋_GB2312" w:hAnsi="宋体" w:eastAsia="仿宋_GB2312"/>
          <w:sz w:val="32"/>
          <w:szCs w:val="32"/>
        </w:rPr>
        <w:t>学院名称(盖章)：</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哲学学院       </w:t>
      </w:r>
    </w:p>
    <w:p w14:paraId="6706BDF7">
      <w:pPr>
        <w:widowControl/>
        <w:spacing w:line="800" w:lineRule="exact"/>
        <w:ind w:firstLine="1635" w:firstLineChars="568"/>
        <w:jc w:val="left"/>
        <w:rPr>
          <w:rFonts w:hint="eastAsia" w:ascii="仿宋_GB2312" w:hAnsi="宋体" w:eastAsia="仿宋_GB2312"/>
          <w:w w:val="90"/>
          <w:sz w:val="32"/>
          <w:szCs w:val="32"/>
          <w:u w:val="single"/>
        </w:rPr>
      </w:pPr>
      <w:r>
        <w:rPr>
          <w:rFonts w:hint="eastAsia" w:ascii="仿宋_GB2312" w:hAnsi="宋体" w:eastAsia="仿宋_GB2312"/>
          <w:w w:val="90"/>
          <w:sz w:val="32"/>
          <w:szCs w:val="32"/>
        </w:rPr>
        <w:t>学院负责人(签字)：</w:t>
      </w:r>
      <w:r>
        <w:rPr>
          <w:rFonts w:hint="eastAsia" w:ascii="仿宋_GB2312" w:hAnsi="宋体" w:eastAsia="仿宋_GB2312"/>
          <w:w w:val="90"/>
          <w:sz w:val="32"/>
          <w:szCs w:val="32"/>
          <w:u w:val="single"/>
        </w:rPr>
        <w:t xml:space="preserve">      </w:t>
      </w:r>
      <w:r>
        <w:rPr>
          <w:rFonts w:hint="eastAsia" w:ascii="仿宋_GB2312" w:hAnsi="宋体" w:eastAsia="仿宋_GB2312"/>
          <w:w w:val="90"/>
          <w:sz w:val="32"/>
          <w:szCs w:val="32"/>
          <w:u w:val="single"/>
          <w:lang w:val="en-US" w:eastAsia="zh-CN"/>
        </w:rPr>
        <w:t xml:space="preserve">      姜宗强</w:t>
      </w:r>
      <w:r>
        <w:rPr>
          <w:rFonts w:hint="eastAsia" w:ascii="仿宋_GB2312" w:hAnsi="宋体" w:eastAsia="仿宋_GB2312"/>
          <w:w w:val="90"/>
          <w:sz w:val="32"/>
          <w:szCs w:val="32"/>
          <w:u w:val="single"/>
        </w:rPr>
        <w:t xml:space="preserve">          </w:t>
      </w:r>
    </w:p>
    <w:p w14:paraId="0619B60A">
      <w:pPr>
        <w:widowControl/>
        <w:spacing w:line="800" w:lineRule="exact"/>
        <w:ind w:firstLine="1619" w:firstLineChars="506"/>
        <w:jc w:val="left"/>
        <w:rPr>
          <w:rFonts w:hint="eastAsia" w:ascii="仿宋_GB2312" w:hAnsi="宋体" w:eastAsia="仿宋_GB2312"/>
          <w:sz w:val="32"/>
          <w:szCs w:val="32"/>
          <w:u w:val="single"/>
        </w:rPr>
      </w:pPr>
      <w:r>
        <w:rPr>
          <w:rFonts w:hint="eastAsia" w:ascii="仿宋_GB2312" w:hAnsi="宋体" w:eastAsia="仿宋_GB2312"/>
          <w:sz w:val="32"/>
          <w:szCs w:val="32"/>
        </w:rPr>
        <w:t>编  制  时  间：</w:t>
      </w:r>
      <w:r>
        <w:rPr>
          <w:rFonts w:hint="eastAsia" w:ascii="仿宋_GB2312" w:hAnsi="宋体" w:eastAsia="仿宋_GB2312"/>
          <w:sz w:val="32"/>
          <w:szCs w:val="32"/>
          <w:u w:val="single"/>
        </w:rPr>
        <w:t xml:space="preserve">    202</w:t>
      </w:r>
      <w:r>
        <w:rPr>
          <w:rFonts w:hint="eastAsia" w:ascii="仿宋_GB2312" w:hAnsi="宋体" w:eastAsia="仿宋_GB2312"/>
          <w:sz w:val="32"/>
          <w:szCs w:val="32"/>
          <w:u w:val="single"/>
          <w:lang w:val="en-US" w:eastAsia="zh-CN"/>
        </w:rPr>
        <w:t>4</w:t>
      </w:r>
      <w:r>
        <w:rPr>
          <w:rFonts w:hint="eastAsia" w:ascii="仿宋_GB2312" w:hAnsi="宋体" w:eastAsia="仿宋_GB2312"/>
          <w:sz w:val="32"/>
          <w:szCs w:val="32"/>
          <w:u w:val="single"/>
        </w:rPr>
        <w:t xml:space="preserve">年 6月28 日     </w:t>
      </w:r>
    </w:p>
    <w:p w14:paraId="66FE663A">
      <w:pPr>
        <w:widowControl/>
        <w:spacing w:line="800" w:lineRule="exact"/>
        <w:ind w:firstLine="480" w:firstLineChars="200"/>
        <w:jc w:val="left"/>
        <w:rPr>
          <w:rFonts w:hint="eastAsia" w:ascii="宋体" w:hAnsi="宋体"/>
          <w:sz w:val="24"/>
        </w:rPr>
      </w:pPr>
    </w:p>
    <w:p w14:paraId="1E195A0E">
      <w:pPr>
        <w:widowControl/>
        <w:spacing w:line="800" w:lineRule="exact"/>
        <w:ind w:firstLine="480" w:firstLineChars="200"/>
        <w:jc w:val="left"/>
        <w:rPr>
          <w:rFonts w:hint="eastAsia" w:ascii="宋体" w:hAnsi="宋体"/>
          <w:sz w:val="24"/>
        </w:rPr>
      </w:pPr>
    </w:p>
    <w:p w14:paraId="404328BB">
      <w:pPr>
        <w:widowControl/>
        <w:jc w:val="center"/>
        <w:rPr>
          <w:rFonts w:hint="eastAsia" w:ascii="黑体" w:hAnsi="华文中宋" w:eastAsia="黑体"/>
          <w:b/>
          <w:sz w:val="30"/>
          <w:szCs w:val="30"/>
        </w:rPr>
      </w:pPr>
    </w:p>
    <w:p w14:paraId="54652684">
      <w:pPr>
        <w:widowControl/>
        <w:jc w:val="center"/>
        <w:rPr>
          <w:rFonts w:hint="eastAsia" w:ascii="黑体" w:hAnsi="华文中宋" w:eastAsia="黑体"/>
          <w:b/>
          <w:sz w:val="30"/>
          <w:szCs w:val="30"/>
        </w:rPr>
      </w:pPr>
    </w:p>
    <w:p w14:paraId="2142CF08">
      <w:pPr>
        <w:widowControl/>
        <w:jc w:val="center"/>
        <w:rPr>
          <w:rFonts w:hint="eastAsia" w:ascii="黑体" w:hAnsi="华文中宋" w:eastAsia="黑体"/>
          <w:b/>
          <w:sz w:val="32"/>
          <w:szCs w:val="32"/>
        </w:rPr>
      </w:pPr>
      <w:r>
        <w:rPr>
          <w:rFonts w:hint="eastAsia" w:ascii="黑体" w:hAnsi="华文中宋" w:eastAsia="黑体"/>
          <w:b/>
          <w:sz w:val="32"/>
          <w:szCs w:val="32"/>
        </w:rPr>
        <w:t>《</w:t>
      </w:r>
      <w:r>
        <w:rPr>
          <w:rFonts w:hint="eastAsia" w:ascii="黑体" w:hAnsi="宋体" w:eastAsia="黑体"/>
          <w:b/>
          <w:sz w:val="32"/>
          <w:szCs w:val="32"/>
        </w:rPr>
        <w:t>中西哲学史</w:t>
      </w:r>
      <w:r>
        <w:rPr>
          <w:rFonts w:hint="eastAsia" w:ascii="黑体" w:hAnsi="华文中宋" w:eastAsia="黑体"/>
          <w:b/>
          <w:sz w:val="32"/>
          <w:szCs w:val="32"/>
        </w:rPr>
        <w:t>》科目大纲</w:t>
      </w:r>
    </w:p>
    <w:p w14:paraId="36E8A2BE">
      <w:pPr>
        <w:widowControl/>
        <w:jc w:val="center"/>
        <w:rPr>
          <w:rFonts w:hint="eastAsia" w:ascii="黑体" w:hAnsi="宋体" w:eastAsia="黑体"/>
          <w:sz w:val="24"/>
        </w:rPr>
      </w:pPr>
      <w:r>
        <w:rPr>
          <w:rFonts w:hint="eastAsia" w:ascii="黑体" w:hAnsi="宋体" w:eastAsia="黑体"/>
          <w:b/>
          <w:sz w:val="48"/>
          <w:szCs w:val="48"/>
        </w:rPr>
        <w:t xml:space="preserve"> </w:t>
      </w:r>
      <w:r>
        <w:rPr>
          <w:rFonts w:hint="eastAsia" w:ascii="黑体" w:hAnsi="宋体" w:eastAsia="黑体"/>
          <w:sz w:val="24"/>
        </w:rPr>
        <w:t>(科目代码：801)</w:t>
      </w:r>
    </w:p>
    <w:p w14:paraId="4FCAA2D6">
      <w:pPr>
        <w:widowControl/>
        <w:jc w:val="center"/>
        <w:rPr>
          <w:rFonts w:hint="eastAsia" w:ascii="仿宋_GB2312" w:hAnsi="宋体" w:eastAsia="仿宋_GB2312"/>
          <w:b/>
          <w:sz w:val="28"/>
          <w:szCs w:val="28"/>
        </w:rPr>
      </w:pPr>
      <w:r>
        <w:rPr>
          <w:rFonts w:hint="eastAsia" w:ascii="仿宋_GB2312" w:hAnsi="宋体" w:eastAsia="仿宋_GB2312"/>
          <w:b/>
          <w:sz w:val="28"/>
          <w:szCs w:val="28"/>
        </w:rPr>
        <w:t>一、考核要求</w:t>
      </w:r>
    </w:p>
    <w:p w14:paraId="3A53BA3B">
      <w:pPr>
        <w:tabs>
          <w:tab w:val="left" w:pos="840"/>
        </w:tabs>
        <w:ind w:firstLine="420"/>
        <w:rPr>
          <w:rFonts w:hint="eastAsia" w:ascii="仿宋_GB2312" w:hAnsi="宋体" w:eastAsia="仿宋_GB2312"/>
          <w:szCs w:val="21"/>
        </w:rPr>
      </w:pPr>
      <w:r>
        <w:rPr>
          <w:rFonts w:hint="eastAsia" w:ascii="仿宋_GB2312" w:hAnsi="宋体" w:eastAsia="仿宋_GB2312"/>
          <w:szCs w:val="21"/>
        </w:rPr>
        <w:t>《中国哲学史》着重探究从先秦到明清之际这一历史时期内重要哲学家与重要哲学流派的哲学思想与问题意识，其具体内容有：先秦诸子哲学、两汉哲学、魏晋玄学、隋唐佛学、宋明理学、清代哲学等。本科目要求考生能够系统掌握中国古代哲学的产生、发展、高潮，全面了解中国哲学在各个时期的不同特征及其内在逻辑联系。通过本科目的考核，使考生比较系统地了解和把握中国哲学发生、发展及其演变的基本线索和基本内容，进而了解中国哲学的主要特点、基本精神和思维方法，从而增强民族认同感和自信心。</w:t>
      </w:r>
    </w:p>
    <w:p w14:paraId="6D77B9BC">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《西方哲学史》</w:t>
      </w:r>
      <w:r>
        <w:rPr>
          <w:rFonts w:hint="eastAsia" w:ascii="仿宋_GB2312" w:eastAsia="仿宋_GB2312"/>
          <w:szCs w:val="21"/>
        </w:rPr>
        <w:t>属于哲学系所开设的专业必修课，是人文学科的核心课程。主要包括从古希腊哲学到黑格尔哲学的主要内容。通过对它的学习，可以帮助提高学生辩证思维的能力。要求考生掌握西方哲学史的重要思想家的基本思想和概念、以及西方哲学的逻辑发展线索。</w:t>
      </w:r>
    </w:p>
    <w:p w14:paraId="4DE14F68">
      <w:pPr>
        <w:tabs>
          <w:tab w:val="left" w:pos="840"/>
        </w:tabs>
        <w:ind w:firstLine="420"/>
        <w:rPr>
          <w:rFonts w:hint="eastAsia" w:ascii="宋体" w:hAnsi="宋体"/>
          <w:b/>
          <w:sz w:val="24"/>
        </w:rPr>
      </w:pPr>
    </w:p>
    <w:p w14:paraId="1C318E55">
      <w:pPr>
        <w:widowControl/>
        <w:jc w:val="center"/>
        <w:rPr>
          <w:rFonts w:hint="eastAsia" w:ascii="仿宋_GB2312" w:hAnsi="宋体" w:eastAsia="仿宋_GB2312"/>
          <w:b/>
          <w:sz w:val="28"/>
          <w:szCs w:val="28"/>
        </w:rPr>
      </w:pPr>
      <w:r>
        <w:rPr>
          <w:rFonts w:hint="eastAsia" w:ascii="仿宋_GB2312" w:hAnsi="宋体" w:eastAsia="仿宋_GB2312"/>
          <w:b/>
          <w:sz w:val="28"/>
          <w:szCs w:val="28"/>
        </w:rPr>
        <w:t>二、考核评价目标</w:t>
      </w:r>
    </w:p>
    <w:p w14:paraId="7DDE541E">
      <w:pPr>
        <w:ind w:firstLine="420" w:firstLineChars="200"/>
        <w:rPr>
          <w:rFonts w:hint="eastAsia" w:ascii="仿宋_GB2312" w:eastAsia="仿宋_GB2312"/>
        </w:rPr>
      </w:pPr>
      <w:r>
        <w:rPr>
          <w:rFonts w:hint="eastAsia" w:ascii="仿宋_GB2312" w:eastAsia="仿宋_GB2312"/>
        </w:rPr>
        <w:t>《中国哲学史》的考核要使考生掌握中国古代</w:t>
      </w:r>
      <w:r>
        <w:rPr>
          <w:rFonts w:hint="eastAsia" w:ascii="仿宋_GB2312" w:hAnsi="宋体" w:eastAsia="仿宋_GB2312"/>
          <w:szCs w:val="21"/>
        </w:rPr>
        <w:t>重要哲学家和重要哲学流派的主要哲学思想，</w:t>
      </w:r>
      <w:r>
        <w:rPr>
          <w:rFonts w:hint="eastAsia" w:ascii="仿宋_GB2312" w:eastAsia="仿宋_GB2312"/>
        </w:rPr>
        <w:t>了解中国哲学发展的基本脉络、内在逻辑和主体精神，初步能够对中国数千年来的哲学进行分析和评价，把握中国哲学不同于西方哲学的特点，总结中国古代哲学思维的经验，提高理论思维水平和阅读古代哲学文献的能力。</w:t>
      </w:r>
    </w:p>
    <w:p w14:paraId="2A96BB6A">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《西方哲学史》考核评价目标：</w:t>
      </w:r>
      <w:r>
        <w:rPr>
          <w:rFonts w:hint="eastAsia" w:ascii="仿宋_GB2312" w:eastAsia="仿宋_GB2312" w:cs="宋体"/>
          <w:kern w:val="0"/>
          <w:szCs w:val="21"/>
        </w:rPr>
        <w:t>第一，要掌握西方哲学家所使用的主要概念。如：柏拉图的“理念说”，亚理士多德的“四因说”。第二，要掌握西方哲学家哲学思维方式的主要差异：如本体论与宇宙论的不同，唯名论与唯实论的不同，经验论与唯理论的不同。第三，要有“哲学史”的意识，即，了解不同哲学家思想流变的逻辑线索，如：黑格尔作为德国古典哲学的集大成者，他从前代德国思想家康德、费希特、谢林的唯心主义哲学中吸收了何种养料？他们思想之间的区别与联系。</w:t>
      </w:r>
    </w:p>
    <w:p w14:paraId="1BADC441">
      <w:pPr>
        <w:ind w:firstLine="420" w:firstLineChars="200"/>
        <w:rPr>
          <w:rFonts w:hint="eastAsia" w:ascii="仿宋_GB2312" w:eastAsia="仿宋_GB2312"/>
        </w:rPr>
      </w:pPr>
    </w:p>
    <w:p w14:paraId="39A449CC">
      <w:pPr>
        <w:jc w:val="center"/>
        <w:rPr>
          <w:rFonts w:hint="eastAsia" w:ascii="仿宋_GB2312" w:hAnsi="宋体" w:eastAsia="仿宋_GB2312"/>
          <w:b/>
          <w:sz w:val="28"/>
          <w:szCs w:val="28"/>
        </w:rPr>
      </w:pPr>
      <w:r>
        <w:rPr>
          <w:rFonts w:hint="eastAsia" w:ascii="仿宋_GB2312" w:hAnsi="宋体" w:eastAsia="仿宋_GB2312"/>
          <w:b/>
          <w:sz w:val="28"/>
          <w:szCs w:val="28"/>
        </w:rPr>
        <w:t>三、考核内容</w:t>
      </w:r>
    </w:p>
    <w:p w14:paraId="4D638A4A">
      <w:pPr>
        <w:widowControl/>
        <w:jc w:val="center"/>
        <w:rPr>
          <w:rFonts w:hint="eastAsia" w:ascii="仿宋_GB2312" w:hAnsi="宋体" w:eastAsia="仿宋_GB2312"/>
          <w:b/>
          <w:sz w:val="28"/>
          <w:szCs w:val="28"/>
        </w:rPr>
      </w:pPr>
      <w:r>
        <w:rPr>
          <w:rFonts w:hint="eastAsia" w:ascii="仿宋_GB2312" w:hAnsi="宋体" w:eastAsia="仿宋_GB2312"/>
          <w:b/>
          <w:sz w:val="28"/>
          <w:szCs w:val="28"/>
        </w:rPr>
        <w:t>《中国哲学史》部分</w:t>
      </w:r>
    </w:p>
    <w:p w14:paraId="0596E4C9">
      <w:pPr>
        <w:rPr>
          <w:rFonts w:hint="eastAsia" w:ascii="仿宋_GB2312" w:hAnsi="宋体" w:eastAsia="仿宋_GB2312"/>
          <w:bCs/>
          <w:szCs w:val="21"/>
        </w:rPr>
      </w:pPr>
      <w:r>
        <w:rPr>
          <w:rFonts w:hint="eastAsia" w:ascii="仿宋_GB2312" w:hAnsi="宋体" w:eastAsia="仿宋_GB2312"/>
          <w:bCs/>
          <w:szCs w:val="21"/>
        </w:rPr>
        <w:t>第一章 孔子创立的儒家哲学</w:t>
      </w:r>
    </w:p>
    <w:p w14:paraId="7AA37C60">
      <w:pPr>
        <w:rPr>
          <w:rFonts w:hint="eastAsia" w:ascii="仿宋_GB2312" w:hAnsi="宋体" w:eastAsia="仿宋_GB2312"/>
          <w:bCs/>
          <w:szCs w:val="21"/>
        </w:rPr>
      </w:pPr>
      <w:r>
        <w:rPr>
          <w:rFonts w:hint="eastAsia" w:ascii="仿宋_GB2312" w:hAnsi="宋体" w:eastAsia="仿宋_GB2312"/>
          <w:bCs/>
          <w:szCs w:val="21"/>
        </w:rPr>
        <w:t>第一节 “与命与仁”的观念结构</w:t>
      </w:r>
    </w:p>
    <w:p w14:paraId="59284326">
      <w:pPr>
        <w:rPr>
          <w:rFonts w:hint="eastAsia" w:ascii="仿宋_GB2312" w:hAnsi="宋体" w:eastAsia="仿宋_GB2312"/>
          <w:bCs/>
          <w:szCs w:val="21"/>
        </w:rPr>
      </w:pPr>
      <w:r>
        <w:rPr>
          <w:rFonts w:hint="eastAsia" w:ascii="仿宋_GB2312" w:hAnsi="宋体" w:eastAsia="仿宋_GB2312"/>
          <w:bCs/>
          <w:szCs w:val="21"/>
        </w:rPr>
        <w:t>第二节 “为仁由己”的道德哲学</w:t>
      </w:r>
    </w:p>
    <w:p w14:paraId="5F65F151">
      <w:pPr>
        <w:rPr>
          <w:rFonts w:hint="eastAsia" w:ascii="仿宋_GB2312" w:hAnsi="宋体" w:eastAsia="仿宋_GB2312"/>
          <w:bCs/>
          <w:szCs w:val="21"/>
        </w:rPr>
      </w:pPr>
      <w:r>
        <w:rPr>
          <w:rFonts w:hint="eastAsia" w:ascii="仿宋_GB2312" w:hAnsi="宋体" w:eastAsia="仿宋_GB2312"/>
          <w:bCs/>
          <w:szCs w:val="21"/>
        </w:rPr>
        <w:t>第三节 “为政以德”的治国之道</w:t>
      </w:r>
    </w:p>
    <w:p w14:paraId="1F788975">
      <w:pPr>
        <w:rPr>
          <w:rFonts w:hint="eastAsia" w:ascii="仿宋_GB2312" w:hAnsi="宋体" w:eastAsia="仿宋_GB2312"/>
          <w:bCs/>
          <w:szCs w:val="21"/>
        </w:rPr>
      </w:pPr>
      <w:r>
        <w:rPr>
          <w:rFonts w:hint="eastAsia" w:ascii="仿宋_GB2312" w:hAnsi="宋体" w:eastAsia="仿宋_GB2312"/>
          <w:bCs/>
          <w:szCs w:val="21"/>
        </w:rPr>
        <w:t>第四节 孔子哲学的思想史价值</w:t>
      </w:r>
    </w:p>
    <w:p w14:paraId="723F7CFB">
      <w:pPr>
        <w:rPr>
          <w:rFonts w:ascii="仿宋_GB2312" w:hAnsi="宋体" w:eastAsia="仿宋_GB2312"/>
          <w:bCs/>
          <w:szCs w:val="21"/>
        </w:rPr>
      </w:pPr>
    </w:p>
    <w:p w14:paraId="0C96999F">
      <w:pPr>
        <w:rPr>
          <w:rFonts w:hint="eastAsia" w:ascii="仿宋_GB2312" w:hAnsi="宋体" w:eastAsia="仿宋_GB2312"/>
          <w:bCs/>
          <w:szCs w:val="21"/>
        </w:rPr>
      </w:pPr>
      <w:r>
        <w:rPr>
          <w:rFonts w:hint="eastAsia" w:ascii="仿宋_GB2312" w:hAnsi="宋体" w:eastAsia="仿宋_GB2312"/>
          <w:bCs/>
          <w:szCs w:val="21"/>
        </w:rPr>
        <w:t>第二章 老子奠基的道家哲学</w:t>
      </w:r>
    </w:p>
    <w:p w14:paraId="7815B0F6">
      <w:pPr>
        <w:rPr>
          <w:rFonts w:hint="eastAsia" w:ascii="仿宋_GB2312" w:hAnsi="宋体" w:eastAsia="仿宋_GB2312"/>
          <w:bCs/>
          <w:szCs w:val="21"/>
        </w:rPr>
      </w:pPr>
      <w:r>
        <w:rPr>
          <w:rFonts w:hint="eastAsia" w:ascii="仿宋_GB2312" w:hAnsi="宋体" w:eastAsia="仿宋_GB2312"/>
          <w:bCs/>
          <w:szCs w:val="21"/>
        </w:rPr>
        <w:t>第一节 以“道”为终极本源的宇宙论</w:t>
      </w:r>
    </w:p>
    <w:p w14:paraId="1BF66856">
      <w:pPr>
        <w:rPr>
          <w:rFonts w:hint="eastAsia" w:ascii="仿宋_GB2312" w:hAnsi="宋体" w:eastAsia="仿宋_GB2312"/>
          <w:bCs/>
          <w:szCs w:val="21"/>
        </w:rPr>
      </w:pPr>
      <w:r>
        <w:rPr>
          <w:rFonts w:hint="eastAsia" w:ascii="仿宋_GB2312" w:hAnsi="宋体" w:eastAsia="仿宋_GB2312"/>
          <w:bCs/>
          <w:szCs w:val="21"/>
        </w:rPr>
        <w:t>第二节 “反者道之动”与经验世界的辩证展示</w:t>
      </w:r>
    </w:p>
    <w:p w14:paraId="57A010C0">
      <w:pPr>
        <w:rPr>
          <w:rFonts w:hint="eastAsia" w:ascii="仿宋_GB2312" w:hAnsi="宋体" w:eastAsia="仿宋_GB2312"/>
          <w:bCs/>
          <w:szCs w:val="21"/>
        </w:rPr>
      </w:pPr>
      <w:r>
        <w:rPr>
          <w:rFonts w:hint="eastAsia" w:ascii="仿宋_GB2312" w:hAnsi="宋体" w:eastAsia="仿宋_GB2312"/>
          <w:bCs/>
          <w:szCs w:val="21"/>
        </w:rPr>
        <w:t>第三节 由宇宙论开出的人生观和政治论</w:t>
      </w:r>
    </w:p>
    <w:p w14:paraId="6088072A">
      <w:pPr>
        <w:rPr>
          <w:rFonts w:hint="eastAsia" w:ascii="仿宋_GB2312" w:hAnsi="宋体" w:eastAsia="仿宋_GB2312"/>
          <w:bCs/>
          <w:szCs w:val="21"/>
        </w:rPr>
      </w:pPr>
      <w:r>
        <w:rPr>
          <w:rFonts w:hint="eastAsia" w:ascii="仿宋_GB2312" w:hAnsi="宋体" w:eastAsia="仿宋_GB2312"/>
          <w:bCs/>
          <w:szCs w:val="21"/>
        </w:rPr>
        <w:t>第四节 老子哲学的历史地位</w:t>
      </w:r>
    </w:p>
    <w:p w14:paraId="21289F1C">
      <w:pPr>
        <w:rPr>
          <w:rFonts w:ascii="仿宋_GB2312" w:hAnsi="宋体" w:eastAsia="仿宋_GB2312"/>
          <w:bCs/>
          <w:szCs w:val="21"/>
        </w:rPr>
      </w:pPr>
    </w:p>
    <w:p w14:paraId="1E201F2F">
      <w:pPr>
        <w:rPr>
          <w:rFonts w:hint="eastAsia" w:ascii="仿宋_GB2312" w:hAnsi="宋体" w:eastAsia="仿宋_GB2312"/>
          <w:bCs/>
          <w:szCs w:val="21"/>
        </w:rPr>
      </w:pPr>
      <w:r>
        <w:rPr>
          <w:rFonts w:hint="eastAsia" w:ascii="仿宋_GB2312" w:hAnsi="宋体" w:eastAsia="仿宋_GB2312"/>
          <w:bCs/>
          <w:szCs w:val="21"/>
        </w:rPr>
        <w:t>第三章 墨子建构的墨家哲学</w:t>
      </w:r>
    </w:p>
    <w:p w14:paraId="2F2200DF">
      <w:pPr>
        <w:rPr>
          <w:rFonts w:hint="eastAsia" w:ascii="仿宋_GB2312" w:hAnsi="宋体" w:eastAsia="仿宋_GB2312"/>
          <w:bCs/>
          <w:szCs w:val="21"/>
        </w:rPr>
      </w:pPr>
      <w:r>
        <w:rPr>
          <w:rFonts w:hint="eastAsia" w:ascii="仿宋_GB2312" w:hAnsi="宋体" w:eastAsia="仿宋_GB2312"/>
          <w:bCs/>
          <w:szCs w:val="21"/>
        </w:rPr>
        <w:t>第一节 “兼以易别”的社会政治理论</w:t>
      </w:r>
    </w:p>
    <w:p w14:paraId="3654BC64">
      <w:pPr>
        <w:rPr>
          <w:rFonts w:hint="eastAsia" w:ascii="仿宋_GB2312" w:hAnsi="宋体" w:eastAsia="仿宋_GB2312"/>
          <w:bCs/>
          <w:szCs w:val="21"/>
        </w:rPr>
      </w:pPr>
      <w:r>
        <w:rPr>
          <w:rFonts w:hint="eastAsia" w:ascii="仿宋_GB2312" w:hAnsi="宋体" w:eastAsia="仿宋_GB2312"/>
          <w:bCs/>
          <w:szCs w:val="21"/>
        </w:rPr>
        <w:t>第二节 二元分立的世界观构成</w:t>
      </w:r>
    </w:p>
    <w:p w14:paraId="02514471">
      <w:pPr>
        <w:rPr>
          <w:rFonts w:hint="eastAsia" w:ascii="仿宋_GB2312" w:hAnsi="宋体" w:eastAsia="仿宋_GB2312"/>
          <w:bCs/>
          <w:szCs w:val="21"/>
        </w:rPr>
      </w:pPr>
      <w:r>
        <w:rPr>
          <w:rFonts w:hint="eastAsia" w:ascii="仿宋_GB2312" w:hAnsi="宋体" w:eastAsia="仿宋_GB2312"/>
          <w:bCs/>
          <w:szCs w:val="21"/>
        </w:rPr>
        <w:t>第三节 “三表法”与经验主义的认知主张</w:t>
      </w:r>
    </w:p>
    <w:p w14:paraId="73084FC9">
      <w:pPr>
        <w:rPr>
          <w:rFonts w:ascii="仿宋_GB2312" w:hAnsi="宋体" w:eastAsia="仿宋_GB2312"/>
          <w:bCs/>
          <w:szCs w:val="21"/>
        </w:rPr>
      </w:pPr>
    </w:p>
    <w:p w14:paraId="3B508103">
      <w:pPr>
        <w:rPr>
          <w:rFonts w:hint="eastAsia" w:ascii="仿宋_GB2312" w:hAnsi="宋体" w:eastAsia="仿宋_GB2312"/>
          <w:bCs/>
          <w:szCs w:val="21"/>
        </w:rPr>
      </w:pPr>
      <w:r>
        <w:rPr>
          <w:rFonts w:hint="eastAsia" w:ascii="仿宋_GB2312" w:hAnsi="宋体" w:eastAsia="仿宋_GB2312"/>
          <w:bCs/>
          <w:szCs w:val="21"/>
        </w:rPr>
        <w:t>第四章 早期儒家的性命说与孟子对儒学的深化</w:t>
      </w:r>
    </w:p>
    <w:p w14:paraId="3DC716D0">
      <w:pPr>
        <w:rPr>
          <w:rFonts w:hint="eastAsia" w:ascii="仿宋_GB2312" w:hAnsi="宋体" w:eastAsia="仿宋_GB2312"/>
          <w:bCs/>
          <w:szCs w:val="21"/>
        </w:rPr>
      </w:pPr>
      <w:r>
        <w:rPr>
          <w:rFonts w:hint="eastAsia" w:ascii="仿宋_GB2312" w:hAnsi="宋体" w:eastAsia="仿宋_GB2312"/>
          <w:bCs/>
          <w:szCs w:val="21"/>
        </w:rPr>
        <w:t>第一节 “性自命出”与早期儒家的“情性”说</w:t>
      </w:r>
    </w:p>
    <w:p w14:paraId="5F0E87B9">
      <w:pPr>
        <w:rPr>
          <w:rFonts w:hint="eastAsia" w:ascii="仿宋_GB2312" w:hAnsi="宋体" w:eastAsia="仿宋_GB2312"/>
          <w:bCs/>
          <w:szCs w:val="21"/>
        </w:rPr>
      </w:pPr>
      <w:r>
        <w:rPr>
          <w:rFonts w:hint="eastAsia" w:ascii="仿宋_GB2312" w:hAnsi="宋体" w:eastAsia="仿宋_GB2312"/>
          <w:bCs/>
          <w:szCs w:val="21"/>
        </w:rPr>
        <w:t>第二节 《大学》、《中庸》的“性命观”</w:t>
      </w:r>
    </w:p>
    <w:p w14:paraId="758229A9">
      <w:pPr>
        <w:rPr>
          <w:rFonts w:hint="eastAsia" w:ascii="仿宋_GB2312" w:hAnsi="宋体" w:eastAsia="仿宋_GB2312"/>
          <w:bCs/>
          <w:szCs w:val="21"/>
        </w:rPr>
      </w:pPr>
      <w:r>
        <w:rPr>
          <w:rFonts w:hint="eastAsia" w:ascii="仿宋_GB2312" w:hAnsi="宋体" w:eastAsia="仿宋_GB2312"/>
          <w:bCs/>
          <w:szCs w:val="21"/>
        </w:rPr>
        <w:t>第三节 孟子依“不忍人之心”确立的性善论</w:t>
      </w:r>
    </w:p>
    <w:p w14:paraId="528E3895">
      <w:pPr>
        <w:rPr>
          <w:rFonts w:hint="eastAsia" w:ascii="仿宋_GB2312" w:hAnsi="宋体" w:eastAsia="仿宋_GB2312"/>
          <w:bCs/>
          <w:szCs w:val="21"/>
        </w:rPr>
      </w:pPr>
      <w:r>
        <w:rPr>
          <w:rFonts w:hint="eastAsia" w:ascii="仿宋_GB2312" w:hAnsi="宋体" w:eastAsia="仿宋_GB2312"/>
          <w:bCs/>
          <w:szCs w:val="21"/>
        </w:rPr>
        <w:t>第四节 孟子“存心养性”的道德修养学说</w:t>
      </w:r>
    </w:p>
    <w:p w14:paraId="12A332A1">
      <w:pPr>
        <w:rPr>
          <w:rFonts w:hint="eastAsia" w:ascii="仿宋_GB2312" w:hAnsi="宋体" w:eastAsia="仿宋_GB2312"/>
          <w:bCs/>
          <w:szCs w:val="21"/>
        </w:rPr>
      </w:pPr>
      <w:r>
        <w:rPr>
          <w:rFonts w:hint="eastAsia" w:ascii="仿宋_GB2312" w:hAnsi="宋体" w:eastAsia="仿宋_GB2312"/>
          <w:bCs/>
          <w:szCs w:val="21"/>
        </w:rPr>
        <w:t>第五节 孟子以“仁心”行“仁政”的治国理想</w:t>
      </w:r>
    </w:p>
    <w:p w14:paraId="727DD93B">
      <w:pPr>
        <w:rPr>
          <w:rFonts w:ascii="仿宋_GB2312" w:hAnsi="宋体" w:eastAsia="仿宋_GB2312"/>
          <w:bCs/>
          <w:szCs w:val="21"/>
        </w:rPr>
      </w:pPr>
    </w:p>
    <w:p w14:paraId="00A353A7">
      <w:pPr>
        <w:rPr>
          <w:rFonts w:hint="eastAsia" w:ascii="仿宋_GB2312" w:hAnsi="宋体" w:eastAsia="仿宋_GB2312"/>
          <w:bCs/>
          <w:szCs w:val="21"/>
        </w:rPr>
      </w:pPr>
      <w:r>
        <w:rPr>
          <w:rFonts w:hint="eastAsia" w:ascii="仿宋_GB2312" w:hAnsi="宋体" w:eastAsia="仿宋_GB2312"/>
          <w:bCs/>
          <w:szCs w:val="21"/>
        </w:rPr>
        <w:t>第五章 道家思想的弘扬与庄子的精神追求</w:t>
      </w:r>
    </w:p>
    <w:p w14:paraId="5812A93D">
      <w:pPr>
        <w:rPr>
          <w:rFonts w:hint="eastAsia" w:ascii="仿宋_GB2312" w:hAnsi="宋体" w:eastAsia="仿宋_GB2312"/>
          <w:bCs/>
          <w:szCs w:val="21"/>
        </w:rPr>
      </w:pPr>
      <w:r>
        <w:rPr>
          <w:rFonts w:hint="eastAsia" w:ascii="仿宋_GB2312" w:hAnsi="宋体" w:eastAsia="仿宋_GB2312"/>
          <w:bCs/>
          <w:szCs w:val="21"/>
        </w:rPr>
        <w:t>第一节 《太一生水》所展现的宇宙生成过程</w:t>
      </w:r>
    </w:p>
    <w:p w14:paraId="07629942">
      <w:pPr>
        <w:rPr>
          <w:rFonts w:hint="eastAsia" w:ascii="仿宋_GB2312" w:hAnsi="宋体" w:eastAsia="仿宋_GB2312"/>
          <w:bCs/>
          <w:szCs w:val="21"/>
        </w:rPr>
      </w:pPr>
      <w:r>
        <w:rPr>
          <w:rFonts w:hint="eastAsia" w:ascii="仿宋_GB2312" w:hAnsi="宋体" w:eastAsia="仿宋_GB2312"/>
          <w:bCs/>
          <w:szCs w:val="21"/>
        </w:rPr>
        <w:t>第二节 庄子的“齐物论”</w:t>
      </w:r>
    </w:p>
    <w:p w14:paraId="6F07A153">
      <w:pPr>
        <w:rPr>
          <w:rFonts w:hint="eastAsia" w:ascii="仿宋_GB2312" w:hAnsi="宋体" w:eastAsia="仿宋_GB2312"/>
          <w:bCs/>
          <w:szCs w:val="21"/>
        </w:rPr>
      </w:pPr>
      <w:r>
        <w:rPr>
          <w:rFonts w:hint="eastAsia" w:ascii="仿宋_GB2312" w:hAnsi="宋体" w:eastAsia="仿宋_GB2312"/>
          <w:bCs/>
          <w:szCs w:val="21"/>
        </w:rPr>
        <w:t>第三节 庄子的“道通为一”说</w:t>
      </w:r>
    </w:p>
    <w:p w14:paraId="4C562256">
      <w:pPr>
        <w:rPr>
          <w:rFonts w:hint="eastAsia" w:ascii="仿宋_GB2312" w:hAnsi="宋体" w:eastAsia="仿宋_GB2312"/>
          <w:bCs/>
          <w:szCs w:val="21"/>
        </w:rPr>
      </w:pPr>
      <w:r>
        <w:rPr>
          <w:rFonts w:hint="eastAsia" w:ascii="仿宋_GB2312" w:hAnsi="宋体" w:eastAsia="仿宋_GB2312"/>
          <w:bCs/>
          <w:szCs w:val="21"/>
        </w:rPr>
        <w:t>第四节 庄子的“逍遥游”</w:t>
      </w:r>
    </w:p>
    <w:p w14:paraId="301579BD">
      <w:pPr>
        <w:rPr>
          <w:rFonts w:ascii="仿宋_GB2312" w:hAnsi="宋体" w:eastAsia="仿宋_GB2312"/>
          <w:bCs/>
          <w:szCs w:val="21"/>
        </w:rPr>
      </w:pPr>
    </w:p>
    <w:p w14:paraId="6FF95BFE">
      <w:pPr>
        <w:rPr>
          <w:rFonts w:hint="eastAsia" w:ascii="仿宋_GB2312" w:hAnsi="宋体" w:eastAsia="仿宋_GB2312"/>
          <w:bCs/>
          <w:szCs w:val="21"/>
        </w:rPr>
      </w:pPr>
      <w:r>
        <w:rPr>
          <w:rFonts w:hint="eastAsia" w:ascii="仿宋_GB2312" w:hAnsi="宋体" w:eastAsia="仿宋_GB2312"/>
          <w:bCs/>
          <w:szCs w:val="21"/>
        </w:rPr>
        <w:t>第六章 阴阳五行说的发展与《易传》的气化流行论</w:t>
      </w:r>
    </w:p>
    <w:p w14:paraId="479D41C7">
      <w:pPr>
        <w:rPr>
          <w:rFonts w:hint="eastAsia" w:ascii="仿宋_GB2312" w:hAnsi="宋体" w:eastAsia="仿宋_GB2312"/>
          <w:bCs/>
          <w:szCs w:val="21"/>
        </w:rPr>
      </w:pPr>
      <w:r>
        <w:rPr>
          <w:rFonts w:hint="eastAsia" w:ascii="仿宋_GB2312" w:hAnsi="宋体" w:eastAsia="仿宋_GB2312"/>
          <w:bCs/>
          <w:szCs w:val="21"/>
        </w:rPr>
        <w:t>第一节 阴阳五行说的发展与邹衍的“五德终始”说</w:t>
      </w:r>
    </w:p>
    <w:p w14:paraId="6DC34FE9">
      <w:pPr>
        <w:rPr>
          <w:rFonts w:hint="eastAsia" w:ascii="仿宋_GB2312" w:hAnsi="宋体" w:eastAsia="仿宋_GB2312"/>
          <w:bCs/>
          <w:szCs w:val="21"/>
        </w:rPr>
      </w:pPr>
      <w:r>
        <w:rPr>
          <w:rFonts w:hint="eastAsia" w:ascii="仿宋_GB2312" w:hAnsi="宋体" w:eastAsia="仿宋_GB2312"/>
          <w:bCs/>
          <w:szCs w:val="21"/>
        </w:rPr>
        <w:t>第二节 《易传》的“变易”思想与气化流行观</w:t>
      </w:r>
    </w:p>
    <w:p w14:paraId="6E66ACF8">
      <w:pPr>
        <w:rPr>
          <w:rFonts w:ascii="仿宋_GB2312" w:hAnsi="宋体" w:eastAsia="仿宋_GB2312"/>
          <w:bCs/>
          <w:szCs w:val="21"/>
        </w:rPr>
      </w:pPr>
    </w:p>
    <w:p w14:paraId="7BCA723B">
      <w:pPr>
        <w:rPr>
          <w:rFonts w:hint="eastAsia" w:ascii="仿宋_GB2312" w:hAnsi="宋体" w:eastAsia="仿宋_GB2312"/>
          <w:bCs/>
          <w:szCs w:val="21"/>
        </w:rPr>
      </w:pPr>
      <w:r>
        <w:rPr>
          <w:rFonts w:hint="eastAsia" w:ascii="仿宋_GB2312" w:hAnsi="宋体" w:eastAsia="仿宋_GB2312"/>
          <w:bCs/>
          <w:szCs w:val="21"/>
        </w:rPr>
        <w:t>第七章 名辩思潮与后期墨家</w:t>
      </w:r>
    </w:p>
    <w:p w14:paraId="29E5A7C9">
      <w:pPr>
        <w:rPr>
          <w:rFonts w:hint="eastAsia" w:ascii="仿宋_GB2312" w:hAnsi="宋体" w:eastAsia="仿宋_GB2312"/>
          <w:bCs/>
          <w:szCs w:val="21"/>
        </w:rPr>
      </w:pPr>
      <w:r>
        <w:rPr>
          <w:rFonts w:hint="eastAsia" w:ascii="仿宋_GB2312" w:hAnsi="宋体" w:eastAsia="仿宋_GB2312"/>
          <w:bCs/>
          <w:szCs w:val="21"/>
        </w:rPr>
        <w:t>第一节 惠施的“合同异”辨析</w:t>
      </w:r>
    </w:p>
    <w:p w14:paraId="7FB4A3AA">
      <w:pPr>
        <w:rPr>
          <w:rFonts w:hint="eastAsia" w:ascii="仿宋_GB2312" w:hAnsi="宋体" w:eastAsia="仿宋_GB2312"/>
          <w:bCs/>
          <w:szCs w:val="21"/>
        </w:rPr>
      </w:pPr>
      <w:r>
        <w:rPr>
          <w:rFonts w:hint="eastAsia" w:ascii="仿宋_GB2312" w:hAnsi="宋体" w:eastAsia="仿宋_GB2312"/>
          <w:bCs/>
          <w:szCs w:val="21"/>
        </w:rPr>
        <w:t>第二节 公孙龙的“离坚白”论难</w:t>
      </w:r>
    </w:p>
    <w:p w14:paraId="294D427E">
      <w:pPr>
        <w:rPr>
          <w:rFonts w:hint="eastAsia" w:ascii="仿宋_GB2312" w:hAnsi="宋体" w:eastAsia="仿宋_GB2312"/>
          <w:bCs/>
          <w:szCs w:val="21"/>
        </w:rPr>
      </w:pPr>
      <w:r>
        <w:rPr>
          <w:rFonts w:hint="eastAsia" w:ascii="仿宋_GB2312" w:hAnsi="宋体" w:eastAsia="仿宋_GB2312"/>
          <w:bCs/>
          <w:szCs w:val="21"/>
        </w:rPr>
        <w:t>第三节 后期墨家的知识论与逻辑学</w:t>
      </w:r>
    </w:p>
    <w:p w14:paraId="4F407CCC">
      <w:pPr>
        <w:rPr>
          <w:rFonts w:ascii="仿宋_GB2312" w:hAnsi="宋体" w:eastAsia="仿宋_GB2312"/>
          <w:bCs/>
          <w:szCs w:val="21"/>
        </w:rPr>
      </w:pPr>
    </w:p>
    <w:p w14:paraId="1C88A7BB">
      <w:pPr>
        <w:rPr>
          <w:rFonts w:hint="eastAsia" w:ascii="仿宋_GB2312" w:hAnsi="宋体" w:eastAsia="仿宋_GB2312"/>
          <w:bCs/>
          <w:szCs w:val="21"/>
        </w:rPr>
      </w:pPr>
      <w:r>
        <w:rPr>
          <w:rFonts w:hint="eastAsia" w:ascii="仿宋_GB2312" w:hAnsi="宋体" w:eastAsia="仿宋_GB2312"/>
          <w:bCs/>
          <w:szCs w:val="21"/>
        </w:rPr>
        <w:t>第八章 荀子对儒家“外王学”的拓展</w:t>
      </w:r>
    </w:p>
    <w:p w14:paraId="7E330906">
      <w:pPr>
        <w:rPr>
          <w:rFonts w:hint="eastAsia" w:ascii="仿宋_GB2312" w:hAnsi="宋体" w:eastAsia="仿宋_GB2312"/>
          <w:bCs/>
          <w:szCs w:val="21"/>
        </w:rPr>
      </w:pPr>
      <w:r>
        <w:rPr>
          <w:rFonts w:hint="eastAsia" w:ascii="仿宋_GB2312" w:hAnsi="宋体" w:eastAsia="仿宋_GB2312"/>
          <w:bCs/>
          <w:szCs w:val="21"/>
        </w:rPr>
        <w:t>第一节 “明于天人之分”的自然观与认识论</w:t>
      </w:r>
    </w:p>
    <w:p w14:paraId="337620A6">
      <w:pPr>
        <w:rPr>
          <w:rFonts w:hint="eastAsia" w:ascii="仿宋_GB2312" w:hAnsi="宋体" w:eastAsia="仿宋_GB2312"/>
          <w:bCs/>
          <w:szCs w:val="21"/>
        </w:rPr>
      </w:pPr>
      <w:r>
        <w:rPr>
          <w:rFonts w:hint="eastAsia" w:ascii="仿宋_GB2312" w:hAnsi="宋体" w:eastAsia="仿宋_GB2312"/>
          <w:bCs/>
          <w:szCs w:val="21"/>
        </w:rPr>
        <w:t>第二节 “性恶”论与“化性起伪”的道德教化主张</w:t>
      </w:r>
    </w:p>
    <w:p w14:paraId="7F909BFD">
      <w:pPr>
        <w:rPr>
          <w:rFonts w:hint="eastAsia" w:ascii="仿宋_GB2312" w:hAnsi="宋体" w:eastAsia="仿宋_GB2312"/>
          <w:bCs/>
          <w:szCs w:val="21"/>
        </w:rPr>
      </w:pPr>
      <w:r>
        <w:rPr>
          <w:rFonts w:hint="eastAsia" w:ascii="仿宋_GB2312" w:hAnsi="宋体" w:eastAsia="仿宋_GB2312"/>
          <w:bCs/>
          <w:szCs w:val="21"/>
        </w:rPr>
        <w:t>第三节 “隆礼重法”与“强国裕民”的“外王”理想</w:t>
      </w:r>
    </w:p>
    <w:p w14:paraId="61152D27">
      <w:pPr>
        <w:rPr>
          <w:rFonts w:hint="eastAsia" w:ascii="仿宋_GB2312" w:hAnsi="宋体" w:eastAsia="仿宋_GB2312"/>
          <w:bCs/>
          <w:szCs w:val="21"/>
        </w:rPr>
      </w:pPr>
    </w:p>
    <w:p w14:paraId="58310B23">
      <w:pPr>
        <w:rPr>
          <w:rFonts w:hint="eastAsia" w:ascii="仿宋_GB2312" w:hAnsi="宋体" w:eastAsia="仿宋_GB2312"/>
          <w:bCs/>
          <w:szCs w:val="21"/>
        </w:rPr>
      </w:pPr>
      <w:r>
        <w:rPr>
          <w:rFonts w:hint="eastAsia" w:ascii="仿宋_GB2312" w:hAnsi="宋体" w:eastAsia="仿宋_GB2312"/>
          <w:bCs/>
          <w:szCs w:val="21"/>
        </w:rPr>
        <w:t>第九章 法家集成者韩非子的哲学</w:t>
      </w:r>
    </w:p>
    <w:p w14:paraId="2B65AA94">
      <w:pPr>
        <w:rPr>
          <w:rFonts w:hint="eastAsia" w:ascii="仿宋_GB2312" w:hAnsi="宋体" w:eastAsia="仿宋_GB2312"/>
          <w:bCs/>
          <w:szCs w:val="21"/>
        </w:rPr>
      </w:pPr>
      <w:r>
        <w:rPr>
          <w:rFonts w:hint="eastAsia" w:ascii="仿宋_GB2312" w:hAnsi="宋体" w:eastAsia="仿宋_GB2312"/>
          <w:bCs/>
          <w:szCs w:val="21"/>
        </w:rPr>
        <w:t>第一节 法、术、势结合的法治思想及其人性论前提</w:t>
      </w:r>
    </w:p>
    <w:p w14:paraId="345A9F89">
      <w:pPr>
        <w:rPr>
          <w:rFonts w:hint="eastAsia" w:ascii="仿宋_GB2312" w:hAnsi="宋体" w:eastAsia="仿宋_GB2312"/>
          <w:bCs/>
          <w:szCs w:val="21"/>
        </w:rPr>
      </w:pPr>
      <w:r>
        <w:rPr>
          <w:rFonts w:hint="eastAsia" w:ascii="仿宋_GB2312" w:hAnsi="宋体" w:eastAsia="仿宋_GB2312"/>
          <w:bCs/>
          <w:szCs w:val="21"/>
        </w:rPr>
        <w:t>第二节 “世异事异”的历史变化意识与“道理相应”的道用论</w:t>
      </w:r>
    </w:p>
    <w:p w14:paraId="77F7F793">
      <w:pPr>
        <w:rPr>
          <w:rFonts w:hint="eastAsia" w:ascii="仿宋_GB2312" w:hAnsi="宋体" w:eastAsia="仿宋_GB2312"/>
          <w:bCs/>
          <w:szCs w:val="21"/>
        </w:rPr>
      </w:pPr>
    </w:p>
    <w:p w14:paraId="24ACCC90">
      <w:pPr>
        <w:rPr>
          <w:rFonts w:hint="eastAsia" w:ascii="仿宋_GB2312" w:hAnsi="宋体" w:eastAsia="仿宋_GB2312"/>
          <w:bCs/>
          <w:szCs w:val="21"/>
        </w:rPr>
      </w:pPr>
      <w:r>
        <w:rPr>
          <w:rFonts w:hint="eastAsia" w:ascii="仿宋_GB2312" w:hAnsi="宋体" w:eastAsia="仿宋_GB2312"/>
          <w:bCs/>
          <w:szCs w:val="21"/>
        </w:rPr>
        <w:t>第十章 董仲舒的“天人相与”说与儒学的神学化</w:t>
      </w:r>
    </w:p>
    <w:p w14:paraId="1B4511D2">
      <w:pPr>
        <w:rPr>
          <w:rFonts w:hint="eastAsia" w:ascii="仿宋_GB2312" w:hAnsi="宋体" w:eastAsia="仿宋_GB2312"/>
          <w:bCs/>
          <w:szCs w:val="21"/>
        </w:rPr>
      </w:pPr>
      <w:r>
        <w:rPr>
          <w:rFonts w:hint="eastAsia" w:ascii="仿宋_GB2312" w:hAnsi="宋体" w:eastAsia="仿宋_GB2312"/>
          <w:bCs/>
          <w:szCs w:val="21"/>
        </w:rPr>
        <w:t>第一节 “天人相与”的神学体系</w:t>
      </w:r>
    </w:p>
    <w:p w14:paraId="11449838">
      <w:pPr>
        <w:rPr>
          <w:rFonts w:hint="eastAsia" w:ascii="仿宋_GB2312" w:hAnsi="宋体" w:eastAsia="仿宋_GB2312"/>
          <w:bCs/>
          <w:szCs w:val="21"/>
        </w:rPr>
      </w:pPr>
      <w:r>
        <w:rPr>
          <w:rFonts w:hint="eastAsia" w:ascii="仿宋_GB2312" w:hAnsi="宋体" w:eastAsia="仿宋_GB2312"/>
          <w:bCs/>
          <w:szCs w:val="21"/>
        </w:rPr>
        <w:t>第二节 “性三品”的人性学说与王道教化的成德主张</w:t>
      </w:r>
    </w:p>
    <w:p w14:paraId="4DF1924D">
      <w:pPr>
        <w:rPr>
          <w:rFonts w:hint="eastAsia" w:ascii="仿宋_GB2312" w:hAnsi="宋体" w:eastAsia="仿宋_GB2312"/>
          <w:bCs/>
          <w:szCs w:val="21"/>
        </w:rPr>
      </w:pPr>
    </w:p>
    <w:p w14:paraId="3C4B7A93">
      <w:pPr>
        <w:rPr>
          <w:rFonts w:hint="eastAsia" w:ascii="仿宋_GB2312" w:hAnsi="宋体" w:eastAsia="仿宋_GB2312"/>
          <w:bCs/>
          <w:szCs w:val="21"/>
        </w:rPr>
      </w:pPr>
      <w:r>
        <w:rPr>
          <w:rFonts w:hint="eastAsia" w:ascii="仿宋_GB2312" w:hAnsi="宋体" w:eastAsia="仿宋_GB2312"/>
          <w:bCs/>
          <w:szCs w:val="21"/>
        </w:rPr>
        <w:t>第十一章 道家的新发展与魏晋玄学</w:t>
      </w:r>
    </w:p>
    <w:p w14:paraId="5B571AF5">
      <w:pPr>
        <w:rPr>
          <w:rFonts w:hint="eastAsia" w:ascii="仿宋_GB2312" w:hAnsi="宋体" w:eastAsia="仿宋_GB2312"/>
          <w:bCs/>
          <w:szCs w:val="21"/>
        </w:rPr>
      </w:pPr>
      <w:r>
        <w:rPr>
          <w:rFonts w:hint="eastAsia" w:ascii="仿宋_GB2312" w:hAnsi="宋体" w:eastAsia="仿宋_GB2312"/>
          <w:bCs/>
          <w:szCs w:val="21"/>
        </w:rPr>
        <w:t>第一节 王弼的“贵无”思想</w:t>
      </w:r>
    </w:p>
    <w:p w14:paraId="4DBD8B90">
      <w:pPr>
        <w:rPr>
          <w:rFonts w:hint="eastAsia" w:ascii="仿宋_GB2312" w:hAnsi="宋体" w:eastAsia="仿宋_GB2312"/>
          <w:bCs/>
          <w:szCs w:val="21"/>
        </w:rPr>
      </w:pPr>
      <w:r>
        <w:rPr>
          <w:rFonts w:hint="eastAsia" w:ascii="仿宋_GB2312" w:hAnsi="宋体" w:eastAsia="仿宋_GB2312"/>
          <w:bCs/>
          <w:szCs w:val="21"/>
        </w:rPr>
        <w:t>第二节 嵇康、阮籍的社会批判意识</w:t>
      </w:r>
    </w:p>
    <w:p w14:paraId="23F2752B">
      <w:pPr>
        <w:rPr>
          <w:rFonts w:hint="eastAsia" w:ascii="仿宋_GB2312" w:hAnsi="宋体" w:eastAsia="仿宋_GB2312"/>
          <w:bCs/>
          <w:szCs w:val="21"/>
        </w:rPr>
      </w:pPr>
      <w:r>
        <w:rPr>
          <w:rFonts w:hint="eastAsia" w:ascii="仿宋_GB2312" w:hAnsi="宋体" w:eastAsia="仿宋_GB2312"/>
          <w:bCs/>
          <w:szCs w:val="21"/>
        </w:rPr>
        <w:t>第三节 郭象的“崇有”哲学</w:t>
      </w:r>
    </w:p>
    <w:p w14:paraId="3DC2835B">
      <w:pPr>
        <w:rPr>
          <w:rFonts w:ascii="仿宋_GB2312" w:hAnsi="宋体" w:eastAsia="仿宋_GB2312"/>
          <w:bCs/>
          <w:szCs w:val="21"/>
        </w:rPr>
      </w:pPr>
    </w:p>
    <w:p w14:paraId="29F7B5FE">
      <w:pPr>
        <w:rPr>
          <w:rFonts w:hint="eastAsia" w:ascii="仿宋_GB2312" w:hAnsi="宋体" w:eastAsia="仿宋_GB2312"/>
          <w:bCs/>
          <w:szCs w:val="21"/>
        </w:rPr>
      </w:pPr>
      <w:r>
        <w:rPr>
          <w:rFonts w:hint="eastAsia" w:ascii="仿宋_GB2312" w:hAnsi="宋体" w:eastAsia="仿宋_GB2312"/>
          <w:bCs/>
          <w:szCs w:val="21"/>
        </w:rPr>
        <w:t>第十二章 佛教的传入与两晋南北朝的佛学源流</w:t>
      </w:r>
    </w:p>
    <w:p w14:paraId="5EB37E33">
      <w:pPr>
        <w:rPr>
          <w:rFonts w:hint="eastAsia" w:ascii="仿宋_GB2312" w:hAnsi="宋体" w:eastAsia="仿宋_GB2312"/>
          <w:bCs/>
          <w:szCs w:val="21"/>
        </w:rPr>
      </w:pPr>
      <w:r>
        <w:rPr>
          <w:rFonts w:hint="eastAsia" w:ascii="仿宋_GB2312" w:hAnsi="宋体" w:eastAsia="仿宋_GB2312"/>
          <w:bCs/>
          <w:szCs w:val="21"/>
        </w:rPr>
        <w:t>第一节 僧肇的《不真空论》</w:t>
      </w:r>
    </w:p>
    <w:p w14:paraId="5F90D3CB">
      <w:pPr>
        <w:rPr>
          <w:rFonts w:hint="eastAsia" w:ascii="仿宋_GB2312" w:hAnsi="宋体" w:eastAsia="仿宋_GB2312"/>
          <w:bCs/>
          <w:szCs w:val="21"/>
        </w:rPr>
      </w:pPr>
      <w:r>
        <w:rPr>
          <w:rFonts w:hint="eastAsia" w:ascii="仿宋_GB2312" w:hAnsi="宋体" w:eastAsia="仿宋_GB2312"/>
          <w:bCs/>
          <w:szCs w:val="21"/>
        </w:rPr>
        <w:t>第二节 《大乘起信论》的“一心二门”论</w:t>
      </w:r>
    </w:p>
    <w:p w14:paraId="201C51D1">
      <w:pPr>
        <w:rPr>
          <w:rFonts w:hint="eastAsia" w:ascii="仿宋_GB2312" w:hAnsi="宋体" w:eastAsia="仿宋_GB2312"/>
          <w:bCs/>
          <w:szCs w:val="21"/>
        </w:rPr>
      </w:pPr>
    </w:p>
    <w:p w14:paraId="0507FDA7">
      <w:pPr>
        <w:rPr>
          <w:rFonts w:hint="eastAsia" w:ascii="仿宋_GB2312" w:hAnsi="宋体" w:eastAsia="仿宋_GB2312"/>
          <w:bCs/>
          <w:szCs w:val="21"/>
        </w:rPr>
      </w:pPr>
      <w:r>
        <w:rPr>
          <w:rFonts w:hint="eastAsia" w:ascii="仿宋_GB2312" w:hAnsi="宋体" w:eastAsia="仿宋_GB2312"/>
          <w:bCs/>
          <w:szCs w:val="21"/>
        </w:rPr>
        <w:t>第十三章 佛教的鼎盛与隋唐佛教哲学</w:t>
      </w:r>
    </w:p>
    <w:p w14:paraId="269B5118">
      <w:pPr>
        <w:rPr>
          <w:rFonts w:hint="eastAsia" w:ascii="仿宋_GB2312" w:hAnsi="宋体" w:eastAsia="仿宋_GB2312"/>
          <w:bCs/>
          <w:szCs w:val="21"/>
        </w:rPr>
      </w:pPr>
      <w:r>
        <w:rPr>
          <w:rFonts w:hint="eastAsia" w:ascii="仿宋_GB2312" w:hAnsi="宋体" w:eastAsia="仿宋_GB2312"/>
          <w:bCs/>
          <w:szCs w:val="21"/>
        </w:rPr>
        <w:t>第一节 天台宗的圆融观</w:t>
      </w:r>
    </w:p>
    <w:p w14:paraId="5EFB55F3">
      <w:pPr>
        <w:rPr>
          <w:rFonts w:hint="eastAsia" w:ascii="仿宋_GB2312" w:hAnsi="宋体" w:eastAsia="仿宋_GB2312"/>
          <w:bCs/>
          <w:szCs w:val="21"/>
        </w:rPr>
      </w:pPr>
      <w:r>
        <w:rPr>
          <w:rFonts w:hint="eastAsia" w:ascii="仿宋_GB2312" w:hAnsi="宋体" w:eastAsia="仿宋_GB2312"/>
          <w:bCs/>
          <w:szCs w:val="21"/>
        </w:rPr>
        <w:t>第二节 唯识宗的转识成智论</w:t>
      </w:r>
    </w:p>
    <w:p w14:paraId="50857DB1">
      <w:pPr>
        <w:rPr>
          <w:rFonts w:hint="eastAsia" w:ascii="仿宋_GB2312" w:hAnsi="宋体" w:eastAsia="仿宋_GB2312"/>
          <w:bCs/>
          <w:szCs w:val="21"/>
        </w:rPr>
      </w:pPr>
      <w:r>
        <w:rPr>
          <w:rFonts w:hint="eastAsia" w:ascii="仿宋_GB2312" w:hAnsi="宋体" w:eastAsia="仿宋_GB2312"/>
          <w:bCs/>
          <w:szCs w:val="21"/>
        </w:rPr>
        <w:t>第三节 华严宗的法界缘起观</w:t>
      </w:r>
    </w:p>
    <w:p w14:paraId="394E8BFA">
      <w:pPr>
        <w:rPr>
          <w:rFonts w:hint="eastAsia" w:ascii="仿宋_GB2312" w:hAnsi="宋体" w:eastAsia="仿宋_GB2312"/>
          <w:bCs/>
          <w:szCs w:val="21"/>
        </w:rPr>
      </w:pPr>
      <w:r>
        <w:rPr>
          <w:rFonts w:hint="eastAsia" w:ascii="仿宋_GB2312" w:hAnsi="宋体" w:eastAsia="仿宋_GB2312"/>
          <w:bCs/>
          <w:szCs w:val="21"/>
        </w:rPr>
        <w:t>第四节 禅宗的顿悟成佛论</w:t>
      </w:r>
    </w:p>
    <w:p w14:paraId="16A666D7">
      <w:pPr>
        <w:rPr>
          <w:rFonts w:hint="eastAsia" w:ascii="仿宋_GB2312" w:hAnsi="宋体" w:eastAsia="仿宋_GB2312"/>
          <w:bCs/>
          <w:szCs w:val="21"/>
        </w:rPr>
      </w:pPr>
    </w:p>
    <w:p w14:paraId="77AE20C1">
      <w:pPr>
        <w:rPr>
          <w:rFonts w:hint="eastAsia" w:ascii="仿宋_GB2312" w:hAnsi="宋体" w:eastAsia="仿宋_GB2312"/>
          <w:bCs/>
          <w:szCs w:val="21"/>
        </w:rPr>
      </w:pPr>
      <w:r>
        <w:rPr>
          <w:rFonts w:hint="eastAsia" w:ascii="仿宋_GB2312" w:hAnsi="宋体" w:eastAsia="仿宋_GB2312"/>
          <w:bCs/>
          <w:szCs w:val="21"/>
        </w:rPr>
        <w:t>第十四章 道教的国教化与隋唐道教哲学</w:t>
      </w:r>
    </w:p>
    <w:p w14:paraId="6297DE61">
      <w:pPr>
        <w:rPr>
          <w:rFonts w:hint="eastAsia" w:ascii="仿宋_GB2312" w:hAnsi="宋体" w:eastAsia="仿宋_GB2312"/>
          <w:bCs/>
          <w:szCs w:val="21"/>
        </w:rPr>
      </w:pPr>
      <w:r>
        <w:rPr>
          <w:rFonts w:hint="eastAsia" w:ascii="仿宋_GB2312" w:hAnsi="宋体" w:eastAsia="仿宋_GB2312"/>
          <w:bCs/>
          <w:szCs w:val="21"/>
        </w:rPr>
        <w:t>第一节 由隋入唐道教的繁荣与重玄学</w:t>
      </w:r>
    </w:p>
    <w:p w14:paraId="38348F14">
      <w:pPr>
        <w:rPr>
          <w:rFonts w:hint="eastAsia" w:ascii="仿宋_GB2312" w:hAnsi="宋体" w:eastAsia="仿宋_GB2312"/>
          <w:bCs/>
          <w:szCs w:val="21"/>
        </w:rPr>
      </w:pPr>
      <w:r>
        <w:rPr>
          <w:rFonts w:hint="eastAsia" w:ascii="仿宋_GB2312" w:hAnsi="宋体" w:eastAsia="仿宋_GB2312"/>
          <w:bCs/>
          <w:szCs w:val="21"/>
        </w:rPr>
        <w:t>第二节 盛唐时期道教的性命说</w:t>
      </w:r>
    </w:p>
    <w:p w14:paraId="009B4257">
      <w:pPr>
        <w:rPr>
          <w:rFonts w:hint="eastAsia" w:ascii="仿宋_GB2312" w:hAnsi="宋体" w:eastAsia="仿宋_GB2312"/>
          <w:bCs/>
          <w:szCs w:val="21"/>
        </w:rPr>
      </w:pPr>
    </w:p>
    <w:p w14:paraId="76506B9F">
      <w:pPr>
        <w:rPr>
          <w:rFonts w:hint="eastAsia" w:ascii="仿宋_GB2312" w:hAnsi="宋体" w:eastAsia="仿宋_GB2312"/>
          <w:bCs/>
          <w:szCs w:val="21"/>
        </w:rPr>
      </w:pPr>
      <w:r>
        <w:rPr>
          <w:rFonts w:hint="eastAsia" w:ascii="仿宋_GB2312" w:hAnsi="宋体" w:eastAsia="仿宋_GB2312"/>
          <w:bCs/>
          <w:szCs w:val="21"/>
        </w:rPr>
        <w:t>第十五章 唐代儒家哲学</w:t>
      </w:r>
    </w:p>
    <w:p w14:paraId="572BA0ED">
      <w:pPr>
        <w:rPr>
          <w:rFonts w:hint="eastAsia" w:ascii="仿宋_GB2312" w:hAnsi="宋体" w:eastAsia="仿宋_GB2312"/>
          <w:bCs/>
          <w:szCs w:val="21"/>
        </w:rPr>
      </w:pPr>
      <w:r>
        <w:rPr>
          <w:rFonts w:hint="eastAsia" w:ascii="仿宋_GB2312" w:hAnsi="宋体" w:eastAsia="仿宋_GB2312"/>
          <w:bCs/>
          <w:szCs w:val="21"/>
        </w:rPr>
        <w:t>第一节 韩愈的“道统”观</w:t>
      </w:r>
    </w:p>
    <w:p w14:paraId="546D0890">
      <w:pPr>
        <w:rPr>
          <w:rFonts w:hint="eastAsia" w:ascii="仿宋_GB2312" w:hAnsi="宋体" w:eastAsia="仿宋_GB2312"/>
          <w:bCs/>
          <w:szCs w:val="21"/>
        </w:rPr>
      </w:pPr>
      <w:r>
        <w:rPr>
          <w:rFonts w:hint="eastAsia" w:ascii="仿宋_GB2312" w:hAnsi="宋体" w:eastAsia="仿宋_GB2312"/>
          <w:bCs/>
          <w:szCs w:val="21"/>
        </w:rPr>
        <w:t>第二节 李翱的《复性书》</w:t>
      </w:r>
    </w:p>
    <w:p w14:paraId="4DF15736">
      <w:pPr>
        <w:rPr>
          <w:rFonts w:hint="eastAsia" w:ascii="仿宋_GB2312" w:hAnsi="宋体" w:eastAsia="仿宋_GB2312"/>
          <w:bCs/>
          <w:szCs w:val="21"/>
        </w:rPr>
      </w:pPr>
    </w:p>
    <w:p w14:paraId="4515F281">
      <w:pPr>
        <w:rPr>
          <w:rFonts w:hint="eastAsia" w:ascii="仿宋_GB2312" w:hAnsi="宋体" w:eastAsia="仿宋_GB2312"/>
          <w:bCs/>
          <w:szCs w:val="21"/>
        </w:rPr>
      </w:pPr>
      <w:r>
        <w:rPr>
          <w:rFonts w:hint="eastAsia" w:ascii="仿宋_GB2312" w:hAnsi="宋体" w:eastAsia="仿宋_GB2312"/>
          <w:bCs/>
          <w:szCs w:val="21"/>
        </w:rPr>
        <w:t>第十六章 道学初创</w:t>
      </w:r>
    </w:p>
    <w:p w14:paraId="18915FF4">
      <w:pPr>
        <w:rPr>
          <w:rFonts w:hint="eastAsia" w:ascii="仿宋_GB2312" w:hAnsi="宋体" w:eastAsia="仿宋_GB2312"/>
          <w:bCs/>
          <w:szCs w:val="21"/>
        </w:rPr>
      </w:pPr>
      <w:r>
        <w:rPr>
          <w:rFonts w:hint="eastAsia" w:ascii="仿宋_GB2312" w:hAnsi="宋体" w:eastAsia="仿宋_GB2312"/>
          <w:bCs/>
          <w:szCs w:val="21"/>
        </w:rPr>
        <w:t>第一节 周敦颐的《太极图说》与《易通》</w:t>
      </w:r>
    </w:p>
    <w:p w14:paraId="5B658474">
      <w:pPr>
        <w:rPr>
          <w:rFonts w:hint="eastAsia" w:ascii="仿宋_GB2312" w:hAnsi="宋体" w:eastAsia="仿宋_GB2312"/>
          <w:bCs/>
          <w:szCs w:val="21"/>
        </w:rPr>
      </w:pPr>
      <w:r>
        <w:rPr>
          <w:rFonts w:hint="eastAsia" w:ascii="仿宋_GB2312" w:hAnsi="宋体" w:eastAsia="仿宋_GB2312"/>
          <w:bCs/>
          <w:szCs w:val="21"/>
        </w:rPr>
        <w:t>第二节 邵雍的先天“象数”学</w:t>
      </w:r>
    </w:p>
    <w:p w14:paraId="56933CA6">
      <w:pPr>
        <w:rPr>
          <w:rFonts w:hint="eastAsia" w:ascii="仿宋_GB2312" w:hAnsi="宋体" w:eastAsia="仿宋_GB2312"/>
          <w:bCs/>
          <w:szCs w:val="21"/>
        </w:rPr>
      </w:pPr>
    </w:p>
    <w:p w14:paraId="44D2C19D">
      <w:pPr>
        <w:rPr>
          <w:rFonts w:hint="eastAsia" w:ascii="仿宋_GB2312" w:hAnsi="宋体" w:eastAsia="仿宋_GB2312"/>
          <w:bCs/>
          <w:szCs w:val="21"/>
        </w:rPr>
      </w:pPr>
      <w:r>
        <w:rPr>
          <w:rFonts w:hint="eastAsia" w:ascii="仿宋_GB2312" w:hAnsi="宋体" w:eastAsia="仿宋_GB2312"/>
          <w:bCs/>
          <w:szCs w:val="21"/>
        </w:rPr>
        <w:t>第十七章 张载的本体论与境界论</w:t>
      </w:r>
    </w:p>
    <w:p w14:paraId="5582B2E7">
      <w:pPr>
        <w:rPr>
          <w:rFonts w:hint="eastAsia" w:ascii="仿宋_GB2312" w:hAnsi="宋体" w:eastAsia="仿宋_GB2312"/>
          <w:bCs/>
          <w:szCs w:val="21"/>
        </w:rPr>
      </w:pPr>
      <w:r>
        <w:rPr>
          <w:rFonts w:hint="eastAsia" w:ascii="仿宋_GB2312" w:hAnsi="宋体" w:eastAsia="仿宋_GB2312"/>
          <w:bCs/>
          <w:szCs w:val="21"/>
        </w:rPr>
        <w:t>第一节 “太虚即气”与“天道神化”</w:t>
      </w:r>
    </w:p>
    <w:p w14:paraId="3BA587DD">
      <w:pPr>
        <w:rPr>
          <w:rFonts w:hint="eastAsia" w:ascii="仿宋_GB2312" w:hAnsi="宋体" w:eastAsia="仿宋_GB2312"/>
          <w:bCs/>
          <w:szCs w:val="21"/>
        </w:rPr>
      </w:pPr>
      <w:r>
        <w:rPr>
          <w:rFonts w:hint="eastAsia" w:ascii="仿宋_GB2312" w:hAnsi="宋体" w:eastAsia="仿宋_GB2312"/>
          <w:bCs/>
          <w:szCs w:val="21"/>
        </w:rPr>
        <w:t>第二节 “德性所知”与“见闻之知”</w:t>
      </w:r>
    </w:p>
    <w:p w14:paraId="54B5D291">
      <w:pPr>
        <w:rPr>
          <w:rFonts w:hint="eastAsia" w:ascii="仿宋_GB2312" w:hAnsi="宋体" w:eastAsia="仿宋_GB2312"/>
          <w:bCs/>
          <w:szCs w:val="21"/>
        </w:rPr>
      </w:pPr>
      <w:r>
        <w:rPr>
          <w:rFonts w:hint="eastAsia" w:ascii="仿宋_GB2312" w:hAnsi="宋体" w:eastAsia="仿宋_GB2312"/>
          <w:bCs/>
          <w:szCs w:val="21"/>
        </w:rPr>
        <w:t>第三节 “民胞物与”的人生境界</w:t>
      </w:r>
    </w:p>
    <w:p w14:paraId="1AFEDBFB">
      <w:pPr>
        <w:rPr>
          <w:rFonts w:hint="eastAsia" w:ascii="仿宋_GB2312" w:hAnsi="宋体" w:eastAsia="仿宋_GB2312"/>
          <w:bCs/>
          <w:szCs w:val="21"/>
        </w:rPr>
      </w:pPr>
    </w:p>
    <w:p w14:paraId="0DE9EEE7">
      <w:pPr>
        <w:rPr>
          <w:rFonts w:hint="eastAsia" w:ascii="仿宋_GB2312" w:hAnsi="宋体" w:eastAsia="仿宋_GB2312"/>
          <w:bCs/>
          <w:szCs w:val="21"/>
        </w:rPr>
      </w:pPr>
      <w:r>
        <w:rPr>
          <w:rFonts w:hint="eastAsia" w:ascii="仿宋_GB2312" w:hAnsi="宋体" w:eastAsia="仿宋_GB2312"/>
          <w:bCs/>
          <w:szCs w:val="21"/>
        </w:rPr>
        <w:t>第十八章 程颢、程颐的“义理之学”</w:t>
      </w:r>
    </w:p>
    <w:p w14:paraId="571899E9">
      <w:pPr>
        <w:rPr>
          <w:rFonts w:hint="eastAsia" w:ascii="仿宋_GB2312" w:hAnsi="宋体" w:eastAsia="仿宋_GB2312"/>
          <w:bCs/>
          <w:szCs w:val="21"/>
        </w:rPr>
      </w:pPr>
      <w:r>
        <w:rPr>
          <w:rFonts w:hint="eastAsia" w:ascii="仿宋_GB2312" w:hAnsi="宋体" w:eastAsia="仿宋_GB2312"/>
          <w:bCs/>
          <w:szCs w:val="21"/>
        </w:rPr>
        <w:t>第一节 “惟理为实”的本体论</w:t>
      </w:r>
    </w:p>
    <w:p w14:paraId="5DB9F14D">
      <w:pPr>
        <w:rPr>
          <w:rFonts w:hint="eastAsia" w:ascii="仿宋_GB2312" w:hAnsi="宋体" w:eastAsia="仿宋_GB2312"/>
          <w:bCs/>
          <w:szCs w:val="21"/>
        </w:rPr>
      </w:pPr>
      <w:r>
        <w:rPr>
          <w:rFonts w:hint="eastAsia" w:ascii="仿宋_GB2312" w:hAnsi="宋体" w:eastAsia="仿宋_GB2312"/>
          <w:bCs/>
          <w:szCs w:val="21"/>
        </w:rPr>
        <w:t>第二节 识仁定性的诚敬工夫论</w:t>
      </w:r>
    </w:p>
    <w:p w14:paraId="540F4911">
      <w:pPr>
        <w:rPr>
          <w:rFonts w:hint="eastAsia" w:ascii="仿宋_GB2312" w:hAnsi="宋体" w:eastAsia="仿宋_GB2312"/>
          <w:bCs/>
          <w:szCs w:val="21"/>
        </w:rPr>
      </w:pPr>
      <w:r>
        <w:rPr>
          <w:rFonts w:hint="eastAsia" w:ascii="仿宋_GB2312" w:hAnsi="宋体" w:eastAsia="仿宋_GB2312"/>
          <w:bCs/>
          <w:szCs w:val="21"/>
        </w:rPr>
        <w:t>第三节 “格物致知”的认识论与修养论</w:t>
      </w:r>
    </w:p>
    <w:p w14:paraId="7DDB498C">
      <w:pPr>
        <w:rPr>
          <w:rFonts w:hint="eastAsia" w:ascii="仿宋_GB2312" w:hAnsi="宋体" w:eastAsia="仿宋_GB2312"/>
          <w:bCs/>
          <w:szCs w:val="21"/>
        </w:rPr>
      </w:pPr>
      <w:r>
        <w:rPr>
          <w:rFonts w:hint="eastAsia" w:ascii="仿宋_GB2312" w:hAnsi="宋体" w:eastAsia="仿宋_GB2312"/>
          <w:bCs/>
          <w:szCs w:val="21"/>
        </w:rPr>
        <w:t>第四节 “与物同体”的理想论</w:t>
      </w:r>
    </w:p>
    <w:p w14:paraId="25BB1779">
      <w:pPr>
        <w:rPr>
          <w:rFonts w:hint="eastAsia" w:ascii="仿宋_GB2312" w:hAnsi="宋体" w:eastAsia="仿宋_GB2312"/>
          <w:bCs/>
          <w:szCs w:val="21"/>
        </w:rPr>
      </w:pPr>
    </w:p>
    <w:p w14:paraId="20488A28">
      <w:pPr>
        <w:rPr>
          <w:rFonts w:hint="eastAsia" w:ascii="仿宋_GB2312" w:hAnsi="宋体" w:eastAsia="仿宋_GB2312"/>
          <w:bCs/>
          <w:szCs w:val="21"/>
        </w:rPr>
      </w:pPr>
      <w:r>
        <w:rPr>
          <w:rFonts w:hint="eastAsia" w:ascii="仿宋_GB2312" w:hAnsi="宋体" w:eastAsia="仿宋_GB2312"/>
          <w:bCs/>
          <w:szCs w:val="21"/>
        </w:rPr>
        <w:t>第十九章 朱熹的理学</w:t>
      </w:r>
    </w:p>
    <w:p w14:paraId="1902FD2F">
      <w:pPr>
        <w:rPr>
          <w:rFonts w:hint="eastAsia" w:ascii="仿宋_GB2312" w:hAnsi="宋体" w:eastAsia="仿宋_GB2312"/>
          <w:bCs/>
          <w:szCs w:val="21"/>
        </w:rPr>
      </w:pPr>
      <w:r>
        <w:rPr>
          <w:rFonts w:hint="eastAsia" w:ascii="仿宋_GB2312" w:hAnsi="宋体" w:eastAsia="仿宋_GB2312"/>
          <w:bCs/>
          <w:szCs w:val="21"/>
        </w:rPr>
        <w:t>第一节 理气论</w:t>
      </w:r>
    </w:p>
    <w:p w14:paraId="04C6D56F">
      <w:pPr>
        <w:rPr>
          <w:rFonts w:hint="eastAsia" w:ascii="仿宋_GB2312" w:hAnsi="宋体" w:eastAsia="仿宋_GB2312"/>
          <w:bCs/>
          <w:szCs w:val="21"/>
        </w:rPr>
      </w:pPr>
      <w:r>
        <w:rPr>
          <w:rFonts w:hint="eastAsia" w:ascii="仿宋_GB2312" w:hAnsi="宋体" w:eastAsia="仿宋_GB2312"/>
          <w:bCs/>
          <w:szCs w:val="21"/>
        </w:rPr>
        <w:t>第二节 心性论</w:t>
      </w:r>
    </w:p>
    <w:p w14:paraId="2E9DF64C">
      <w:pPr>
        <w:rPr>
          <w:rFonts w:hint="eastAsia" w:ascii="仿宋_GB2312" w:hAnsi="宋体" w:eastAsia="仿宋_GB2312"/>
          <w:bCs/>
          <w:szCs w:val="21"/>
        </w:rPr>
      </w:pPr>
      <w:r>
        <w:rPr>
          <w:rFonts w:hint="eastAsia" w:ascii="仿宋_GB2312" w:hAnsi="宋体" w:eastAsia="仿宋_GB2312"/>
          <w:bCs/>
          <w:szCs w:val="21"/>
        </w:rPr>
        <w:t>第三节 居敬穷理论</w:t>
      </w:r>
    </w:p>
    <w:p w14:paraId="0A67D9C1">
      <w:pPr>
        <w:rPr>
          <w:rFonts w:hint="eastAsia" w:ascii="仿宋_GB2312" w:hAnsi="宋体" w:eastAsia="仿宋_GB2312"/>
          <w:bCs/>
          <w:szCs w:val="21"/>
        </w:rPr>
      </w:pPr>
    </w:p>
    <w:p w14:paraId="71E23145">
      <w:pPr>
        <w:rPr>
          <w:rFonts w:hint="eastAsia" w:ascii="仿宋_GB2312" w:hAnsi="宋体" w:eastAsia="仿宋_GB2312"/>
          <w:bCs/>
          <w:szCs w:val="21"/>
        </w:rPr>
      </w:pPr>
      <w:r>
        <w:rPr>
          <w:rFonts w:hint="eastAsia" w:ascii="仿宋_GB2312" w:hAnsi="宋体" w:eastAsia="仿宋_GB2312"/>
          <w:bCs/>
          <w:szCs w:val="21"/>
        </w:rPr>
        <w:t>第二十章 陆九渊的心学</w:t>
      </w:r>
    </w:p>
    <w:p w14:paraId="4C040841">
      <w:pPr>
        <w:rPr>
          <w:rFonts w:hint="eastAsia" w:ascii="仿宋_GB2312" w:hAnsi="宋体" w:eastAsia="仿宋_GB2312"/>
          <w:bCs/>
          <w:szCs w:val="21"/>
        </w:rPr>
      </w:pPr>
      <w:r>
        <w:rPr>
          <w:rFonts w:hint="eastAsia" w:ascii="仿宋_GB2312" w:hAnsi="宋体" w:eastAsia="仿宋_GB2312"/>
          <w:bCs/>
          <w:szCs w:val="21"/>
        </w:rPr>
        <w:t>第一节 “心即理”的宇宙观</w:t>
      </w:r>
    </w:p>
    <w:p w14:paraId="3E2B27A0">
      <w:pPr>
        <w:rPr>
          <w:rFonts w:hint="eastAsia" w:ascii="仿宋_GB2312" w:hAnsi="宋体" w:eastAsia="仿宋_GB2312"/>
          <w:bCs/>
          <w:szCs w:val="21"/>
        </w:rPr>
      </w:pPr>
      <w:r>
        <w:rPr>
          <w:rFonts w:hint="eastAsia" w:ascii="仿宋_GB2312" w:hAnsi="宋体" w:eastAsia="仿宋_GB2312"/>
          <w:bCs/>
          <w:szCs w:val="21"/>
        </w:rPr>
        <w:t>第二节 “发明本心”的修养论</w:t>
      </w:r>
    </w:p>
    <w:p w14:paraId="2CB2BFA5">
      <w:pPr>
        <w:rPr>
          <w:rFonts w:hint="eastAsia" w:ascii="仿宋_GB2312" w:hAnsi="宋体" w:eastAsia="仿宋_GB2312"/>
          <w:bCs/>
          <w:szCs w:val="21"/>
        </w:rPr>
      </w:pPr>
      <w:r>
        <w:rPr>
          <w:rFonts w:hint="eastAsia" w:ascii="仿宋_GB2312" w:hAnsi="宋体" w:eastAsia="仿宋_GB2312"/>
          <w:bCs/>
          <w:szCs w:val="21"/>
        </w:rPr>
        <w:t>第三节 “切己自反”的致知论</w:t>
      </w:r>
    </w:p>
    <w:p w14:paraId="22E55C46">
      <w:pPr>
        <w:rPr>
          <w:rFonts w:hint="eastAsia" w:ascii="仿宋_GB2312" w:hAnsi="宋体" w:eastAsia="仿宋_GB2312"/>
          <w:bCs/>
          <w:szCs w:val="21"/>
        </w:rPr>
      </w:pPr>
    </w:p>
    <w:p w14:paraId="733E7341">
      <w:pPr>
        <w:rPr>
          <w:rFonts w:hint="eastAsia" w:ascii="仿宋_GB2312" w:hAnsi="宋体" w:eastAsia="仿宋_GB2312"/>
          <w:bCs/>
          <w:szCs w:val="21"/>
        </w:rPr>
      </w:pPr>
      <w:r>
        <w:rPr>
          <w:rFonts w:hint="eastAsia" w:ascii="仿宋_GB2312" w:hAnsi="宋体" w:eastAsia="仿宋_GB2312"/>
          <w:bCs/>
          <w:szCs w:val="21"/>
        </w:rPr>
        <w:t>第二十一章 王守仁的心学体系</w:t>
      </w:r>
    </w:p>
    <w:p w14:paraId="6359426C">
      <w:pPr>
        <w:rPr>
          <w:rFonts w:hint="eastAsia" w:ascii="仿宋_GB2312" w:hAnsi="宋体" w:eastAsia="仿宋_GB2312"/>
          <w:bCs/>
          <w:szCs w:val="21"/>
        </w:rPr>
      </w:pPr>
      <w:r>
        <w:rPr>
          <w:rFonts w:hint="eastAsia" w:ascii="仿宋_GB2312" w:hAnsi="宋体" w:eastAsia="仿宋_GB2312"/>
          <w:bCs/>
          <w:szCs w:val="21"/>
        </w:rPr>
        <w:t>第一节 “心即理”说</w:t>
      </w:r>
    </w:p>
    <w:p w14:paraId="72F00E12">
      <w:pPr>
        <w:rPr>
          <w:rFonts w:hint="eastAsia" w:ascii="仿宋_GB2312" w:hAnsi="宋体" w:eastAsia="仿宋_GB2312"/>
          <w:bCs/>
          <w:szCs w:val="21"/>
        </w:rPr>
      </w:pPr>
      <w:r>
        <w:rPr>
          <w:rFonts w:hint="eastAsia" w:ascii="仿宋_GB2312" w:hAnsi="宋体" w:eastAsia="仿宋_GB2312"/>
          <w:bCs/>
          <w:szCs w:val="21"/>
        </w:rPr>
        <w:t>第二节 “知行合一”说</w:t>
      </w:r>
    </w:p>
    <w:p w14:paraId="4B5CF749">
      <w:pPr>
        <w:rPr>
          <w:rFonts w:hint="eastAsia" w:ascii="仿宋_GB2312" w:hAnsi="宋体" w:eastAsia="仿宋_GB2312"/>
          <w:bCs/>
          <w:szCs w:val="21"/>
        </w:rPr>
      </w:pPr>
      <w:r>
        <w:rPr>
          <w:rFonts w:hint="eastAsia" w:ascii="仿宋_GB2312" w:hAnsi="宋体" w:eastAsia="仿宋_GB2312"/>
          <w:bCs/>
          <w:szCs w:val="21"/>
        </w:rPr>
        <w:t>第三节 与良知“致良知”</w:t>
      </w:r>
    </w:p>
    <w:p w14:paraId="138AA50F">
      <w:pPr>
        <w:rPr>
          <w:rFonts w:hint="eastAsia" w:ascii="仿宋_GB2312" w:hAnsi="宋体" w:eastAsia="仿宋_GB2312"/>
          <w:bCs/>
          <w:szCs w:val="21"/>
        </w:rPr>
      </w:pPr>
      <w:r>
        <w:rPr>
          <w:rFonts w:hint="eastAsia" w:ascii="仿宋_GB2312" w:hAnsi="宋体" w:eastAsia="仿宋_GB2312"/>
          <w:bCs/>
          <w:szCs w:val="21"/>
        </w:rPr>
        <w:t>第四节 本体、功夫与境界</w:t>
      </w:r>
    </w:p>
    <w:p w14:paraId="63C141C8">
      <w:pPr>
        <w:rPr>
          <w:rFonts w:hint="eastAsia" w:ascii="仿宋_GB2312" w:hAnsi="宋体" w:eastAsia="仿宋_GB2312"/>
          <w:bCs/>
          <w:szCs w:val="21"/>
        </w:rPr>
      </w:pPr>
    </w:p>
    <w:p w14:paraId="5B440DD3">
      <w:pPr>
        <w:rPr>
          <w:rFonts w:hint="eastAsia" w:ascii="仿宋_GB2312" w:hAnsi="宋体" w:eastAsia="仿宋_GB2312"/>
          <w:bCs/>
          <w:szCs w:val="21"/>
        </w:rPr>
      </w:pPr>
      <w:r>
        <w:rPr>
          <w:rFonts w:hint="eastAsia" w:ascii="仿宋_GB2312" w:hAnsi="宋体" w:eastAsia="仿宋_GB2312"/>
          <w:bCs/>
          <w:szCs w:val="21"/>
        </w:rPr>
        <w:t>第二十二章 王夫之对宋明理学的总结</w:t>
      </w:r>
    </w:p>
    <w:p w14:paraId="6B6B0254">
      <w:pPr>
        <w:rPr>
          <w:rFonts w:hint="eastAsia" w:ascii="仿宋_GB2312" w:hAnsi="宋体" w:eastAsia="仿宋_GB2312"/>
          <w:bCs/>
          <w:szCs w:val="21"/>
        </w:rPr>
      </w:pPr>
      <w:r>
        <w:rPr>
          <w:rFonts w:hint="eastAsia" w:ascii="仿宋_GB2312" w:hAnsi="宋体" w:eastAsia="仿宋_GB2312"/>
          <w:bCs/>
          <w:szCs w:val="21"/>
        </w:rPr>
        <w:t>第一节 “太虚一实”、“理依于气”的宇宙观</w:t>
      </w:r>
    </w:p>
    <w:p w14:paraId="69EB0CCB">
      <w:pPr>
        <w:rPr>
          <w:rFonts w:hint="eastAsia" w:ascii="仿宋_GB2312" w:hAnsi="宋体" w:eastAsia="仿宋_GB2312"/>
          <w:bCs/>
          <w:szCs w:val="21"/>
        </w:rPr>
      </w:pPr>
      <w:r>
        <w:rPr>
          <w:rFonts w:hint="eastAsia" w:ascii="仿宋_GB2312" w:hAnsi="宋体" w:eastAsia="仿宋_GB2312"/>
          <w:bCs/>
          <w:szCs w:val="21"/>
        </w:rPr>
        <w:t>第二节 “天地之化日新”的变化发展观</w:t>
      </w:r>
    </w:p>
    <w:p w14:paraId="1AE40B20">
      <w:pPr>
        <w:rPr>
          <w:rFonts w:hint="eastAsia" w:ascii="仿宋_GB2312" w:hAnsi="宋体" w:eastAsia="仿宋_GB2312"/>
          <w:bCs/>
          <w:szCs w:val="21"/>
        </w:rPr>
      </w:pPr>
      <w:r>
        <w:rPr>
          <w:rFonts w:hint="eastAsia" w:ascii="仿宋_GB2312" w:hAnsi="宋体" w:eastAsia="仿宋_GB2312"/>
          <w:bCs/>
          <w:szCs w:val="21"/>
        </w:rPr>
        <w:t>第三节 “日生日成”的人性论</w:t>
      </w:r>
    </w:p>
    <w:p w14:paraId="0B55E2D0">
      <w:pPr>
        <w:rPr>
          <w:rFonts w:hint="eastAsia" w:ascii="仿宋_GB2312" w:hAnsi="宋体" w:eastAsia="仿宋_GB2312"/>
          <w:bCs/>
          <w:szCs w:val="21"/>
        </w:rPr>
      </w:pPr>
      <w:r>
        <w:rPr>
          <w:rFonts w:hint="eastAsia" w:ascii="仿宋_GB2312" w:hAnsi="宋体" w:eastAsia="仿宋_GB2312"/>
          <w:bCs/>
          <w:szCs w:val="21"/>
        </w:rPr>
        <w:t>第四节 能必副所、行可兼知的认识论</w:t>
      </w:r>
    </w:p>
    <w:p w14:paraId="7C2C4825">
      <w:pPr>
        <w:rPr>
          <w:rFonts w:hint="eastAsia" w:ascii="仿宋_GB2312" w:hAnsi="宋体" w:eastAsia="仿宋_GB2312"/>
          <w:bCs/>
          <w:szCs w:val="21"/>
        </w:rPr>
      </w:pPr>
      <w:r>
        <w:rPr>
          <w:rFonts w:hint="eastAsia" w:ascii="仿宋_GB2312" w:hAnsi="宋体" w:eastAsia="仿宋_GB2312"/>
          <w:bCs/>
          <w:szCs w:val="21"/>
        </w:rPr>
        <w:t>第五节 “理势合一”、“即民见天”的社会史观</w:t>
      </w:r>
    </w:p>
    <w:p w14:paraId="15EB6C6A">
      <w:pPr>
        <w:rPr>
          <w:rFonts w:hint="eastAsia" w:ascii="仿宋_GB2312" w:hAnsi="宋体" w:eastAsia="仿宋_GB2312"/>
          <w:bCs/>
          <w:szCs w:val="21"/>
        </w:rPr>
      </w:pPr>
    </w:p>
    <w:p w14:paraId="53EC5DA3">
      <w:pPr>
        <w:rPr>
          <w:rFonts w:hint="eastAsia" w:ascii="仿宋_GB2312" w:hAnsi="宋体" w:eastAsia="仿宋_GB2312"/>
          <w:szCs w:val="21"/>
        </w:rPr>
      </w:pPr>
    </w:p>
    <w:p w14:paraId="680DB6D7">
      <w:pPr>
        <w:rPr>
          <w:rFonts w:hint="eastAsia" w:ascii="仿宋_GB2312" w:eastAsia="仿宋_GB2312"/>
          <w:szCs w:val="21"/>
        </w:rPr>
      </w:pPr>
    </w:p>
    <w:p w14:paraId="69677E4C">
      <w:pPr>
        <w:widowControl/>
        <w:jc w:val="center"/>
        <w:rPr>
          <w:rFonts w:hint="eastAsia" w:ascii="仿宋_GB2312" w:hAnsi="宋体" w:eastAsia="仿宋_GB2312"/>
          <w:b/>
          <w:sz w:val="28"/>
          <w:szCs w:val="28"/>
        </w:rPr>
      </w:pPr>
      <w:r>
        <w:rPr>
          <w:rFonts w:hint="eastAsia" w:ascii="仿宋_GB2312" w:hAnsi="宋体" w:eastAsia="仿宋_GB2312"/>
          <w:b/>
          <w:sz w:val="28"/>
          <w:szCs w:val="28"/>
        </w:rPr>
        <w:t>《西方哲学史》部分</w:t>
      </w:r>
    </w:p>
    <w:p w14:paraId="4676E804">
      <w:pPr>
        <w:autoSpaceDE w:val="0"/>
        <w:autoSpaceDN w:val="0"/>
        <w:adjustRightInd w:val="0"/>
        <w:jc w:val="left"/>
        <w:rPr>
          <w:rFonts w:hint="eastAsia" w:ascii="仿宋_GB2312" w:eastAsia="仿宋_GB2312" w:cs="宋体"/>
          <w:kern w:val="0"/>
          <w:szCs w:val="21"/>
        </w:rPr>
      </w:pPr>
    </w:p>
    <w:p w14:paraId="293AE69F">
      <w:pPr>
        <w:autoSpaceDE w:val="0"/>
        <w:autoSpaceDN w:val="0"/>
        <w:adjustRightInd w:val="0"/>
        <w:jc w:val="left"/>
        <w:rPr>
          <w:rFonts w:hint="eastAsia" w:ascii="仿宋_GB2312" w:eastAsia="仿宋_GB2312" w:cs="宋体"/>
          <w:kern w:val="0"/>
          <w:szCs w:val="21"/>
        </w:rPr>
      </w:pPr>
      <w:r>
        <w:rPr>
          <w:rFonts w:hint="eastAsia" w:ascii="仿宋_GB2312" w:eastAsia="仿宋_GB2312" w:cs="宋体"/>
          <w:kern w:val="0"/>
          <w:szCs w:val="21"/>
        </w:rPr>
        <w:t>第一章 西方哲学概论。</w:t>
      </w:r>
    </w:p>
    <w:p w14:paraId="7900D0DC">
      <w:pPr>
        <w:autoSpaceDE w:val="0"/>
        <w:autoSpaceDN w:val="0"/>
        <w:adjustRightInd w:val="0"/>
        <w:jc w:val="left"/>
        <w:rPr>
          <w:rFonts w:hint="eastAsia" w:ascii="仿宋_GB2312" w:eastAsia="仿宋_GB2312" w:cs="宋体"/>
          <w:kern w:val="0"/>
          <w:szCs w:val="21"/>
        </w:rPr>
      </w:pPr>
      <w:r>
        <w:rPr>
          <w:rFonts w:hint="eastAsia" w:ascii="仿宋_GB2312" w:eastAsia="仿宋_GB2312" w:cs="宋体"/>
          <w:kern w:val="0"/>
          <w:szCs w:val="21"/>
        </w:rPr>
        <w:t>第一节  希腊文明的兴起。主要掌握希腊哲学产生的一般的历史、政治、文化环境。</w:t>
      </w:r>
    </w:p>
    <w:p w14:paraId="4374E024">
      <w:pPr>
        <w:autoSpaceDE w:val="0"/>
        <w:autoSpaceDN w:val="0"/>
        <w:adjustRightInd w:val="0"/>
        <w:jc w:val="left"/>
        <w:rPr>
          <w:rFonts w:hint="eastAsia" w:ascii="仿宋_GB2312" w:eastAsia="仿宋_GB2312" w:cs="宋体"/>
          <w:kern w:val="0"/>
          <w:szCs w:val="21"/>
        </w:rPr>
      </w:pPr>
      <w:r>
        <w:rPr>
          <w:rFonts w:hint="eastAsia" w:ascii="仿宋_GB2312" w:eastAsia="仿宋_GB2312" w:cs="宋体"/>
          <w:kern w:val="0"/>
          <w:szCs w:val="21"/>
        </w:rPr>
        <w:t>第二节  西方哲学的概念。主要掌握哲学的概念，本体论的概念。</w:t>
      </w:r>
    </w:p>
    <w:p w14:paraId="1E15EC45">
      <w:pPr>
        <w:autoSpaceDE w:val="0"/>
        <w:autoSpaceDN w:val="0"/>
        <w:adjustRightInd w:val="0"/>
        <w:ind w:left="840" w:hanging="840" w:hangingChars="400"/>
        <w:jc w:val="left"/>
        <w:rPr>
          <w:rFonts w:hint="eastAsia" w:ascii="仿宋_GB2312" w:eastAsia="仿宋_GB2312" w:cs="宋体"/>
          <w:kern w:val="0"/>
          <w:szCs w:val="21"/>
        </w:rPr>
      </w:pPr>
      <w:r>
        <w:rPr>
          <w:rFonts w:hint="eastAsia" w:ascii="仿宋_GB2312" w:eastAsia="仿宋_GB2312" w:cs="宋体"/>
          <w:kern w:val="0"/>
          <w:szCs w:val="21"/>
        </w:rPr>
        <w:t>第三节  哲学的历史概念与功用。主要掌握不同历史时期的哲学家对哲学概念的不同界定，</w:t>
      </w:r>
    </w:p>
    <w:p w14:paraId="3C3F775E">
      <w:pPr>
        <w:autoSpaceDE w:val="0"/>
        <w:autoSpaceDN w:val="0"/>
        <w:adjustRightInd w:val="0"/>
        <w:ind w:left="840" w:hanging="840" w:hangingChars="400"/>
        <w:jc w:val="left"/>
        <w:rPr>
          <w:rFonts w:hint="eastAsia" w:ascii="仿宋_GB2312" w:eastAsia="仿宋_GB2312" w:cs="宋体"/>
          <w:kern w:val="0"/>
          <w:szCs w:val="21"/>
        </w:rPr>
      </w:pPr>
      <w:r>
        <w:rPr>
          <w:rFonts w:hint="eastAsia" w:ascii="仿宋_GB2312" w:eastAsia="仿宋_GB2312" w:cs="宋体"/>
          <w:kern w:val="0"/>
          <w:szCs w:val="21"/>
        </w:rPr>
        <w:t xml:space="preserve">        还要掌握哲学与科学的区别。</w:t>
      </w:r>
    </w:p>
    <w:p w14:paraId="127F5A96">
      <w:pPr>
        <w:autoSpaceDE w:val="0"/>
        <w:autoSpaceDN w:val="0"/>
        <w:adjustRightInd w:val="0"/>
        <w:jc w:val="left"/>
        <w:rPr>
          <w:rFonts w:hint="eastAsia" w:ascii="仿宋_GB2312" w:eastAsia="仿宋_GB2312" w:cs="宋体"/>
          <w:kern w:val="0"/>
          <w:szCs w:val="21"/>
        </w:rPr>
      </w:pPr>
    </w:p>
    <w:p w14:paraId="3AD3E3B4">
      <w:pPr>
        <w:autoSpaceDE w:val="0"/>
        <w:autoSpaceDN w:val="0"/>
        <w:adjustRightInd w:val="0"/>
        <w:jc w:val="left"/>
        <w:rPr>
          <w:rFonts w:hint="eastAsia" w:ascii="仿宋_GB2312" w:eastAsia="仿宋_GB2312" w:cs="宋体"/>
          <w:kern w:val="0"/>
          <w:szCs w:val="21"/>
        </w:rPr>
      </w:pPr>
      <w:r>
        <w:rPr>
          <w:rFonts w:hint="eastAsia" w:ascii="仿宋_GB2312" w:eastAsia="仿宋_GB2312" w:cs="宋体"/>
          <w:kern w:val="0"/>
          <w:szCs w:val="21"/>
        </w:rPr>
        <w:t>第二章 从宇宙论到本体论。</w:t>
      </w:r>
    </w:p>
    <w:p w14:paraId="5E49FFD2">
      <w:pPr>
        <w:autoSpaceDE w:val="0"/>
        <w:autoSpaceDN w:val="0"/>
        <w:adjustRightInd w:val="0"/>
        <w:ind w:left="840" w:hanging="840" w:hangingChars="400"/>
        <w:jc w:val="left"/>
        <w:rPr>
          <w:rFonts w:hint="eastAsia" w:ascii="仿宋_GB2312" w:eastAsia="仿宋_GB2312" w:cs="宋体"/>
          <w:kern w:val="0"/>
          <w:szCs w:val="21"/>
        </w:rPr>
      </w:pPr>
      <w:r>
        <w:rPr>
          <w:rFonts w:hint="eastAsia" w:ascii="仿宋_GB2312" w:eastAsia="仿宋_GB2312" w:cs="宋体"/>
          <w:kern w:val="0"/>
          <w:szCs w:val="21"/>
        </w:rPr>
        <w:t>第一节  从本原到逻各斯。主要掌握本原的概念，从发生学意义追问世界的本原。泰勒斯、水是万物的本原；阿那克西美尼、气是世界的本原；阿那克西曼德、万物的本原是“无规定”；毕达哥拉斯学派、数是本原；爱菲斯学派、逻各斯。</w:t>
      </w:r>
    </w:p>
    <w:p w14:paraId="1E56BFF6">
      <w:pPr>
        <w:autoSpaceDE w:val="0"/>
        <w:autoSpaceDN w:val="0"/>
        <w:adjustRightInd w:val="0"/>
        <w:jc w:val="left"/>
        <w:rPr>
          <w:rFonts w:hint="eastAsia" w:ascii="仿宋_GB2312" w:eastAsia="仿宋_GB2312" w:cs="宋体"/>
          <w:kern w:val="0"/>
          <w:szCs w:val="21"/>
        </w:rPr>
      </w:pPr>
      <w:r>
        <w:rPr>
          <w:rFonts w:hint="eastAsia" w:ascii="仿宋_GB2312" w:eastAsia="仿宋_GB2312" w:cs="宋体"/>
          <w:kern w:val="0"/>
          <w:szCs w:val="21"/>
        </w:rPr>
        <w:t>第二节  本体论的诞生。主要掌握巴门尼德的存在论，芝诺关于运动的四个悖论。</w:t>
      </w:r>
    </w:p>
    <w:p w14:paraId="1D672911">
      <w:pPr>
        <w:autoSpaceDE w:val="0"/>
        <w:autoSpaceDN w:val="0"/>
        <w:adjustRightInd w:val="0"/>
        <w:ind w:left="840" w:hanging="840" w:hangingChars="400"/>
        <w:jc w:val="left"/>
        <w:rPr>
          <w:rFonts w:hint="eastAsia" w:ascii="仿宋_GB2312" w:eastAsia="仿宋_GB2312" w:cs="宋体"/>
          <w:kern w:val="0"/>
          <w:szCs w:val="21"/>
        </w:rPr>
      </w:pPr>
      <w:r>
        <w:rPr>
          <w:rFonts w:hint="eastAsia" w:ascii="仿宋_GB2312" w:eastAsia="仿宋_GB2312" w:cs="宋体"/>
          <w:kern w:val="0"/>
          <w:szCs w:val="21"/>
        </w:rPr>
        <w:t xml:space="preserve">第三节  拯救现象。主要掌握恩培多克勒“四根说”；阿那克萨戈拉“种子说”和“奴斯说”；德谟克利特的“原子论”、“影像说”、快乐主义的伦理学。 </w:t>
      </w:r>
    </w:p>
    <w:p w14:paraId="6B28A69F">
      <w:pPr>
        <w:autoSpaceDE w:val="0"/>
        <w:autoSpaceDN w:val="0"/>
        <w:adjustRightInd w:val="0"/>
        <w:jc w:val="left"/>
        <w:rPr>
          <w:rFonts w:hint="eastAsia" w:ascii="仿宋_GB2312" w:eastAsia="仿宋_GB2312" w:cs="宋体"/>
          <w:kern w:val="0"/>
          <w:szCs w:val="21"/>
        </w:rPr>
      </w:pPr>
    </w:p>
    <w:p w14:paraId="5DB07E77">
      <w:pPr>
        <w:autoSpaceDE w:val="0"/>
        <w:autoSpaceDN w:val="0"/>
        <w:adjustRightInd w:val="0"/>
        <w:jc w:val="left"/>
        <w:rPr>
          <w:rFonts w:hint="eastAsia" w:ascii="仿宋_GB2312" w:eastAsia="仿宋_GB2312" w:cs="宋体"/>
          <w:kern w:val="0"/>
          <w:szCs w:val="21"/>
        </w:rPr>
      </w:pPr>
      <w:r>
        <w:rPr>
          <w:rFonts w:hint="eastAsia" w:ascii="仿宋_GB2312" w:eastAsia="仿宋_GB2312" w:cs="宋体"/>
          <w:kern w:val="0"/>
          <w:szCs w:val="21"/>
        </w:rPr>
        <w:t>第三章 从感性到德性。</w:t>
      </w:r>
    </w:p>
    <w:p w14:paraId="4437639A">
      <w:pPr>
        <w:autoSpaceDE w:val="0"/>
        <w:autoSpaceDN w:val="0"/>
        <w:adjustRightInd w:val="0"/>
        <w:ind w:left="840" w:hanging="840" w:hangingChars="400"/>
        <w:jc w:val="left"/>
        <w:rPr>
          <w:rFonts w:hint="eastAsia" w:ascii="仿宋_GB2312" w:eastAsia="仿宋_GB2312" w:cs="宋体"/>
          <w:kern w:val="0"/>
          <w:szCs w:val="21"/>
        </w:rPr>
      </w:pPr>
      <w:r>
        <w:rPr>
          <w:rFonts w:hint="eastAsia" w:ascii="仿宋_GB2312" w:eastAsia="仿宋_GB2312" w:cs="宋体"/>
          <w:kern w:val="0"/>
          <w:szCs w:val="21"/>
        </w:rPr>
        <w:t>第一节  智者文化。主要掌握智者文化的特点；普罗太戈拉关于“人是万物的尺度”；高尔吉亚关于“无物存在”的论证。</w:t>
      </w:r>
    </w:p>
    <w:p w14:paraId="3F92C809">
      <w:pPr>
        <w:autoSpaceDE w:val="0"/>
        <w:autoSpaceDN w:val="0"/>
        <w:adjustRightInd w:val="0"/>
        <w:jc w:val="left"/>
        <w:rPr>
          <w:rFonts w:hint="eastAsia" w:ascii="仿宋_GB2312" w:eastAsia="仿宋_GB2312" w:cs="宋体"/>
          <w:kern w:val="0"/>
          <w:szCs w:val="21"/>
        </w:rPr>
      </w:pPr>
      <w:r>
        <w:rPr>
          <w:rFonts w:hint="eastAsia" w:ascii="仿宋_GB2312" w:eastAsia="仿宋_GB2312" w:cs="宋体"/>
          <w:kern w:val="0"/>
          <w:szCs w:val="21"/>
        </w:rPr>
        <w:t xml:space="preserve">第二节  苏格拉底。 主要掌握德性就是知识、精神接生术、认识你自己。 </w:t>
      </w:r>
    </w:p>
    <w:p w14:paraId="786E4B15">
      <w:pPr>
        <w:autoSpaceDE w:val="0"/>
        <w:autoSpaceDN w:val="0"/>
        <w:adjustRightInd w:val="0"/>
        <w:jc w:val="left"/>
        <w:rPr>
          <w:rFonts w:hint="eastAsia" w:ascii="仿宋_GB2312" w:eastAsia="仿宋_GB2312" w:cs="宋体"/>
          <w:kern w:val="0"/>
          <w:szCs w:val="21"/>
        </w:rPr>
      </w:pPr>
    </w:p>
    <w:p w14:paraId="0A343855">
      <w:pPr>
        <w:autoSpaceDE w:val="0"/>
        <w:autoSpaceDN w:val="0"/>
        <w:adjustRightInd w:val="0"/>
        <w:jc w:val="left"/>
        <w:rPr>
          <w:rFonts w:hint="eastAsia" w:ascii="仿宋_GB2312" w:eastAsia="仿宋_GB2312" w:cs="宋体"/>
          <w:kern w:val="0"/>
          <w:szCs w:val="21"/>
        </w:rPr>
      </w:pPr>
      <w:r>
        <w:rPr>
          <w:rFonts w:hint="eastAsia" w:ascii="仿宋_GB2312" w:eastAsia="仿宋_GB2312" w:cs="宋体"/>
          <w:kern w:val="0"/>
          <w:szCs w:val="21"/>
        </w:rPr>
        <w:t>第四章 从理念本体到伦理宗教。</w:t>
      </w:r>
    </w:p>
    <w:p w14:paraId="36F48999">
      <w:pPr>
        <w:autoSpaceDE w:val="0"/>
        <w:autoSpaceDN w:val="0"/>
        <w:adjustRightInd w:val="0"/>
        <w:ind w:left="840" w:hanging="840" w:hangingChars="400"/>
        <w:jc w:val="left"/>
        <w:rPr>
          <w:rFonts w:hint="eastAsia" w:ascii="仿宋_GB2312" w:eastAsia="仿宋_GB2312" w:cs="宋体"/>
          <w:kern w:val="0"/>
          <w:szCs w:val="21"/>
        </w:rPr>
      </w:pPr>
      <w:r>
        <w:rPr>
          <w:rFonts w:hint="eastAsia" w:ascii="仿宋_GB2312" w:eastAsia="仿宋_GB2312" w:cs="宋体"/>
          <w:kern w:val="0"/>
          <w:szCs w:val="21"/>
        </w:rPr>
        <w:t>第一节  柏拉图的理念论。主要掌握柏拉图早期理念论与晚期理念论的主要内容，以及二者的不同侧重。柏拉图的哲学观。</w:t>
      </w:r>
    </w:p>
    <w:p w14:paraId="50D8BEE7">
      <w:pPr>
        <w:autoSpaceDE w:val="0"/>
        <w:autoSpaceDN w:val="0"/>
        <w:adjustRightInd w:val="0"/>
        <w:ind w:left="840" w:hanging="840" w:hangingChars="400"/>
        <w:jc w:val="left"/>
        <w:rPr>
          <w:rFonts w:hint="eastAsia" w:ascii="仿宋_GB2312" w:eastAsia="仿宋_GB2312" w:cs="宋体"/>
          <w:kern w:val="0"/>
          <w:szCs w:val="21"/>
        </w:rPr>
      </w:pPr>
      <w:r>
        <w:rPr>
          <w:rFonts w:hint="eastAsia" w:ascii="仿宋_GB2312" w:eastAsia="仿宋_GB2312" w:cs="宋体"/>
          <w:kern w:val="0"/>
          <w:szCs w:val="21"/>
        </w:rPr>
        <w:t>第二节  亚里士多德的本体论。主要掌握亚里士多德的科学分类思想、关于本体的规定、以及“四因说”。</w:t>
      </w:r>
    </w:p>
    <w:p w14:paraId="6B071281">
      <w:pPr>
        <w:autoSpaceDE w:val="0"/>
        <w:autoSpaceDN w:val="0"/>
        <w:adjustRightInd w:val="0"/>
        <w:ind w:left="840" w:hanging="840" w:hangingChars="400"/>
        <w:jc w:val="left"/>
        <w:rPr>
          <w:rFonts w:hint="eastAsia" w:ascii="仿宋_GB2312" w:eastAsia="仿宋_GB2312" w:cs="宋体"/>
          <w:kern w:val="0"/>
          <w:szCs w:val="21"/>
        </w:rPr>
      </w:pPr>
      <w:r>
        <w:rPr>
          <w:rFonts w:hint="eastAsia" w:ascii="仿宋_GB2312" w:eastAsia="仿宋_GB2312" w:cs="宋体"/>
          <w:kern w:val="0"/>
          <w:szCs w:val="21"/>
        </w:rPr>
        <w:t>第三节  悬疑与宁静。主要掌握伊壁鸠鲁学派的主要观点；斯多葛学派的主要观点；皮浪的怀疑论；普罗提诺的新柏拉图主义。</w:t>
      </w:r>
    </w:p>
    <w:p w14:paraId="35ABB223">
      <w:pPr>
        <w:autoSpaceDE w:val="0"/>
        <w:autoSpaceDN w:val="0"/>
        <w:adjustRightInd w:val="0"/>
        <w:jc w:val="left"/>
        <w:rPr>
          <w:rFonts w:hint="eastAsia" w:ascii="仿宋_GB2312" w:eastAsia="仿宋_GB2312" w:cs="宋体"/>
          <w:kern w:val="0"/>
          <w:szCs w:val="21"/>
        </w:rPr>
      </w:pPr>
    </w:p>
    <w:p w14:paraId="797705AF">
      <w:pPr>
        <w:autoSpaceDE w:val="0"/>
        <w:autoSpaceDN w:val="0"/>
        <w:adjustRightInd w:val="0"/>
        <w:jc w:val="left"/>
        <w:rPr>
          <w:rFonts w:hint="eastAsia" w:ascii="仿宋_GB2312" w:eastAsia="仿宋_GB2312" w:cs="宋体"/>
          <w:kern w:val="0"/>
          <w:szCs w:val="21"/>
        </w:rPr>
      </w:pPr>
      <w:r>
        <w:rPr>
          <w:rFonts w:hint="eastAsia" w:ascii="仿宋_GB2312" w:eastAsia="仿宋_GB2312" w:cs="宋体"/>
          <w:kern w:val="0"/>
          <w:szCs w:val="21"/>
        </w:rPr>
        <w:t>第五章 从此岸到彼岸。</w:t>
      </w:r>
    </w:p>
    <w:p w14:paraId="0F06A8DA">
      <w:pPr>
        <w:autoSpaceDE w:val="0"/>
        <w:autoSpaceDN w:val="0"/>
        <w:adjustRightInd w:val="0"/>
        <w:ind w:left="840" w:hanging="840" w:hangingChars="400"/>
        <w:jc w:val="left"/>
        <w:rPr>
          <w:rFonts w:hint="eastAsia" w:ascii="仿宋_GB2312" w:eastAsia="仿宋_GB2312" w:cs="宋体"/>
          <w:kern w:val="0"/>
          <w:szCs w:val="21"/>
        </w:rPr>
      </w:pPr>
      <w:r>
        <w:rPr>
          <w:rFonts w:hint="eastAsia" w:ascii="仿宋_GB2312" w:eastAsia="仿宋_GB2312" w:cs="宋体"/>
          <w:kern w:val="0"/>
          <w:szCs w:val="21"/>
        </w:rPr>
        <w:t>第一节  教父哲学。主要掌握查士丁与“基督教哲学”的概念；奥里根与“三位一体”学说；奥古斯丁的“上帝说”、“创世说”、“原罪说”。</w:t>
      </w:r>
    </w:p>
    <w:p w14:paraId="56677D8D">
      <w:pPr>
        <w:autoSpaceDE w:val="0"/>
        <w:autoSpaceDN w:val="0"/>
        <w:adjustRightInd w:val="0"/>
        <w:ind w:left="840" w:hanging="840" w:hangingChars="400"/>
        <w:jc w:val="left"/>
        <w:rPr>
          <w:rFonts w:hint="eastAsia" w:ascii="仿宋_GB2312" w:eastAsia="仿宋_GB2312" w:cs="宋体"/>
          <w:kern w:val="0"/>
          <w:szCs w:val="21"/>
        </w:rPr>
      </w:pPr>
      <w:r>
        <w:rPr>
          <w:rFonts w:hint="eastAsia" w:ascii="仿宋_GB2312" w:eastAsia="仿宋_GB2312" w:cs="宋体"/>
          <w:kern w:val="0"/>
          <w:szCs w:val="21"/>
        </w:rPr>
        <w:t>第二节  经院哲学。主要掌握早期经院哲学的代表人物；唯名论与唯实论的区分；托马斯</w:t>
      </w:r>
      <w:r>
        <w:rPr>
          <w:rFonts w:hint="eastAsia" w:ascii="仿宋_GB2312" w:cs="宋体"/>
          <w:kern w:val="0"/>
          <w:szCs w:val="21"/>
        </w:rPr>
        <w:t>•</w:t>
      </w:r>
      <w:r>
        <w:rPr>
          <w:rFonts w:hint="eastAsia" w:ascii="仿宋_GB2312" w:eastAsia="仿宋_GB2312" w:cs="宋体"/>
          <w:kern w:val="0"/>
          <w:szCs w:val="21"/>
        </w:rPr>
        <w:t>阿奎那关于理性与信仰的关系、存在先于本质、上帝存在的证明、灵魂、理智和唯神史观；经院哲学的衰落；奥康剃刀。</w:t>
      </w:r>
    </w:p>
    <w:p w14:paraId="617814DC">
      <w:pPr>
        <w:autoSpaceDE w:val="0"/>
        <w:autoSpaceDN w:val="0"/>
        <w:adjustRightInd w:val="0"/>
        <w:ind w:left="840" w:hanging="840" w:hangingChars="400"/>
        <w:jc w:val="left"/>
        <w:rPr>
          <w:rFonts w:hint="eastAsia" w:ascii="仿宋_GB2312" w:eastAsia="仿宋_GB2312" w:cs="宋体"/>
          <w:kern w:val="0"/>
          <w:szCs w:val="21"/>
        </w:rPr>
      </w:pPr>
      <w:r>
        <w:rPr>
          <w:rFonts w:hint="eastAsia" w:ascii="仿宋_GB2312" w:eastAsia="仿宋_GB2312" w:cs="宋体"/>
          <w:kern w:val="0"/>
          <w:szCs w:val="21"/>
        </w:rPr>
        <w:t>第三节  文艺复兴。主要掌握人文主义的概念；文艺复兴所提倡的主要思想内容；宗教改革的主要内容。</w:t>
      </w:r>
    </w:p>
    <w:p w14:paraId="6BC9BB39">
      <w:pPr>
        <w:autoSpaceDE w:val="0"/>
        <w:autoSpaceDN w:val="0"/>
        <w:adjustRightInd w:val="0"/>
        <w:jc w:val="left"/>
        <w:rPr>
          <w:rFonts w:hint="eastAsia" w:ascii="仿宋_GB2312" w:eastAsia="仿宋_GB2312" w:cs="宋体"/>
          <w:kern w:val="0"/>
          <w:szCs w:val="21"/>
        </w:rPr>
      </w:pPr>
    </w:p>
    <w:p w14:paraId="73C7DB65">
      <w:pPr>
        <w:autoSpaceDE w:val="0"/>
        <w:autoSpaceDN w:val="0"/>
        <w:adjustRightInd w:val="0"/>
        <w:jc w:val="left"/>
        <w:rPr>
          <w:rFonts w:hint="eastAsia" w:ascii="仿宋_GB2312" w:eastAsia="仿宋_GB2312" w:cs="宋体"/>
          <w:kern w:val="0"/>
          <w:szCs w:val="21"/>
        </w:rPr>
      </w:pPr>
      <w:r>
        <w:rPr>
          <w:rFonts w:hint="eastAsia" w:ascii="仿宋_GB2312" w:eastAsia="仿宋_GB2312" w:cs="宋体"/>
          <w:kern w:val="0"/>
          <w:szCs w:val="21"/>
        </w:rPr>
        <w:t>第六章 理性的光芒与独断。</w:t>
      </w:r>
    </w:p>
    <w:p w14:paraId="36DAE757">
      <w:pPr>
        <w:autoSpaceDE w:val="0"/>
        <w:autoSpaceDN w:val="0"/>
        <w:adjustRightInd w:val="0"/>
        <w:jc w:val="left"/>
        <w:rPr>
          <w:rFonts w:hint="eastAsia" w:ascii="仿宋_GB2312" w:eastAsia="仿宋_GB2312" w:cs="宋体"/>
          <w:kern w:val="0"/>
          <w:szCs w:val="21"/>
        </w:rPr>
      </w:pPr>
      <w:r>
        <w:rPr>
          <w:rFonts w:hint="eastAsia" w:ascii="仿宋_GB2312" w:eastAsia="仿宋_GB2312" w:cs="宋体"/>
          <w:kern w:val="0"/>
          <w:szCs w:val="21"/>
        </w:rPr>
        <w:t>第一节  唯理论的创立。主要掌握笛卡尔“我思故我在”、天赋观念和理智直观说。</w:t>
      </w:r>
    </w:p>
    <w:p w14:paraId="1A0A60BF">
      <w:pPr>
        <w:autoSpaceDE w:val="0"/>
        <w:autoSpaceDN w:val="0"/>
        <w:adjustRightInd w:val="0"/>
        <w:ind w:left="840" w:hanging="840" w:hangingChars="400"/>
        <w:jc w:val="left"/>
        <w:rPr>
          <w:rFonts w:hint="eastAsia" w:ascii="仿宋_GB2312" w:eastAsia="仿宋_GB2312" w:cs="宋体"/>
          <w:kern w:val="0"/>
          <w:szCs w:val="21"/>
        </w:rPr>
      </w:pPr>
      <w:r>
        <w:rPr>
          <w:rFonts w:hint="eastAsia" w:ascii="仿宋_GB2312" w:eastAsia="仿宋_GB2312" w:cs="宋体"/>
          <w:kern w:val="0"/>
          <w:szCs w:val="21"/>
        </w:rPr>
        <w:t>第二节  泛神论的唯理论。主要掌握斯宾诺莎的伦理至善论、实体学说、属性学说、样式学说、唯理论的认识论。</w:t>
      </w:r>
    </w:p>
    <w:p w14:paraId="01890849">
      <w:pPr>
        <w:autoSpaceDE w:val="0"/>
        <w:autoSpaceDN w:val="0"/>
        <w:adjustRightInd w:val="0"/>
        <w:ind w:left="840" w:hanging="840" w:hangingChars="400"/>
        <w:jc w:val="left"/>
        <w:rPr>
          <w:rFonts w:hint="eastAsia" w:ascii="仿宋_GB2312" w:eastAsia="仿宋_GB2312" w:cs="宋体"/>
          <w:kern w:val="0"/>
          <w:szCs w:val="21"/>
        </w:rPr>
      </w:pPr>
      <w:r>
        <w:rPr>
          <w:rFonts w:hint="eastAsia" w:ascii="仿宋_GB2312" w:eastAsia="仿宋_GB2312" w:cs="宋体"/>
          <w:kern w:val="0"/>
          <w:szCs w:val="21"/>
        </w:rPr>
        <w:t>第三节  单子论的唯理论。主要掌握莱布尼茨的“单子论”、“预定和谐说”、天赋能力说。</w:t>
      </w:r>
    </w:p>
    <w:p w14:paraId="513CF7B9">
      <w:pPr>
        <w:autoSpaceDE w:val="0"/>
        <w:autoSpaceDN w:val="0"/>
        <w:adjustRightInd w:val="0"/>
        <w:jc w:val="left"/>
        <w:rPr>
          <w:rFonts w:hint="eastAsia" w:ascii="仿宋_GB2312" w:eastAsia="仿宋_GB2312" w:cs="宋体"/>
          <w:kern w:val="0"/>
          <w:szCs w:val="21"/>
        </w:rPr>
      </w:pPr>
    </w:p>
    <w:p w14:paraId="0474F53E">
      <w:pPr>
        <w:autoSpaceDE w:val="0"/>
        <w:autoSpaceDN w:val="0"/>
        <w:adjustRightInd w:val="0"/>
        <w:jc w:val="left"/>
        <w:rPr>
          <w:rFonts w:hint="eastAsia" w:ascii="仿宋_GB2312" w:eastAsia="仿宋_GB2312" w:cs="宋体"/>
          <w:kern w:val="0"/>
          <w:szCs w:val="21"/>
        </w:rPr>
      </w:pPr>
      <w:r>
        <w:rPr>
          <w:rFonts w:hint="eastAsia" w:ascii="仿宋_GB2312" w:eastAsia="仿宋_GB2312" w:cs="宋体"/>
          <w:kern w:val="0"/>
          <w:szCs w:val="21"/>
        </w:rPr>
        <w:t>第七章 经验的原则与怀疑。</w:t>
      </w:r>
    </w:p>
    <w:p w14:paraId="2FB77EEF">
      <w:pPr>
        <w:autoSpaceDE w:val="0"/>
        <w:autoSpaceDN w:val="0"/>
        <w:adjustRightInd w:val="0"/>
        <w:jc w:val="left"/>
        <w:rPr>
          <w:rFonts w:hint="eastAsia" w:ascii="仿宋_GB2312" w:eastAsia="仿宋_GB2312" w:cs="宋体"/>
          <w:kern w:val="0"/>
          <w:szCs w:val="21"/>
        </w:rPr>
      </w:pPr>
      <w:r>
        <w:rPr>
          <w:rFonts w:hint="eastAsia" w:ascii="仿宋_GB2312" w:eastAsia="仿宋_GB2312" w:cs="宋体"/>
          <w:kern w:val="0"/>
          <w:szCs w:val="21"/>
        </w:rPr>
        <w:t>第一节  经验论的创立。主要掌握培根的“四种假相”说、经验归纳法。</w:t>
      </w:r>
    </w:p>
    <w:p w14:paraId="5FEA24AB">
      <w:pPr>
        <w:autoSpaceDE w:val="0"/>
        <w:autoSpaceDN w:val="0"/>
        <w:adjustRightInd w:val="0"/>
        <w:jc w:val="left"/>
        <w:rPr>
          <w:rFonts w:hint="eastAsia" w:ascii="仿宋_GB2312" w:eastAsia="仿宋_GB2312" w:cs="宋体"/>
          <w:kern w:val="0"/>
          <w:szCs w:val="21"/>
        </w:rPr>
      </w:pPr>
      <w:r>
        <w:rPr>
          <w:rFonts w:hint="eastAsia" w:ascii="仿宋_GB2312" w:eastAsia="仿宋_GB2312" w:cs="宋体"/>
          <w:kern w:val="0"/>
          <w:szCs w:val="21"/>
        </w:rPr>
        <w:t>第二节  经验论的片面化。主要掌握霍布斯的公民哲学思想。</w:t>
      </w:r>
    </w:p>
    <w:p w14:paraId="5E9F2EC2">
      <w:pPr>
        <w:autoSpaceDE w:val="0"/>
        <w:autoSpaceDN w:val="0"/>
        <w:adjustRightInd w:val="0"/>
        <w:ind w:left="840" w:hanging="840" w:hangingChars="400"/>
        <w:jc w:val="left"/>
        <w:rPr>
          <w:rFonts w:hint="eastAsia" w:ascii="仿宋_GB2312" w:eastAsia="仿宋_GB2312" w:cs="宋体"/>
          <w:kern w:val="0"/>
          <w:szCs w:val="21"/>
        </w:rPr>
      </w:pPr>
      <w:r>
        <w:rPr>
          <w:rFonts w:hint="eastAsia" w:ascii="仿宋_GB2312" w:eastAsia="仿宋_GB2312" w:cs="宋体"/>
          <w:kern w:val="0"/>
          <w:szCs w:val="21"/>
        </w:rPr>
        <w:t>第三节  经验论的体系化。主要掌握洛克对天赋观念论的批判；洛克关于物体与观念的两种性质、两种观念说；洛克关于知识的性质、种类和范围说。经验论与唯理论的区别。</w:t>
      </w:r>
    </w:p>
    <w:p w14:paraId="49AF0DE7">
      <w:pPr>
        <w:autoSpaceDE w:val="0"/>
        <w:autoSpaceDN w:val="0"/>
        <w:adjustRightInd w:val="0"/>
        <w:ind w:left="840" w:hanging="840" w:hangingChars="400"/>
        <w:jc w:val="left"/>
        <w:rPr>
          <w:rFonts w:hint="eastAsia" w:ascii="仿宋_GB2312" w:eastAsia="仿宋_GB2312" w:cs="宋体"/>
          <w:kern w:val="0"/>
          <w:szCs w:val="21"/>
        </w:rPr>
      </w:pPr>
      <w:r>
        <w:rPr>
          <w:rFonts w:hint="eastAsia" w:ascii="仿宋_GB2312" w:eastAsia="仿宋_GB2312" w:cs="宋体"/>
          <w:kern w:val="0"/>
          <w:szCs w:val="21"/>
        </w:rPr>
        <w:t>第四节  经验论的转向。主要掌握贝克莱“存在就是被感知”、“无限心灵”说；休谟的知觉论、因果联系论。</w:t>
      </w:r>
    </w:p>
    <w:p w14:paraId="0044242C">
      <w:pPr>
        <w:autoSpaceDE w:val="0"/>
        <w:autoSpaceDN w:val="0"/>
        <w:adjustRightInd w:val="0"/>
        <w:jc w:val="left"/>
        <w:rPr>
          <w:rFonts w:hint="eastAsia" w:ascii="仿宋_GB2312" w:eastAsia="仿宋_GB2312" w:cs="宋体"/>
          <w:kern w:val="0"/>
          <w:szCs w:val="21"/>
        </w:rPr>
      </w:pPr>
    </w:p>
    <w:p w14:paraId="4D09FAF7">
      <w:pPr>
        <w:autoSpaceDE w:val="0"/>
        <w:autoSpaceDN w:val="0"/>
        <w:adjustRightInd w:val="0"/>
        <w:jc w:val="left"/>
        <w:rPr>
          <w:rFonts w:hint="eastAsia" w:ascii="仿宋_GB2312" w:eastAsia="仿宋_GB2312" w:cs="宋体"/>
          <w:kern w:val="0"/>
          <w:szCs w:val="21"/>
        </w:rPr>
      </w:pPr>
      <w:r>
        <w:rPr>
          <w:rFonts w:hint="eastAsia" w:ascii="仿宋_GB2312" w:eastAsia="仿宋_GB2312" w:cs="宋体"/>
          <w:kern w:val="0"/>
          <w:szCs w:val="21"/>
        </w:rPr>
        <w:t>第八章 18世纪法国启蒙哲学。</w:t>
      </w:r>
    </w:p>
    <w:p w14:paraId="6A168EE7">
      <w:pPr>
        <w:autoSpaceDE w:val="0"/>
        <w:autoSpaceDN w:val="0"/>
        <w:adjustRightInd w:val="0"/>
        <w:ind w:left="840" w:hanging="840" w:hangingChars="400"/>
        <w:jc w:val="left"/>
        <w:rPr>
          <w:rFonts w:hint="eastAsia" w:ascii="仿宋_GB2312" w:eastAsia="仿宋_GB2312" w:cs="宋体"/>
          <w:kern w:val="0"/>
          <w:szCs w:val="21"/>
        </w:rPr>
      </w:pPr>
      <w:r>
        <w:rPr>
          <w:rFonts w:hint="eastAsia" w:ascii="仿宋_GB2312" w:eastAsia="仿宋_GB2312" w:cs="宋体"/>
          <w:kern w:val="0"/>
          <w:szCs w:val="21"/>
        </w:rPr>
        <w:t>第一节  启蒙主义者。主要掌握孟德斯鸠关于法的理论 关于政体和权力分立的理论 地理环境决定论；分析伏尔泰的自然神论思想及其对宗教神学的批判 伏尔泰的社会政治思想；掌握卢梭的社会政治学说 卢梭的“公民宗教”思想。</w:t>
      </w:r>
    </w:p>
    <w:p w14:paraId="54DE8366">
      <w:pPr>
        <w:autoSpaceDE w:val="0"/>
        <w:autoSpaceDN w:val="0"/>
        <w:adjustRightInd w:val="0"/>
        <w:jc w:val="left"/>
        <w:rPr>
          <w:rFonts w:hint="eastAsia" w:ascii="仿宋_GB2312" w:eastAsia="仿宋_GB2312" w:cs="宋体"/>
          <w:kern w:val="0"/>
          <w:szCs w:val="21"/>
        </w:rPr>
      </w:pPr>
      <w:r>
        <w:rPr>
          <w:rFonts w:hint="eastAsia" w:ascii="仿宋_GB2312" w:eastAsia="仿宋_GB2312" w:cs="宋体"/>
          <w:kern w:val="0"/>
          <w:szCs w:val="21"/>
        </w:rPr>
        <w:t>第二节  唯物主义者。主要掌握拉美特里、孔狄亚克、爱尔维修、狄德罗、霍尔巴赫的唯物主义思想。</w:t>
      </w:r>
    </w:p>
    <w:p w14:paraId="4FF038D8">
      <w:pPr>
        <w:autoSpaceDE w:val="0"/>
        <w:autoSpaceDN w:val="0"/>
        <w:adjustRightInd w:val="0"/>
        <w:jc w:val="left"/>
        <w:rPr>
          <w:rFonts w:hint="eastAsia" w:ascii="仿宋_GB2312" w:eastAsia="仿宋_GB2312" w:cs="宋体"/>
          <w:kern w:val="0"/>
          <w:szCs w:val="21"/>
        </w:rPr>
      </w:pPr>
    </w:p>
    <w:p w14:paraId="2809693F">
      <w:pPr>
        <w:autoSpaceDE w:val="0"/>
        <w:autoSpaceDN w:val="0"/>
        <w:adjustRightInd w:val="0"/>
        <w:jc w:val="left"/>
        <w:rPr>
          <w:rFonts w:hint="eastAsia" w:ascii="仿宋_GB2312" w:eastAsia="仿宋_GB2312" w:cs="宋体"/>
          <w:kern w:val="0"/>
          <w:szCs w:val="21"/>
        </w:rPr>
      </w:pPr>
      <w:r>
        <w:rPr>
          <w:rFonts w:hint="eastAsia" w:ascii="仿宋_GB2312" w:eastAsia="仿宋_GB2312" w:cs="宋体"/>
          <w:kern w:val="0"/>
          <w:szCs w:val="21"/>
        </w:rPr>
        <w:t>第九章 理性批判与绝对哲学。</w:t>
      </w:r>
    </w:p>
    <w:p w14:paraId="67DF9BCD">
      <w:pPr>
        <w:autoSpaceDE w:val="0"/>
        <w:autoSpaceDN w:val="0"/>
        <w:adjustRightInd w:val="0"/>
        <w:ind w:left="840" w:hanging="840" w:hangingChars="400"/>
        <w:jc w:val="left"/>
        <w:rPr>
          <w:rFonts w:hint="eastAsia" w:ascii="仿宋_GB2312" w:eastAsia="仿宋_GB2312" w:cs="宋体"/>
          <w:kern w:val="0"/>
          <w:szCs w:val="21"/>
        </w:rPr>
      </w:pPr>
      <w:r>
        <w:rPr>
          <w:rFonts w:hint="eastAsia" w:ascii="仿宋_GB2312" w:eastAsia="仿宋_GB2312" w:cs="宋体"/>
          <w:kern w:val="0"/>
          <w:szCs w:val="21"/>
        </w:rPr>
        <w:t>第一节  纯粹理性批判。主要掌握康德哲学中的先验综合判断 感性直观形式 十二范畴 知性 理性 物自体 理念 范畴 二律背反等观念；分析康德关于感性的理论、关于知性的理论、关于理性的理论，并且评价康德纯粹理性批判中感性、知性、理性三者之间关系的学说。如何理解与把握康德的“先验分析论”？评述康德的“二律背反”的哲学意义。怎样理解康德“物自体”是一个认识论的界限概念？</w:t>
      </w:r>
    </w:p>
    <w:p w14:paraId="42EF19D2">
      <w:pPr>
        <w:autoSpaceDE w:val="0"/>
        <w:autoSpaceDN w:val="0"/>
        <w:adjustRightInd w:val="0"/>
        <w:ind w:left="840" w:hanging="840" w:hangingChars="400"/>
        <w:jc w:val="left"/>
        <w:rPr>
          <w:rFonts w:hint="eastAsia" w:ascii="仿宋_GB2312" w:eastAsia="仿宋_GB2312" w:cs="宋体"/>
          <w:kern w:val="0"/>
          <w:szCs w:val="21"/>
        </w:rPr>
      </w:pPr>
      <w:r>
        <w:rPr>
          <w:rFonts w:hint="eastAsia" w:ascii="仿宋_GB2312" w:eastAsia="仿宋_GB2312" w:cs="宋体"/>
          <w:kern w:val="0"/>
          <w:szCs w:val="21"/>
        </w:rPr>
        <w:t>第二节  实践理性和判断力批判。主要掌握康德关于实践 自由 人格 自律 他律 至善 灵魂不朽 神的存在 判断力 合目的性 鉴赏力、美的概念。如何理解康德关于“人在科学活动中为自然立法，人在道德行为中为自己立法”这句话？</w:t>
      </w:r>
    </w:p>
    <w:p w14:paraId="13E08BF0">
      <w:pPr>
        <w:autoSpaceDE w:val="0"/>
        <w:autoSpaceDN w:val="0"/>
        <w:adjustRightInd w:val="0"/>
        <w:jc w:val="left"/>
        <w:rPr>
          <w:rFonts w:hint="eastAsia" w:ascii="仿宋_GB2312" w:eastAsia="仿宋_GB2312" w:cs="宋体"/>
          <w:kern w:val="0"/>
          <w:szCs w:val="21"/>
        </w:rPr>
      </w:pPr>
      <w:r>
        <w:rPr>
          <w:rFonts w:hint="eastAsia" w:ascii="仿宋_GB2312" w:eastAsia="仿宋_GB2312" w:cs="宋体"/>
          <w:kern w:val="0"/>
          <w:szCs w:val="21"/>
        </w:rPr>
        <w:t xml:space="preserve">第三节  自我和绝对哲学。主要掌握费希特的知识学、谢林的绝对同一哲学。 </w:t>
      </w:r>
    </w:p>
    <w:p w14:paraId="3E83F41F">
      <w:pPr>
        <w:autoSpaceDE w:val="0"/>
        <w:autoSpaceDN w:val="0"/>
        <w:adjustRightInd w:val="0"/>
        <w:jc w:val="left"/>
        <w:rPr>
          <w:rFonts w:hint="eastAsia" w:ascii="仿宋_GB2312" w:eastAsia="仿宋_GB2312" w:cs="宋体"/>
          <w:kern w:val="0"/>
          <w:szCs w:val="21"/>
        </w:rPr>
      </w:pPr>
    </w:p>
    <w:p w14:paraId="1742C766">
      <w:pPr>
        <w:autoSpaceDE w:val="0"/>
        <w:autoSpaceDN w:val="0"/>
        <w:adjustRightInd w:val="0"/>
        <w:jc w:val="left"/>
        <w:rPr>
          <w:rFonts w:hint="eastAsia" w:ascii="仿宋_GB2312" w:eastAsia="仿宋_GB2312" w:cs="宋体"/>
          <w:kern w:val="0"/>
          <w:szCs w:val="21"/>
        </w:rPr>
      </w:pPr>
      <w:r>
        <w:rPr>
          <w:rFonts w:hint="eastAsia" w:ascii="仿宋_GB2312" w:eastAsia="仿宋_GB2312" w:cs="宋体"/>
          <w:kern w:val="0"/>
          <w:szCs w:val="21"/>
        </w:rPr>
        <w:t>第十章 逻辑哲学的辩证法。</w:t>
      </w:r>
    </w:p>
    <w:p w14:paraId="6A7D0F69">
      <w:pPr>
        <w:autoSpaceDE w:val="0"/>
        <w:autoSpaceDN w:val="0"/>
        <w:adjustRightInd w:val="0"/>
        <w:ind w:left="840" w:hanging="840" w:hangingChars="400"/>
        <w:jc w:val="left"/>
        <w:rPr>
          <w:rFonts w:hint="eastAsia" w:ascii="仿宋_GB2312" w:eastAsia="仿宋_GB2312" w:cs="宋体"/>
          <w:kern w:val="0"/>
          <w:szCs w:val="21"/>
        </w:rPr>
      </w:pPr>
      <w:r>
        <w:rPr>
          <w:rFonts w:hint="eastAsia" w:ascii="仿宋_GB2312" w:eastAsia="仿宋_GB2312" w:cs="宋体"/>
          <w:kern w:val="0"/>
          <w:szCs w:val="21"/>
        </w:rPr>
        <w:t>第一节  哲学的本质。主要掌握黑格尔关于原因解释和理由解释、理由的自我规定性、第一范畴和辨证方法、直接性和间接性、终结是真正的开端的概念。</w:t>
      </w:r>
    </w:p>
    <w:p w14:paraId="65F2DB4F">
      <w:pPr>
        <w:autoSpaceDE w:val="0"/>
        <w:autoSpaceDN w:val="0"/>
        <w:adjustRightInd w:val="0"/>
        <w:ind w:left="840" w:hanging="840" w:hangingChars="400"/>
        <w:jc w:val="left"/>
        <w:rPr>
          <w:rFonts w:hint="eastAsia" w:ascii="仿宋_GB2312" w:eastAsia="仿宋_GB2312" w:cs="宋体"/>
          <w:kern w:val="0"/>
          <w:szCs w:val="21"/>
        </w:rPr>
      </w:pPr>
      <w:r>
        <w:rPr>
          <w:rFonts w:hint="eastAsia" w:ascii="仿宋_GB2312" w:eastAsia="仿宋_GB2312" w:cs="宋体"/>
          <w:kern w:val="0"/>
          <w:szCs w:val="21"/>
        </w:rPr>
        <w:t xml:space="preserve">第二节  《精神现象学》。主要掌握黑格尔所理解的意识发展的诸阶段及其环节；如何理解马克思关于“《精神现象学》是黑格尔哲学的真正起源和秘密”这一论断？如何理解黑格尔实体即主体的命题？ </w:t>
      </w:r>
    </w:p>
    <w:p w14:paraId="18AEF4C5">
      <w:pPr>
        <w:autoSpaceDE w:val="0"/>
        <w:autoSpaceDN w:val="0"/>
        <w:adjustRightInd w:val="0"/>
        <w:ind w:left="840" w:hanging="840" w:hangingChars="400"/>
        <w:jc w:val="left"/>
        <w:rPr>
          <w:rFonts w:hint="eastAsia" w:ascii="仿宋_GB2312" w:eastAsia="仿宋_GB2312" w:cs="宋体"/>
          <w:kern w:val="0"/>
          <w:szCs w:val="21"/>
        </w:rPr>
      </w:pPr>
      <w:r>
        <w:rPr>
          <w:rFonts w:hint="eastAsia" w:ascii="仿宋_GB2312" w:eastAsia="仿宋_GB2312" w:cs="宋体"/>
          <w:kern w:val="0"/>
          <w:szCs w:val="21"/>
        </w:rPr>
        <w:t>第三节  纯粹理念的科学。主要掌握黑格尔哲学的存在论、本质论、概念论的主要内容；领会与理解黑格尔逻辑学的研究对象是什么，有何特点？</w:t>
      </w:r>
    </w:p>
    <w:p w14:paraId="7AFAB066">
      <w:pPr>
        <w:autoSpaceDE w:val="0"/>
        <w:autoSpaceDN w:val="0"/>
        <w:adjustRightInd w:val="0"/>
        <w:ind w:left="840" w:hanging="840" w:hangingChars="400"/>
        <w:jc w:val="left"/>
        <w:rPr>
          <w:rFonts w:hint="eastAsia" w:ascii="仿宋_GB2312" w:eastAsia="仿宋_GB2312" w:cs="宋体"/>
          <w:kern w:val="0"/>
          <w:szCs w:val="21"/>
        </w:rPr>
      </w:pPr>
      <w:r>
        <w:rPr>
          <w:rFonts w:hint="eastAsia" w:ascii="仿宋_GB2312" w:eastAsia="仿宋_GB2312" w:cs="宋体"/>
          <w:kern w:val="0"/>
          <w:szCs w:val="21"/>
        </w:rPr>
        <w:t>第四节  应用逻辑学。主要掌握黑格尔所理解的精神哲学的主要内容；主观精神、客观精神、绝对精神发展的诸环节和主要内容；分析并掌握黑格尔哲学与前代德国唯心主义哲学家康德、费希特、谢林学说之间的联系及区别；分析和评价黑格尔的精神哲学以及对后世的影响。</w:t>
      </w:r>
    </w:p>
    <w:p w14:paraId="5A065B1D">
      <w:pPr>
        <w:jc w:val="center"/>
        <w:rPr>
          <w:rFonts w:hint="eastAsia" w:ascii="仿宋_GB2312" w:hAnsi="宋体" w:eastAsia="仿宋_GB2312"/>
          <w:b/>
          <w:sz w:val="28"/>
          <w:szCs w:val="28"/>
        </w:rPr>
      </w:pPr>
      <w:r>
        <w:rPr>
          <w:rFonts w:hint="eastAsia" w:ascii="仿宋_GB2312" w:hAnsi="宋体" w:eastAsia="仿宋_GB2312"/>
          <w:b/>
          <w:sz w:val="28"/>
          <w:szCs w:val="28"/>
        </w:rPr>
        <w:t>四、参考书目</w:t>
      </w:r>
    </w:p>
    <w:p w14:paraId="5CC2E578">
      <w:pPr>
        <w:jc w:val="center"/>
        <w:rPr>
          <w:rFonts w:hint="eastAsia" w:ascii="仿宋_GB2312" w:hAnsi="宋体" w:eastAsia="仿宋_GB2312"/>
          <w:b/>
          <w:sz w:val="28"/>
          <w:szCs w:val="28"/>
        </w:rPr>
      </w:pPr>
    </w:p>
    <w:p w14:paraId="78F8C757">
      <w:pPr>
        <w:numPr>
          <w:ilvl w:val="0"/>
          <w:numId w:val="1"/>
        </w:numPr>
        <w:rPr>
          <w:rFonts w:hint="eastAsia" w:ascii="仿宋_GB2312" w:eastAsia="仿宋_GB2312"/>
          <w:szCs w:val="21"/>
        </w:rPr>
      </w:pPr>
      <w:r>
        <w:rPr>
          <w:rFonts w:hint="eastAsia" w:ascii="仿宋_GB2312" w:eastAsia="仿宋_GB2312"/>
          <w:szCs w:val="21"/>
        </w:rPr>
        <w:t>冯达文、郭齐勇主编：《新编中国哲学史》（上、下），人民出版社，2004年第1版。</w:t>
      </w:r>
    </w:p>
    <w:p w14:paraId="1400CA26">
      <w:pPr>
        <w:numPr>
          <w:ilvl w:val="0"/>
          <w:numId w:val="1"/>
        </w:numPr>
        <w:rPr>
          <w:rFonts w:hint="eastAsia" w:ascii="仿宋_GB2312" w:eastAsia="仿宋_GB2312"/>
          <w:szCs w:val="21"/>
        </w:rPr>
      </w:pPr>
      <w:r>
        <w:rPr>
          <w:rFonts w:hint="eastAsia" w:ascii="仿宋_GB2312" w:eastAsia="仿宋_GB2312"/>
          <w:szCs w:val="21"/>
        </w:rPr>
        <w:t>马工程教材：《西方哲学史》（第二版），高等教育出版社，人民出版社，2019年9月第2版。</w:t>
      </w:r>
    </w:p>
    <w:p w14:paraId="465CF09C">
      <w:pPr>
        <w:rPr>
          <w:rFonts w:hint="eastAsia" w:ascii="仿宋_GB2312" w:eastAsia="仿宋_GB2312"/>
          <w:szCs w:val="21"/>
        </w:rPr>
      </w:pPr>
      <w:r>
        <w:rPr>
          <w:rFonts w:hint="eastAsia" w:ascii="仿宋_GB2312" w:eastAsia="仿宋_GB2312"/>
          <w:szCs w:val="21"/>
        </w:rPr>
        <w:t>3、赵敦华：《西方哲学简史》，北京大学出版社，2012年修订版。</w:t>
      </w:r>
    </w:p>
    <w:sectPr>
      <w:headerReference r:id="rId3" w:type="default"/>
      <w:footerReference r:id="rId4" w:type="default"/>
      <w:footerReference r:id="rId5" w:type="even"/>
      <w:pgSz w:w="11906" w:h="16838"/>
      <w:pgMar w:top="1247" w:right="964" w:bottom="1247"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D41887-F071-4A50-9250-3183A5CB7D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2" w:fontKey="{D0CEA104-F61C-45D4-B79D-A2857EBD2959}"/>
  </w:font>
  <w:font w:name="仿宋_GB2312">
    <w:panose1 w:val="02010609030101010101"/>
    <w:charset w:val="86"/>
    <w:family w:val="modern"/>
    <w:pitch w:val="default"/>
    <w:sig w:usb0="00000001" w:usb1="080E0000" w:usb2="00000000" w:usb3="00000000" w:csb0="00040000" w:csb1="00000000"/>
    <w:embedRegular r:id="rId3" w:fontKey="{32C924A3-9DF7-47BD-A925-F454DB70921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8C2B9">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lang/>
      </w:rPr>
      <w:t>5</w:t>
    </w:r>
    <w:r>
      <w:rPr>
        <w:rStyle w:val="10"/>
      </w:rPr>
      <w:fldChar w:fldCharType="end"/>
    </w:r>
  </w:p>
  <w:p w14:paraId="7CAC3406">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1B368">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5C4702D3">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430D3">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CB9AA9"/>
    <w:multiLevelType w:val="singleLevel"/>
    <w:tmpl w:val="1CCB9AA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0NzYzZDJlYmQwMzY0NWJmYzUzOGM2YzVlMGM0ZGIifQ=="/>
  </w:docVars>
  <w:rsids>
    <w:rsidRoot w:val="000D6ED4"/>
    <w:rsid w:val="00007BA9"/>
    <w:rsid w:val="00044AE2"/>
    <w:rsid w:val="0006693D"/>
    <w:rsid w:val="0007385F"/>
    <w:rsid w:val="00081EC0"/>
    <w:rsid w:val="00082456"/>
    <w:rsid w:val="00083C81"/>
    <w:rsid w:val="000D6ED4"/>
    <w:rsid w:val="00127E52"/>
    <w:rsid w:val="001431ED"/>
    <w:rsid w:val="0014776D"/>
    <w:rsid w:val="00155BA2"/>
    <w:rsid w:val="00164DF5"/>
    <w:rsid w:val="00167D1B"/>
    <w:rsid w:val="0017201C"/>
    <w:rsid w:val="001739CC"/>
    <w:rsid w:val="00182132"/>
    <w:rsid w:val="0018698D"/>
    <w:rsid w:val="00192FBE"/>
    <w:rsid w:val="00197A98"/>
    <w:rsid w:val="001A0467"/>
    <w:rsid w:val="001A3903"/>
    <w:rsid w:val="001A4A8D"/>
    <w:rsid w:val="001B08D3"/>
    <w:rsid w:val="001B15A3"/>
    <w:rsid w:val="001D6F52"/>
    <w:rsid w:val="002036CF"/>
    <w:rsid w:val="002228EC"/>
    <w:rsid w:val="00236424"/>
    <w:rsid w:val="0026441C"/>
    <w:rsid w:val="00273F90"/>
    <w:rsid w:val="00290800"/>
    <w:rsid w:val="002B62E9"/>
    <w:rsid w:val="002F0BBC"/>
    <w:rsid w:val="003219C1"/>
    <w:rsid w:val="003571E7"/>
    <w:rsid w:val="003633A7"/>
    <w:rsid w:val="003668C9"/>
    <w:rsid w:val="00397AF4"/>
    <w:rsid w:val="003B188A"/>
    <w:rsid w:val="003B4B0B"/>
    <w:rsid w:val="003B7D1A"/>
    <w:rsid w:val="003C25A7"/>
    <w:rsid w:val="003C4641"/>
    <w:rsid w:val="003E08B5"/>
    <w:rsid w:val="003E41AC"/>
    <w:rsid w:val="00400AE2"/>
    <w:rsid w:val="0041366D"/>
    <w:rsid w:val="004224D3"/>
    <w:rsid w:val="00455716"/>
    <w:rsid w:val="00463AAE"/>
    <w:rsid w:val="004669D3"/>
    <w:rsid w:val="004736D0"/>
    <w:rsid w:val="004818D5"/>
    <w:rsid w:val="00491088"/>
    <w:rsid w:val="004A7CB4"/>
    <w:rsid w:val="004C4332"/>
    <w:rsid w:val="004C6481"/>
    <w:rsid w:val="00502CCB"/>
    <w:rsid w:val="00513C1C"/>
    <w:rsid w:val="00523D60"/>
    <w:rsid w:val="00560F27"/>
    <w:rsid w:val="005F1111"/>
    <w:rsid w:val="005F6085"/>
    <w:rsid w:val="00616B04"/>
    <w:rsid w:val="00631D48"/>
    <w:rsid w:val="006446CF"/>
    <w:rsid w:val="00651882"/>
    <w:rsid w:val="00681475"/>
    <w:rsid w:val="006901E6"/>
    <w:rsid w:val="0069099D"/>
    <w:rsid w:val="00696568"/>
    <w:rsid w:val="006A6A8D"/>
    <w:rsid w:val="006B05FE"/>
    <w:rsid w:val="006D3598"/>
    <w:rsid w:val="00723A76"/>
    <w:rsid w:val="0072728D"/>
    <w:rsid w:val="00734603"/>
    <w:rsid w:val="007348AF"/>
    <w:rsid w:val="00746265"/>
    <w:rsid w:val="00755D09"/>
    <w:rsid w:val="0076708D"/>
    <w:rsid w:val="00782DF3"/>
    <w:rsid w:val="00797615"/>
    <w:rsid w:val="007B2732"/>
    <w:rsid w:val="007B33DE"/>
    <w:rsid w:val="007C5BBF"/>
    <w:rsid w:val="007D5234"/>
    <w:rsid w:val="007E3488"/>
    <w:rsid w:val="00802BA7"/>
    <w:rsid w:val="00805D25"/>
    <w:rsid w:val="00822E4E"/>
    <w:rsid w:val="0084180B"/>
    <w:rsid w:val="00856BA6"/>
    <w:rsid w:val="0088159A"/>
    <w:rsid w:val="0088437B"/>
    <w:rsid w:val="008A58E7"/>
    <w:rsid w:val="008D68CC"/>
    <w:rsid w:val="00952326"/>
    <w:rsid w:val="009529C1"/>
    <w:rsid w:val="009551A6"/>
    <w:rsid w:val="00962C86"/>
    <w:rsid w:val="00973D1F"/>
    <w:rsid w:val="009F1A5E"/>
    <w:rsid w:val="00A10AC3"/>
    <w:rsid w:val="00A26125"/>
    <w:rsid w:val="00A309FD"/>
    <w:rsid w:val="00A74AB9"/>
    <w:rsid w:val="00AC2781"/>
    <w:rsid w:val="00AC4E68"/>
    <w:rsid w:val="00AD0082"/>
    <w:rsid w:val="00AE0A6F"/>
    <w:rsid w:val="00AE3C64"/>
    <w:rsid w:val="00AF22C3"/>
    <w:rsid w:val="00AF6C9F"/>
    <w:rsid w:val="00B06626"/>
    <w:rsid w:val="00B06B89"/>
    <w:rsid w:val="00B127E3"/>
    <w:rsid w:val="00B17978"/>
    <w:rsid w:val="00B660DD"/>
    <w:rsid w:val="00B73EA8"/>
    <w:rsid w:val="00B85C5A"/>
    <w:rsid w:val="00BA2174"/>
    <w:rsid w:val="00BB1465"/>
    <w:rsid w:val="00BB3E9C"/>
    <w:rsid w:val="00BC05D2"/>
    <w:rsid w:val="00BC0B29"/>
    <w:rsid w:val="00BD1E2A"/>
    <w:rsid w:val="00BD2704"/>
    <w:rsid w:val="00BE6C9D"/>
    <w:rsid w:val="00BF6641"/>
    <w:rsid w:val="00C013C8"/>
    <w:rsid w:val="00C14220"/>
    <w:rsid w:val="00C20234"/>
    <w:rsid w:val="00C41C30"/>
    <w:rsid w:val="00C8312E"/>
    <w:rsid w:val="00C85850"/>
    <w:rsid w:val="00CA0B30"/>
    <w:rsid w:val="00CA3C96"/>
    <w:rsid w:val="00CD102E"/>
    <w:rsid w:val="00CF7CA8"/>
    <w:rsid w:val="00D031A6"/>
    <w:rsid w:val="00D3025A"/>
    <w:rsid w:val="00D33AF0"/>
    <w:rsid w:val="00D53C3C"/>
    <w:rsid w:val="00D5499A"/>
    <w:rsid w:val="00D6756E"/>
    <w:rsid w:val="00D825EC"/>
    <w:rsid w:val="00DA682A"/>
    <w:rsid w:val="00DD259E"/>
    <w:rsid w:val="00DE58AC"/>
    <w:rsid w:val="00E0451A"/>
    <w:rsid w:val="00E16F6A"/>
    <w:rsid w:val="00E22AB7"/>
    <w:rsid w:val="00E84665"/>
    <w:rsid w:val="00EA4AC9"/>
    <w:rsid w:val="00ED640F"/>
    <w:rsid w:val="00EF472C"/>
    <w:rsid w:val="00EF5E05"/>
    <w:rsid w:val="00F01F07"/>
    <w:rsid w:val="00F470CE"/>
    <w:rsid w:val="00F609FC"/>
    <w:rsid w:val="00F659FD"/>
    <w:rsid w:val="00F8294F"/>
    <w:rsid w:val="00FA1859"/>
    <w:rsid w:val="00FA4C38"/>
    <w:rsid w:val="00FA563C"/>
    <w:rsid w:val="00FA6FAB"/>
    <w:rsid w:val="00FB4076"/>
    <w:rsid w:val="00FC789D"/>
    <w:rsid w:val="00FE7382"/>
    <w:rsid w:val="0CEF1E16"/>
    <w:rsid w:val="243D6E63"/>
    <w:rsid w:val="47737168"/>
    <w:rsid w:val="48DB0EA2"/>
    <w:rsid w:val="5085258D"/>
    <w:rsid w:val="704B7B3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ody Text Indent"/>
    <w:basedOn w:val="1"/>
    <w:uiPriority w:val="0"/>
    <w:pPr>
      <w:ind w:firstLine="420"/>
    </w:pPr>
    <w:rPr>
      <w:kern w:val="10"/>
      <w:szCs w:val="20"/>
      <w:lang w:bidi="he-IL"/>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999宝藏网</Company>
  <Pages>7</Pages>
  <Words>4258</Words>
  <Characters>4278</Characters>
  <Lines>33</Lines>
  <Paragraphs>9</Paragraphs>
  <TotalTime>0</TotalTime>
  <ScaleCrop>false</ScaleCrop>
  <LinksUpToDate>false</LinksUpToDate>
  <CharactersWithSpaces>4531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2011-06-14T00:22:00Z</dcterms:created>
  <dc:creator>Admin</dc:creator>
  <cp:lastModifiedBy>vertesyuan</cp:lastModifiedBy>
  <cp:lastPrinted>2013-07-15T07:19:00Z</cp:lastPrinted>
  <dcterms:modified xsi:type="dcterms:W3CDTF">2024-10-10T08:50:22Z</dcterms:modified>
  <dc:title>关于做好全日制研究生入学考试考试科目大纲编制工作的通知</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9EA757565912479E900F3850D46F6295_13</vt:lpwstr>
  </property>
</Properties>
</file>