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20015">
      <w:pPr>
        <w:widowControl/>
        <w:spacing w:line="460" w:lineRule="exact"/>
        <w:jc w:val="left"/>
        <w:rPr>
          <w:rFonts w:hint="eastAsia" w:ascii="宋体" w:hAnsi="宋体"/>
          <w:sz w:val="24"/>
        </w:rPr>
      </w:pPr>
      <w:bookmarkStart w:id="0" w:name="_GoBack"/>
      <w:bookmarkEnd w:id="0"/>
    </w:p>
    <w:p w14:paraId="6D16407B">
      <w:pPr>
        <w:widowControl/>
        <w:spacing w:line="460" w:lineRule="exact"/>
        <w:jc w:val="left"/>
        <w:rPr>
          <w:rFonts w:hint="eastAsia" w:ascii="宋体" w:hAnsi="宋体"/>
          <w:sz w:val="24"/>
        </w:rPr>
      </w:pPr>
    </w:p>
    <w:p w14:paraId="59B74943">
      <w:pPr>
        <w:widowControl/>
        <w:spacing w:line="460" w:lineRule="exact"/>
        <w:jc w:val="left"/>
        <w:rPr>
          <w:rFonts w:hint="eastAsia" w:ascii="宋体" w:hAnsi="宋体"/>
          <w:sz w:val="24"/>
        </w:rPr>
      </w:pPr>
    </w:p>
    <w:p w14:paraId="6919863B">
      <w:pPr>
        <w:widowControl/>
        <w:spacing w:line="460" w:lineRule="exact"/>
        <w:jc w:val="left"/>
        <w:rPr>
          <w:rFonts w:hint="eastAsia" w:ascii="宋体" w:hAnsi="宋体"/>
          <w:sz w:val="24"/>
        </w:rPr>
      </w:pPr>
    </w:p>
    <w:p w14:paraId="6B9DA22E">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6"/>
                    <a:stretch>
                      <a:fillRect/>
                    </a:stretch>
                  </pic:blipFill>
                  <pic:spPr>
                    <a:xfrm>
                      <a:off x="0" y="0"/>
                      <a:ext cx="2656205" cy="485140"/>
                    </a:xfrm>
                    <a:prstGeom prst="rect">
                      <a:avLst/>
                    </a:prstGeom>
                    <a:noFill/>
                    <a:ln>
                      <a:noFill/>
                    </a:ln>
                  </pic:spPr>
                </pic:pic>
              </a:graphicData>
            </a:graphic>
          </wp:inline>
        </w:drawing>
      </w:r>
    </w:p>
    <w:p w14:paraId="62CBD496">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15B0D3D5">
      <w:pPr>
        <w:widowControl/>
        <w:jc w:val="center"/>
        <w:rPr>
          <w:rFonts w:hint="eastAsia" w:ascii="黑体" w:hAnsi="华文中宋" w:eastAsia="黑体"/>
          <w:b/>
          <w:sz w:val="52"/>
          <w:szCs w:val="52"/>
        </w:rPr>
      </w:pPr>
      <w:r>
        <w:rPr>
          <w:rFonts w:hint="eastAsia" w:ascii="黑体" w:hAnsi="华文中宋" w:eastAsia="黑体"/>
          <w:b/>
          <w:sz w:val="52"/>
          <w:szCs w:val="52"/>
        </w:rPr>
        <w:t>《社会保障》科目大纲</w:t>
      </w:r>
    </w:p>
    <w:p w14:paraId="4310DBA7">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(科目代码：960)</w:t>
      </w:r>
    </w:p>
    <w:p w14:paraId="74CCCFFE">
      <w:pPr>
        <w:widowControl/>
        <w:spacing w:line="460" w:lineRule="exact"/>
        <w:jc w:val="left"/>
        <w:rPr>
          <w:rFonts w:hint="eastAsia" w:ascii="宋体" w:hAnsi="宋体"/>
          <w:sz w:val="24"/>
        </w:rPr>
      </w:pPr>
    </w:p>
    <w:p w14:paraId="605E3C3C">
      <w:pPr>
        <w:widowControl/>
        <w:spacing w:line="460" w:lineRule="exact"/>
        <w:jc w:val="left"/>
        <w:rPr>
          <w:rFonts w:hint="eastAsia" w:ascii="宋体" w:hAnsi="宋体"/>
          <w:sz w:val="24"/>
        </w:rPr>
      </w:pPr>
    </w:p>
    <w:p w14:paraId="3ACB8779">
      <w:pPr>
        <w:widowControl/>
        <w:spacing w:line="460" w:lineRule="exact"/>
        <w:jc w:val="left"/>
        <w:rPr>
          <w:rFonts w:hint="eastAsia" w:ascii="宋体" w:hAnsi="宋体"/>
          <w:sz w:val="24"/>
        </w:rPr>
      </w:pPr>
    </w:p>
    <w:p w14:paraId="2C696E6B">
      <w:pPr>
        <w:widowControl/>
        <w:spacing w:line="460" w:lineRule="exact"/>
        <w:jc w:val="left"/>
        <w:rPr>
          <w:rFonts w:hint="eastAsia" w:ascii="宋体" w:hAnsi="宋体"/>
          <w:sz w:val="24"/>
        </w:rPr>
      </w:pPr>
    </w:p>
    <w:p w14:paraId="667AACB0">
      <w:pPr>
        <w:widowControl/>
        <w:spacing w:line="460" w:lineRule="exact"/>
        <w:jc w:val="left"/>
        <w:rPr>
          <w:rFonts w:hint="eastAsia" w:ascii="宋体" w:hAnsi="宋体"/>
          <w:sz w:val="24"/>
        </w:rPr>
      </w:pPr>
    </w:p>
    <w:p w14:paraId="3F7615F1">
      <w:pPr>
        <w:widowControl/>
        <w:spacing w:line="460" w:lineRule="exact"/>
        <w:jc w:val="left"/>
        <w:rPr>
          <w:rFonts w:hint="eastAsia" w:ascii="宋体" w:hAnsi="宋体"/>
          <w:sz w:val="24"/>
        </w:rPr>
      </w:pPr>
    </w:p>
    <w:p w14:paraId="240CFCCE">
      <w:pPr>
        <w:widowControl/>
        <w:spacing w:line="460" w:lineRule="exact"/>
        <w:jc w:val="left"/>
        <w:rPr>
          <w:rFonts w:hint="eastAsia" w:ascii="宋体" w:hAnsi="宋体"/>
          <w:sz w:val="24"/>
        </w:rPr>
      </w:pPr>
    </w:p>
    <w:p w14:paraId="0ABBA376">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社会发展与公共管理学院   </w:t>
      </w:r>
    </w:p>
    <w:p w14:paraId="11865F3A">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14:paraId="07B183AC">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3</w:t>
      </w:r>
      <w:r>
        <w:rPr>
          <w:rFonts w:hint="eastAsia" w:ascii="仿宋_GB2312" w:hAnsi="宋体" w:eastAsia="仿宋_GB2312"/>
          <w:sz w:val="32"/>
          <w:szCs w:val="32"/>
          <w:u w:val="single"/>
        </w:rPr>
        <w:t>年</w:t>
      </w:r>
      <w:r>
        <w:rPr>
          <w:rFonts w:ascii="仿宋_GB2312" w:hAnsi="宋体" w:eastAsia="仿宋_GB2312"/>
          <w:sz w:val="32"/>
          <w:szCs w:val="32"/>
          <w:u w:val="single"/>
        </w:rPr>
        <w:t>6</w:t>
      </w:r>
      <w:r>
        <w:rPr>
          <w:rFonts w:hint="eastAsia" w:ascii="仿宋_GB2312" w:hAnsi="宋体" w:eastAsia="仿宋_GB2312"/>
          <w:sz w:val="32"/>
          <w:szCs w:val="32"/>
          <w:u w:val="single"/>
        </w:rPr>
        <w:t xml:space="preserve"> 月</w:t>
      </w:r>
      <w:r>
        <w:rPr>
          <w:rFonts w:hint="eastAsia" w:ascii="仿宋_GB2312" w:hAnsi="宋体" w:eastAsia="仿宋_GB2312"/>
          <w:sz w:val="32"/>
          <w:szCs w:val="32"/>
          <w:u w:val="single"/>
          <w:lang w:val="en-US" w:eastAsia="zh-CN"/>
        </w:rPr>
        <w:t>12</w:t>
      </w:r>
      <w:r>
        <w:rPr>
          <w:rFonts w:hint="eastAsia" w:ascii="仿宋_GB2312" w:hAnsi="宋体" w:eastAsia="仿宋_GB2312"/>
          <w:sz w:val="32"/>
          <w:szCs w:val="32"/>
          <w:u w:val="single"/>
        </w:rPr>
        <w:t xml:space="preserve">日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14:paraId="69F9FC00">
      <w:pPr>
        <w:widowControl/>
        <w:spacing w:line="800" w:lineRule="exact"/>
        <w:ind w:firstLine="480" w:firstLineChars="200"/>
        <w:jc w:val="left"/>
        <w:rPr>
          <w:rFonts w:hint="eastAsia" w:ascii="宋体" w:hAnsi="宋体"/>
          <w:sz w:val="24"/>
        </w:rPr>
      </w:pPr>
    </w:p>
    <w:p w14:paraId="14E3EDC1">
      <w:pPr>
        <w:widowControl/>
        <w:spacing w:line="800" w:lineRule="exact"/>
        <w:ind w:firstLine="480" w:firstLineChars="200"/>
        <w:jc w:val="left"/>
        <w:rPr>
          <w:rFonts w:hint="eastAsia" w:ascii="宋体" w:hAnsi="宋体"/>
          <w:sz w:val="24"/>
        </w:rPr>
      </w:pPr>
    </w:p>
    <w:p w14:paraId="550881E4">
      <w:pPr>
        <w:widowControl/>
        <w:rPr>
          <w:rFonts w:hint="eastAsia" w:ascii="黑体" w:hAnsi="华文中宋" w:eastAsia="黑体"/>
          <w:b/>
          <w:sz w:val="30"/>
          <w:szCs w:val="30"/>
        </w:rPr>
      </w:pPr>
    </w:p>
    <w:p w14:paraId="5C3581DB">
      <w:pPr>
        <w:widowControl/>
        <w:jc w:val="center"/>
        <w:rPr>
          <w:rFonts w:hint="eastAsia" w:ascii="黑体" w:hAnsi="华文中宋" w:eastAsia="黑体"/>
          <w:b/>
          <w:sz w:val="30"/>
          <w:szCs w:val="30"/>
        </w:rPr>
      </w:pPr>
    </w:p>
    <w:p w14:paraId="6B05F365">
      <w:pPr>
        <w:widowControl/>
        <w:jc w:val="center"/>
        <w:rPr>
          <w:rFonts w:hint="eastAsia" w:ascii="黑体" w:hAnsi="华文中宋" w:eastAsia="黑体"/>
          <w:b/>
          <w:sz w:val="30"/>
          <w:szCs w:val="30"/>
        </w:rPr>
      </w:pPr>
    </w:p>
    <w:p w14:paraId="376DEE24">
      <w:pPr>
        <w:widowControl/>
        <w:jc w:val="center"/>
        <w:rPr>
          <w:rFonts w:hint="eastAsia" w:ascii="黑体" w:hAnsi="华文中宋" w:eastAsia="黑体"/>
          <w:b/>
          <w:sz w:val="30"/>
          <w:szCs w:val="30"/>
        </w:rPr>
      </w:pPr>
      <w:r>
        <w:rPr>
          <w:rFonts w:hint="eastAsia" w:ascii="黑体" w:hAnsi="华文中宋" w:eastAsia="黑体"/>
          <w:b/>
          <w:sz w:val="30"/>
          <w:szCs w:val="30"/>
        </w:rPr>
        <w:t>《</w:t>
      </w:r>
      <w:r>
        <w:rPr>
          <w:rFonts w:hint="eastAsia" w:ascii="黑体" w:hAnsi="宋体" w:eastAsia="黑体"/>
          <w:b/>
          <w:sz w:val="30"/>
          <w:szCs w:val="30"/>
        </w:rPr>
        <w:t>社会保障</w:t>
      </w:r>
      <w:r>
        <w:rPr>
          <w:rFonts w:hint="eastAsia" w:ascii="黑体" w:hAnsi="华文中宋" w:eastAsia="黑体"/>
          <w:b/>
          <w:sz w:val="30"/>
          <w:szCs w:val="30"/>
        </w:rPr>
        <w:t>》科目大纲</w:t>
      </w:r>
    </w:p>
    <w:p w14:paraId="54573FA7">
      <w:pPr>
        <w:widowControl/>
        <w:jc w:val="center"/>
        <w:rPr>
          <w:rFonts w:hint="eastAsia"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(科目代码：960  )</w:t>
      </w:r>
    </w:p>
    <w:p w14:paraId="176089A3">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14:paraId="245C720F">
      <w:pPr>
        <w:widowControl/>
        <w:spacing w:line="520" w:lineRule="exact"/>
        <w:ind w:firstLine="420" w:firstLineChars="200"/>
        <w:jc w:val="left"/>
        <w:rPr>
          <w:rFonts w:hint="eastAsia" w:ascii="仿宋_GB2312" w:hAnsi="宋体" w:eastAsia="仿宋_GB2312"/>
          <w:szCs w:val="21"/>
        </w:rPr>
      </w:pPr>
      <w:r>
        <w:rPr>
          <w:rFonts w:hint="eastAsia" w:ascii="仿宋_GB2312" w:hAnsi="宋体" w:eastAsia="仿宋_GB2312"/>
          <w:szCs w:val="21"/>
        </w:rPr>
        <w:t>《社会保障学》是行政管理、社会保障和土地资源管理专业学术型硕士学位研究生入学考试的加试科目。考试力求反映考生的基本素质和综合能力，选拔具有培养前途和发展潜力的优秀人才，从而为国家培养从事公共部门、非营利组织以及相关部门管理工作的高级专业人才。</w:t>
      </w:r>
    </w:p>
    <w:p w14:paraId="292311D6">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14:paraId="021DA7FE">
      <w:pPr>
        <w:widowControl/>
        <w:spacing w:before="100" w:beforeAutospacing="1" w:after="100" w:afterAutospacing="1" w:line="520" w:lineRule="exact"/>
        <w:ind w:firstLine="420" w:firstLineChars="200"/>
        <w:jc w:val="left"/>
        <w:rPr>
          <w:rFonts w:hint="eastAsia" w:ascii="仿宋_GB2312" w:hAnsi="宋体" w:eastAsia="仿宋_GB2312" w:cs="宋体"/>
          <w:color w:val="222222"/>
          <w:kern w:val="0"/>
          <w:szCs w:val="21"/>
        </w:rPr>
      </w:pPr>
      <w:r>
        <w:rPr>
          <w:rFonts w:hint="eastAsia" w:ascii="仿宋_GB2312" w:hAnsi="宋体" w:eastAsia="仿宋_GB2312" w:cs="宋体"/>
          <w:color w:val="222222"/>
          <w:kern w:val="0"/>
          <w:szCs w:val="21"/>
        </w:rPr>
        <w:t>要求考生系统了解和掌握社会保障学的基础知识、基本概念、基本理论和基本技能，并能运用社会保障学的理论和方法来分析和解决现实问题的基本能力。</w:t>
      </w:r>
    </w:p>
    <w:p w14:paraId="0F0589C6">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三、考核内容</w:t>
      </w:r>
    </w:p>
    <w:p w14:paraId="036391A4">
      <w:pPr>
        <w:widowControl/>
        <w:spacing w:line="520" w:lineRule="exact"/>
        <w:ind w:firstLine="316" w:firstLineChars="150"/>
        <w:jc w:val="left"/>
        <w:rPr>
          <w:rFonts w:hint="eastAsia" w:ascii="仿宋_GB2312" w:hAnsi="宋体" w:eastAsia="仿宋_GB2312" w:cs="宋体"/>
          <w:b/>
          <w:color w:val="222222"/>
          <w:kern w:val="0"/>
          <w:szCs w:val="21"/>
        </w:rPr>
      </w:pPr>
      <w:r>
        <w:rPr>
          <w:rFonts w:hint="eastAsia" w:ascii="仿宋_GB2312" w:hAnsi="宋体" w:eastAsia="仿宋_GB2312" w:cs="宋体"/>
          <w:b/>
          <w:color w:val="222222"/>
          <w:kern w:val="0"/>
          <w:szCs w:val="21"/>
        </w:rPr>
        <w:t>社会保障学</w:t>
      </w:r>
    </w:p>
    <w:p w14:paraId="6AE4AEBD">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第一章  社会保障的定义、体系结构及其功能</w:t>
      </w:r>
    </w:p>
    <w:p w14:paraId="05296509">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社会保障的定义及其基本体系结构</w:t>
      </w:r>
    </w:p>
    <w:p w14:paraId="70067FC9">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社会保险</w:t>
      </w:r>
    </w:p>
    <w:p w14:paraId="759ABBB3">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社会救助</w:t>
      </w:r>
    </w:p>
    <w:p w14:paraId="7EA9E431">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社会福利</w:t>
      </w:r>
    </w:p>
    <w:p w14:paraId="21B4C2E2">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第五节 社会保障的功能</w:t>
      </w:r>
    </w:p>
    <w:p w14:paraId="0D6E0F6E">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第二章  社会保障制度的产生和发展</w:t>
      </w:r>
    </w:p>
    <w:p w14:paraId="4A066B2A">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社会保障制度产生的经济社会背景——生产社会化、经济市场化</w:t>
      </w:r>
    </w:p>
    <w:p w14:paraId="3C39826A">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社会保障制度的思想理论依据</w:t>
      </w:r>
    </w:p>
    <w:p w14:paraId="791212D0">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社会保障制度的萌芽</w:t>
      </w:r>
    </w:p>
    <w:p w14:paraId="3BA52447">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社会保障制度的建立</w:t>
      </w:r>
    </w:p>
    <w:p w14:paraId="32BC6B4D">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第五节  社会保障制度的全面发展——多种制度模式的形成</w:t>
      </w:r>
    </w:p>
    <w:p w14:paraId="40A27DB7">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第六节  中国社会保障制度的产生和发展</w:t>
      </w:r>
    </w:p>
    <w:p w14:paraId="65E0F0DD">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第三章  席卷全球的社会保障制度改革</w:t>
      </w:r>
    </w:p>
    <w:p w14:paraId="237060FD">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发达国家社会保障制度的改革</w:t>
      </w:r>
    </w:p>
    <w:p w14:paraId="519DD603">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经济转型国家社会保障制度的改革</w:t>
      </w:r>
    </w:p>
    <w:p w14:paraId="4D18FDAB">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发展中国家社会保障制度的改革</w:t>
      </w:r>
    </w:p>
    <w:p w14:paraId="74848802">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中国社会保障制度的改革</w:t>
      </w:r>
    </w:p>
    <w:p w14:paraId="74B20530">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第四章  社会保障基金</w:t>
      </w:r>
    </w:p>
    <w:p w14:paraId="0E4D2047">
      <w:pPr>
        <w:spacing w:line="360" w:lineRule="auto"/>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第一节  社会保障基金概述</w:t>
      </w:r>
    </w:p>
    <w:p w14:paraId="383AF9A7">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社会保障基金的筹集</w:t>
      </w:r>
    </w:p>
    <w:p w14:paraId="56429D34">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社会保障基金的给付</w:t>
      </w:r>
    </w:p>
    <w:p w14:paraId="68FCE8FC">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社会保障基金投资运营</w:t>
      </w:r>
    </w:p>
    <w:p w14:paraId="3CE4214F">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第五节  社会保障基金管理体制</w:t>
      </w:r>
    </w:p>
    <w:p w14:paraId="2A9CE587">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第五章  社会保障管理</w:t>
      </w:r>
    </w:p>
    <w:p w14:paraId="6187DA81">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社会保障管理内容</w:t>
      </w:r>
    </w:p>
    <w:p w14:paraId="1B019CA0">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社会保障管理体制</w:t>
      </w:r>
    </w:p>
    <w:p w14:paraId="5D5E06B2">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中国社会保障管理体制</w:t>
      </w:r>
    </w:p>
    <w:p w14:paraId="6F8D586F">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第六章  社会保障水平</w:t>
      </w:r>
    </w:p>
    <w:p w14:paraId="0C77E68D">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社会保障水平的概念、特点及意义</w:t>
      </w:r>
    </w:p>
    <w:p w14:paraId="5FC02509">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社会保障适度水平的测定</w:t>
      </w:r>
    </w:p>
    <w:p w14:paraId="585D53D1">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中国社会保障水平</w:t>
      </w:r>
    </w:p>
    <w:p w14:paraId="0C892ED3">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第七章  社会保障法</w:t>
      </w:r>
    </w:p>
    <w:p w14:paraId="14456F21">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社会保障法的概念及特征</w:t>
      </w:r>
    </w:p>
    <w:p w14:paraId="5A65D7FF">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社会保障法的原则、内容和形式</w:t>
      </w:r>
    </w:p>
    <w:p w14:paraId="14D6BDFB">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社会保障法的历史发展</w:t>
      </w:r>
    </w:p>
    <w:p w14:paraId="21974CAF">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社会保障争议处理制度</w:t>
      </w:r>
    </w:p>
    <w:p w14:paraId="0A720F6D">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第八章  社会保障中的政府责任</w:t>
      </w:r>
    </w:p>
    <w:p w14:paraId="77646CB9">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理论概述</w:t>
      </w:r>
    </w:p>
    <w:p w14:paraId="6318DC4B">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实践分析</w:t>
      </w:r>
    </w:p>
    <w:p w14:paraId="648D2E22">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国际社会保障改革中政府责任的调整及效果</w:t>
      </w:r>
    </w:p>
    <w:p w14:paraId="0417057C">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中国社会保障中的政府责任</w:t>
      </w:r>
    </w:p>
    <w:p w14:paraId="731F72CA">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第九章  老年社会保障(上)</w:t>
      </w:r>
    </w:p>
    <w:p w14:paraId="05FCD22A">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老年社会保障的概念及其在社会保障体系中的重要地位</w:t>
      </w:r>
    </w:p>
    <w:p w14:paraId="3F323A2D">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老年社会保障的历史回顾</w:t>
      </w:r>
    </w:p>
    <w:p w14:paraId="36847B9B">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现代老年社会保障的基本类型</w:t>
      </w:r>
    </w:p>
    <w:p w14:paraId="7290400B">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现代老年社会保障的基本原则与实施方式</w:t>
      </w:r>
    </w:p>
    <w:p w14:paraId="3D443B50">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第五节  老年健康保障的基本方式</w:t>
      </w:r>
    </w:p>
    <w:p w14:paraId="60142324">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第六节  发达国家老年社会福利的主要内容</w:t>
      </w:r>
    </w:p>
    <w:p w14:paraId="520D9556">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第十章  老年社会保障(下)</w:t>
      </w:r>
    </w:p>
    <w:p w14:paraId="719A7764">
      <w:pPr>
        <w:pStyle w:val="5"/>
        <w:spacing w:before="0" w:beforeAutospacing="0" w:after="0" w:afterAutospacing="0" w:line="360" w:lineRule="auto"/>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第一节  中国老年社会保险制度的建立、发展及主要内容</w:t>
      </w:r>
    </w:p>
    <w:p w14:paraId="78ED085B">
      <w:pPr>
        <w:pStyle w:val="5"/>
        <w:spacing w:before="0" w:beforeAutospacing="0" w:after="0" w:afterAutospacing="0" w:line="360" w:lineRule="auto"/>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  中国城镇老年社会保险制度的改革</w:t>
      </w:r>
    </w:p>
    <w:p w14:paraId="56908539">
      <w:pPr>
        <w:pStyle w:val="5"/>
        <w:spacing w:before="0" w:beforeAutospacing="0" w:after="0" w:afterAutospacing="0" w:line="360" w:lineRule="auto"/>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第三节  中国老年福利事业</w:t>
      </w:r>
    </w:p>
    <w:p w14:paraId="51B0A14D">
      <w:pPr>
        <w:pStyle w:val="5"/>
        <w:spacing w:before="0" w:beforeAutospacing="0" w:after="0" w:afterAutospacing="0" w:line="360" w:lineRule="auto"/>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第四节  中国农村老年社会保障</w:t>
      </w:r>
    </w:p>
    <w:p w14:paraId="49ADE6AE">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第十一章  就业社会保障</w:t>
      </w:r>
    </w:p>
    <w:p w14:paraId="554D4079">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失业保险</w:t>
      </w:r>
    </w:p>
    <w:p w14:paraId="70B04AB3">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失业预防和就业扶助</w:t>
      </w:r>
    </w:p>
    <w:p w14:paraId="594C82BB">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中国就业社会保障制度</w:t>
      </w:r>
    </w:p>
    <w:p w14:paraId="02A9C361">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第十二章  医疗社会保障</w:t>
      </w:r>
    </w:p>
    <w:p w14:paraId="26C9A8D0">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医疗社会保险概述</w:t>
      </w:r>
    </w:p>
    <w:p w14:paraId="259EC6C6">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医疗社会保险筹资机制</w:t>
      </w:r>
    </w:p>
    <w:p w14:paraId="005CD664">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医疗社会保险的给付项目</w:t>
      </w:r>
    </w:p>
    <w:p w14:paraId="458D3BFE">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医疗社会保险的支付方式</w:t>
      </w:r>
    </w:p>
    <w:p w14:paraId="58C1888E">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第五节 国际医疗保险制度改革趋势</w:t>
      </w:r>
    </w:p>
    <w:p w14:paraId="1FC1E160">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第六节 中国医疗保障制度及其改革发展</w:t>
      </w:r>
    </w:p>
    <w:p w14:paraId="0A1157D9">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第十三章  工伤社会保险</w:t>
      </w:r>
    </w:p>
    <w:p w14:paraId="68BBD7F8">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工伤社会保险的概念及原则</w:t>
      </w:r>
    </w:p>
    <w:p w14:paraId="6EACE482">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工伤社会保险制度的建立与发展</w:t>
      </w:r>
    </w:p>
    <w:p w14:paraId="7A8A13D0">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工伤社会保险范围</w:t>
      </w:r>
    </w:p>
    <w:p w14:paraId="21C1EC81">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劳动能力鉴定</w:t>
      </w:r>
    </w:p>
    <w:p w14:paraId="547DF093">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第五节  工伤保险待遇</w:t>
      </w:r>
    </w:p>
    <w:p w14:paraId="2BF70FD8">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第六节  工伤争议</w:t>
      </w:r>
    </w:p>
    <w:p w14:paraId="4D2BD7F9">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第七节  工伤社会保险基金的筹集与管理</w:t>
      </w:r>
    </w:p>
    <w:p w14:paraId="2F2CAAC9">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第八节  工伤预防与康复</w:t>
      </w:r>
    </w:p>
    <w:p w14:paraId="2FB17CEC">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第十四章  生育社会保障</w:t>
      </w:r>
    </w:p>
    <w:p w14:paraId="7EF92893">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生育社会保障概述</w:t>
      </w:r>
    </w:p>
    <w:p w14:paraId="576F7A13">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生育保险制度结构和内容</w:t>
      </w:r>
    </w:p>
    <w:p w14:paraId="4AB43B1E">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中国职工生育保险制度现状</w:t>
      </w:r>
    </w:p>
    <w:p w14:paraId="43232351">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中国生育社会保障未来发展方向——全民生育保障设想</w:t>
      </w:r>
    </w:p>
    <w:p w14:paraId="7320A44B">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第十五章  军人社会保障</w:t>
      </w:r>
    </w:p>
    <w:p w14:paraId="7BD2C950">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军人社会保障概述</w:t>
      </w:r>
    </w:p>
    <w:p w14:paraId="77B114A5">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军人社会保障的内容</w:t>
      </w:r>
    </w:p>
    <w:p w14:paraId="7CCDC55B">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军人社会保障基金</w:t>
      </w:r>
    </w:p>
    <w:p w14:paraId="1C12D460">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中国军人社会保障的发展</w:t>
      </w:r>
    </w:p>
    <w:p w14:paraId="5E77FD82">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第十六章  残疾人社会保障</w:t>
      </w:r>
    </w:p>
    <w:p w14:paraId="473779A7">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残疾人社会保障概述</w:t>
      </w:r>
    </w:p>
    <w:p w14:paraId="5F729466">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残疾人社会保障的内容</w:t>
      </w:r>
    </w:p>
    <w:p w14:paraId="70B0B8A4">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残疾人社会保障的组织建设</w:t>
      </w:r>
    </w:p>
    <w:p w14:paraId="076F697E">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第十七章  员工福利</w:t>
      </w:r>
    </w:p>
    <w:p w14:paraId="1A70E72B">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员工福利概述</w:t>
      </w:r>
    </w:p>
    <w:p w14:paraId="2CE5E90C">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员工福利的形成与发展</w:t>
      </w:r>
    </w:p>
    <w:p w14:paraId="22424D46">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员工福利的设计、规划与管理</w:t>
      </w:r>
    </w:p>
    <w:p w14:paraId="17F43864">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我国员工福利的建立、发展与改革</w:t>
      </w:r>
    </w:p>
    <w:p w14:paraId="382DADD8">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第十八章  住房社会保障</w:t>
      </w:r>
    </w:p>
    <w:p w14:paraId="0796EA19">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住房社会保障概述</w:t>
      </w:r>
    </w:p>
    <w:p w14:paraId="62AE0F69">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住房社会保障的基本形式</w:t>
      </w:r>
    </w:p>
    <w:p w14:paraId="43D596FD">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中国住房社会保障的历史沿革</w:t>
      </w:r>
    </w:p>
    <w:p w14:paraId="2D7965E8">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中国住房社会保障体系的构建与完善</w:t>
      </w:r>
    </w:p>
    <w:p w14:paraId="7D4D5D13">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第十九章  最低生活保障</w:t>
      </w:r>
    </w:p>
    <w:p w14:paraId="4A101683">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最低生活保障的含义、目标和原则</w:t>
      </w:r>
    </w:p>
    <w:p w14:paraId="09697F3E">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最低生活保障标准</w:t>
      </w:r>
    </w:p>
    <w:p w14:paraId="394129BD">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最低生活保障资金来源与制度运行</w:t>
      </w:r>
    </w:p>
    <w:p w14:paraId="32ECBF44">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中国城市最低生活保障</w:t>
      </w:r>
    </w:p>
    <w:p w14:paraId="6F26C1BE">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第五节  中国农村最低生活保障</w:t>
      </w:r>
    </w:p>
    <w:p w14:paraId="41FB7EFD">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第六节  发展完善中的中国最低生活保障</w:t>
      </w:r>
    </w:p>
    <w:p w14:paraId="2A03E000">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第二十章  农村扶贫开发</w:t>
      </w:r>
    </w:p>
    <w:p w14:paraId="6CAACA24">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农村扶贫的含义及对象</w:t>
      </w:r>
    </w:p>
    <w:p w14:paraId="36BE6CA8">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农村扶贫战略</w:t>
      </w:r>
    </w:p>
    <w:p w14:paraId="21CC61B9">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农村扶贫的方式和方法</w:t>
      </w:r>
    </w:p>
    <w:p w14:paraId="6FE3D196">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农村扶贫的资金来源</w:t>
      </w:r>
    </w:p>
    <w:p w14:paraId="6100CA59">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第五节  中国农村扶贫的成就和未来发展</w:t>
      </w:r>
    </w:p>
    <w:p w14:paraId="589A6959">
      <w:pPr>
        <w:spacing w:line="360" w:lineRule="auto"/>
        <w:ind w:firstLine="422" w:firstLineChars="200"/>
        <w:outlineLvl w:val="1"/>
        <w:rPr>
          <w:rFonts w:hint="eastAsia" w:ascii="仿宋_GB2312" w:hAnsi="仿宋_GB2312" w:eastAsia="仿宋_GB2312" w:cs="仿宋_GB2312"/>
          <w:b/>
          <w:szCs w:val="21"/>
        </w:rPr>
      </w:pPr>
      <w:r>
        <w:rPr>
          <w:rFonts w:hint="eastAsia" w:ascii="仿宋_GB2312" w:hAnsi="仿宋_GB2312" w:eastAsia="仿宋_GB2312" w:cs="仿宋_GB2312"/>
          <w:b/>
          <w:szCs w:val="21"/>
        </w:rPr>
        <w:t>第二十一章  法律援助</w:t>
      </w:r>
    </w:p>
    <w:p w14:paraId="6880CC70">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第一节  法律援助的含义、特点及意义</w:t>
      </w:r>
    </w:p>
    <w:p w14:paraId="469B035A">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第二节  法律援助制度的建立和发展</w:t>
      </w:r>
    </w:p>
    <w:p w14:paraId="23EF13E3">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第三节  法律援助的内容</w:t>
      </w:r>
    </w:p>
    <w:p w14:paraId="191F73AD">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第四节  法律援助的发展前景</w:t>
      </w:r>
    </w:p>
    <w:p w14:paraId="1C9F7898">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四、参考书目</w:t>
      </w:r>
    </w:p>
    <w:p w14:paraId="433222F9">
      <w:pPr>
        <w:tabs>
          <w:tab w:val="left" w:pos="900"/>
        </w:tabs>
        <w:spacing w:line="360" w:lineRule="exact"/>
        <w:ind w:firstLine="388" w:firstLineChars="185"/>
        <w:jc w:val="left"/>
        <w:outlineLvl w:val="0"/>
        <w:rPr>
          <w:rFonts w:hint="eastAsia" w:eastAsia="仿宋_GB2312"/>
          <w:kern w:val="0"/>
          <w:szCs w:val="21"/>
        </w:rPr>
      </w:pPr>
      <w:r>
        <w:rPr>
          <w:rFonts w:eastAsia="仿宋_GB2312"/>
          <w:kern w:val="0"/>
        </w:rPr>
        <w:t>1.</w:t>
      </w:r>
      <w:r>
        <w:rPr>
          <w:rFonts w:eastAsia="仿宋_GB2312"/>
          <w:kern w:val="0"/>
          <w:szCs w:val="21"/>
        </w:rPr>
        <w:t>孙光德</w:t>
      </w:r>
      <w:r>
        <w:rPr>
          <w:rFonts w:eastAsia="仿宋_GB2312"/>
          <w:b/>
          <w:kern w:val="0"/>
          <w:szCs w:val="21"/>
        </w:rPr>
        <w:t>、</w:t>
      </w:r>
      <w:r>
        <w:rPr>
          <w:rFonts w:eastAsia="仿宋_GB2312"/>
          <w:kern w:val="0"/>
          <w:szCs w:val="21"/>
        </w:rPr>
        <w:t>董克用</w:t>
      </w:r>
      <w:r>
        <w:rPr>
          <w:rFonts w:eastAsia="仿宋_GB2312"/>
          <w:szCs w:val="21"/>
          <w:shd w:val="clear" w:color="auto" w:fill="FFFFFF"/>
        </w:rPr>
        <w:t>.</w:t>
      </w:r>
      <w:r>
        <w:rPr>
          <w:rFonts w:hint="eastAsia" w:eastAsia="仿宋_GB2312"/>
          <w:szCs w:val="21"/>
          <w:shd w:val="clear" w:color="auto" w:fill="FFFFFF"/>
        </w:rPr>
        <w:t>社会保障概论（第4版）</w:t>
      </w:r>
      <w:r>
        <w:rPr>
          <w:rFonts w:eastAsia="仿宋_GB2312"/>
          <w:szCs w:val="21"/>
          <w:shd w:val="clear" w:color="auto" w:fill="FFFFFF"/>
        </w:rPr>
        <w:t>.</w:t>
      </w:r>
      <w:r>
        <w:rPr>
          <w:rFonts w:hint="eastAsia" w:eastAsia="仿宋_GB2312"/>
          <w:szCs w:val="21"/>
          <w:shd w:val="clear" w:color="auto" w:fill="FFFFFF"/>
        </w:rPr>
        <w:t>北京：</w:t>
      </w:r>
      <w:r>
        <w:rPr>
          <w:rFonts w:eastAsia="仿宋_GB2312"/>
          <w:kern w:val="0"/>
          <w:szCs w:val="21"/>
        </w:rPr>
        <w:t>中国人民大学出版社,2012年</w:t>
      </w:r>
      <w:r>
        <w:rPr>
          <w:rFonts w:hint="eastAsia" w:eastAsia="仿宋_GB2312"/>
          <w:kern w:val="0"/>
          <w:szCs w:val="21"/>
        </w:rPr>
        <w:t>.</w:t>
      </w:r>
    </w:p>
    <w:p w14:paraId="62854CDA">
      <w:pPr>
        <w:tabs>
          <w:tab w:val="left" w:pos="900"/>
        </w:tabs>
        <w:spacing w:line="360" w:lineRule="exact"/>
        <w:ind w:firstLine="388" w:firstLineChars="185"/>
        <w:jc w:val="left"/>
        <w:outlineLvl w:val="0"/>
        <w:rPr>
          <w:rFonts w:eastAsia="仿宋_GB2312"/>
          <w:kern w:val="0"/>
          <w:szCs w:val="21"/>
        </w:rPr>
      </w:pPr>
      <w:r>
        <w:rPr>
          <w:rFonts w:hint="eastAsia" w:eastAsia="仿宋_GB2312"/>
          <w:kern w:val="0"/>
          <w:szCs w:val="21"/>
        </w:rPr>
        <w:t>2.郑功成. 社会保障概论.上海：复旦大学出版社.2016年.</w:t>
      </w:r>
    </w:p>
    <w:p w14:paraId="519E7B85">
      <w:pPr>
        <w:widowControl/>
        <w:spacing w:line="520" w:lineRule="exact"/>
        <w:jc w:val="left"/>
        <w:rPr>
          <w:rFonts w:hint="eastAsia" w:ascii="仿宋_GB2312" w:hAnsi="仿宋_GB2312" w:eastAsia="仿宋_GB2312" w:cs="仿宋_GB2312"/>
          <w:szCs w:val="21"/>
        </w:rPr>
      </w:pPr>
    </w:p>
    <w:sectPr>
      <w:footerReference r:id="rId3" w:type="default"/>
      <w:footerReference r:id="rId4" w:type="even"/>
      <w:pgSz w:w="11906" w:h="16838"/>
      <w:pgMar w:top="1247" w:right="96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F20B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3205">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524D58F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OWE4MzA2ZThhMjkwNTkzYzcwOTU4ZjMyMzEyN2QifQ=="/>
  </w:docVars>
  <w:rsids>
    <w:rsidRoot w:val="00172A27"/>
    <w:rsid w:val="00011D41"/>
    <w:rsid w:val="003071C6"/>
    <w:rsid w:val="0035001B"/>
    <w:rsid w:val="003739AB"/>
    <w:rsid w:val="003B0218"/>
    <w:rsid w:val="00477C51"/>
    <w:rsid w:val="005763C7"/>
    <w:rsid w:val="00577FB5"/>
    <w:rsid w:val="006C51E5"/>
    <w:rsid w:val="007B340F"/>
    <w:rsid w:val="008E2891"/>
    <w:rsid w:val="008F7032"/>
    <w:rsid w:val="00B06F25"/>
    <w:rsid w:val="00BA1040"/>
    <w:rsid w:val="00C537D1"/>
    <w:rsid w:val="00EA0F1B"/>
    <w:rsid w:val="00EA56D2"/>
    <w:rsid w:val="00F42873"/>
    <w:rsid w:val="27136FE3"/>
    <w:rsid w:val="406B2E7B"/>
    <w:rsid w:val="51EC0DAA"/>
    <w:rsid w:val="57241AEF"/>
    <w:rsid w:val="64DD6847"/>
    <w:rsid w:val="770C6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999宝藏网</Company>
  <Pages>6</Pages>
  <Words>1942</Words>
  <Characters>1961</Characters>
  <Lines>16</Lines>
  <Paragraphs>4</Paragraphs>
  <TotalTime>0</TotalTime>
  <ScaleCrop>false</ScaleCrop>
  <LinksUpToDate>false</LinksUpToDate>
  <CharactersWithSpaces>2244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2019-06-20T02:43:00Z</dcterms:created>
  <dc:creator>Admin</dc:creator>
  <cp:lastModifiedBy>vertesyuan</cp:lastModifiedBy>
  <cp:lastPrinted>2013-07-17T02:51:00Z</cp:lastPrinted>
  <dcterms:modified xsi:type="dcterms:W3CDTF">2024-10-10T08:49:06Z</dcterms:modified>
  <dc:title>关于做好全日制研究生入学考试考试科目大纲编制工作的通知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FCAA996317FD44978E80A2C8151E035F_13</vt:lpwstr>
  </property>
</Properties>
</file>