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8"/>
          <w:szCs w:val="28"/>
        </w:rPr>
      </w:pPr>
      <w:r>
        <w:rPr>
          <w:rFonts w:hint="eastAsia" w:ascii="宋体" w:hAnsi="宋体"/>
          <w:b/>
          <w:sz w:val="28"/>
          <w:szCs w:val="28"/>
        </w:rPr>
        <w:t>辽宁大学</w:t>
      </w:r>
      <w:r>
        <w:rPr>
          <w:rFonts w:ascii="宋体" w:hAnsi="宋体"/>
          <w:b/>
          <w:sz w:val="28"/>
          <w:szCs w:val="28"/>
        </w:rPr>
        <w:t>202</w:t>
      </w:r>
      <w:r>
        <w:rPr>
          <w:rFonts w:hint="eastAsia" w:ascii="宋体" w:hAnsi="宋体"/>
          <w:b/>
          <w:sz w:val="28"/>
          <w:szCs w:val="28"/>
          <w:lang w:val="en-US" w:eastAsia="zh-CN"/>
        </w:rPr>
        <w:t>5</w:t>
      </w:r>
      <w:r>
        <w:rPr>
          <w:rFonts w:hint="eastAsia" w:ascii="宋体" w:hAnsi="宋体"/>
          <w:b/>
          <w:sz w:val="28"/>
          <w:szCs w:val="28"/>
        </w:rPr>
        <w:t>年全国硕士研究生招生考试初试自命题科目考试大纲</w:t>
      </w:r>
    </w:p>
    <w:p>
      <w:pPr>
        <w:rPr>
          <w:rFonts w:hint="default" w:eastAsia="宋体"/>
          <w:sz w:val="28"/>
          <w:szCs w:val="28"/>
          <w:lang w:val="en-US" w:eastAsia="zh-CN"/>
        </w:rPr>
      </w:pPr>
      <w:r>
        <w:rPr>
          <w:rFonts w:hint="eastAsia"/>
          <w:sz w:val="28"/>
          <w:szCs w:val="28"/>
        </w:rPr>
        <w:t>科目代码：</w:t>
      </w:r>
      <w:r>
        <w:rPr>
          <w:rFonts w:hint="eastAsia"/>
          <w:sz w:val="28"/>
          <w:szCs w:val="28"/>
          <w:lang w:val="en-US" w:eastAsia="zh-CN"/>
        </w:rPr>
        <w:t>436</w:t>
      </w:r>
    </w:p>
    <w:p>
      <w:pPr>
        <w:rPr>
          <w:rFonts w:hint="default" w:eastAsia="宋体"/>
          <w:sz w:val="28"/>
          <w:szCs w:val="28"/>
          <w:lang w:val="en-US" w:eastAsia="zh-CN"/>
        </w:rPr>
      </w:pPr>
      <w:r>
        <w:rPr>
          <w:rFonts w:hint="eastAsia"/>
          <w:sz w:val="28"/>
          <w:szCs w:val="28"/>
        </w:rPr>
        <w:t>科目名称：</w:t>
      </w:r>
      <w:r>
        <w:rPr>
          <w:rFonts w:hint="eastAsia"/>
          <w:sz w:val="28"/>
          <w:szCs w:val="28"/>
          <w:lang w:val="en-US" w:eastAsia="zh-CN"/>
        </w:rPr>
        <w:t>资产评估专业基础</w:t>
      </w:r>
    </w:p>
    <w:p>
      <w:pPr>
        <w:rPr>
          <w:sz w:val="28"/>
          <w:szCs w:val="28"/>
        </w:rPr>
      </w:pPr>
      <w:r>
        <w:rPr>
          <w:rFonts w:hint="eastAsia"/>
          <w:sz w:val="28"/>
          <w:szCs w:val="28"/>
        </w:rPr>
        <w:t>满分：</w:t>
      </w:r>
      <w:r>
        <w:rPr>
          <w:rFonts w:hint="eastAsia"/>
          <w:sz w:val="28"/>
          <w:szCs w:val="28"/>
          <w:lang w:val="en-US" w:eastAsia="zh-CN"/>
        </w:rPr>
        <w:t>150</w:t>
      </w:r>
      <w:r>
        <w:rPr>
          <w:rFonts w:hint="eastAsia"/>
          <w:sz w:val="28"/>
          <w:szCs w:val="28"/>
        </w:rPr>
        <w:t>分</w:t>
      </w:r>
    </w:p>
    <w:p>
      <w:pPr>
        <w:ind w:firstLine="560" w:firstLineChars="200"/>
        <w:rPr>
          <w:rFonts w:ascii="宋体"/>
          <w:sz w:val="28"/>
          <w:szCs w:val="28"/>
        </w:rPr>
      </w:pPr>
      <w:bookmarkStart w:id="0" w:name="_GoBack"/>
      <w:bookmarkEnd w:id="0"/>
      <w:r>
        <w:rPr>
          <w:rFonts w:hint="eastAsia" w:ascii="宋体"/>
          <w:sz w:val="28"/>
          <w:szCs w:val="28"/>
        </w:rPr>
        <w:t>资产评估专业学位硕士研究生入学专业课考试的目标在于考查考生对资产评估的基本概念、基本原理、基本方法的掌握程度，以及运用相关原理与基本方法对常见评估问题加以分析、计算和提出专业意见的能力。考生应达到如下要求：熟悉资产评估的基本概念；资产评估的基本理论以及基本分析方法；能够初步掌握机器设备评估、房地产价格评估、无形资产评估、金融资产评估、企业价值评估、流动资产和其他资产评估的基本内容，初步了解期权定价模型在资产价值评估中的应用，对资产评估的程序、基本方法以及资产评估报告具有初步了解。</w:t>
      </w:r>
    </w:p>
    <w:p>
      <w:pPr>
        <w:rPr>
          <w:rFonts w:hint="eastAsia" w:ascii="宋体"/>
          <w:sz w:val="28"/>
          <w:szCs w:val="28"/>
          <w:lang w:val="en-US" w:eastAsia="zh-CN"/>
        </w:rPr>
      </w:pPr>
      <w:r>
        <w:rPr>
          <w:rFonts w:hint="eastAsia" w:ascii="宋体"/>
          <w:sz w:val="28"/>
          <w:szCs w:val="28"/>
          <w:lang w:val="en-US" w:eastAsia="zh-CN"/>
        </w:rPr>
        <w:t xml:space="preserve"> 具体大纲如下：</w:t>
      </w:r>
    </w:p>
    <w:p>
      <w:pPr>
        <w:rPr>
          <w:rFonts w:hint="eastAsia" w:ascii="宋体"/>
          <w:sz w:val="28"/>
          <w:szCs w:val="28"/>
        </w:rPr>
      </w:pPr>
      <w:r>
        <w:rPr>
          <w:rFonts w:hint="eastAsia" w:ascii="宋体"/>
          <w:sz w:val="28"/>
          <w:szCs w:val="28"/>
        </w:rPr>
        <w:t xml:space="preserve">一、 导论 </w:t>
      </w:r>
    </w:p>
    <w:p>
      <w:pPr>
        <w:rPr>
          <w:rFonts w:hint="eastAsia" w:ascii="宋体"/>
          <w:sz w:val="28"/>
          <w:szCs w:val="28"/>
        </w:rPr>
      </w:pPr>
      <w:r>
        <w:rPr>
          <w:rFonts w:hint="eastAsia" w:ascii="宋体"/>
          <w:sz w:val="28"/>
          <w:szCs w:val="28"/>
        </w:rPr>
        <w:t xml:space="preserve">1. 资产概述 </w:t>
      </w:r>
    </w:p>
    <w:p>
      <w:pPr>
        <w:rPr>
          <w:rFonts w:hint="eastAsia" w:ascii="宋体"/>
          <w:sz w:val="28"/>
          <w:szCs w:val="28"/>
        </w:rPr>
      </w:pPr>
      <w:r>
        <w:rPr>
          <w:rFonts w:hint="eastAsia" w:ascii="宋体"/>
          <w:sz w:val="28"/>
          <w:szCs w:val="28"/>
        </w:rPr>
        <w:t xml:space="preserve">2. 资产评估的概念及其特点 </w:t>
      </w:r>
    </w:p>
    <w:p>
      <w:pPr>
        <w:rPr>
          <w:rFonts w:hint="eastAsia" w:ascii="宋体"/>
          <w:sz w:val="28"/>
          <w:szCs w:val="28"/>
        </w:rPr>
      </w:pPr>
      <w:r>
        <w:rPr>
          <w:rFonts w:hint="eastAsia" w:ascii="宋体"/>
          <w:sz w:val="28"/>
          <w:szCs w:val="28"/>
        </w:rPr>
        <w:t xml:space="preserve">3. 资产评估的目的及假设 </w:t>
      </w:r>
    </w:p>
    <w:p>
      <w:pPr>
        <w:rPr>
          <w:rFonts w:hint="eastAsia" w:ascii="宋体"/>
          <w:sz w:val="28"/>
          <w:szCs w:val="28"/>
        </w:rPr>
      </w:pPr>
      <w:r>
        <w:rPr>
          <w:rFonts w:hint="eastAsia" w:ascii="宋体"/>
          <w:sz w:val="28"/>
          <w:szCs w:val="28"/>
        </w:rPr>
        <w:t xml:space="preserve">4. 资产评估的原则  </w:t>
      </w:r>
    </w:p>
    <w:p>
      <w:pPr>
        <w:rPr>
          <w:rFonts w:hint="eastAsia" w:ascii="宋体"/>
          <w:sz w:val="28"/>
          <w:szCs w:val="28"/>
        </w:rPr>
      </w:pPr>
      <w:r>
        <w:rPr>
          <w:rFonts w:hint="eastAsia" w:ascii="宋体"/>
          <w:sz w:val="28"/>
          <w:szCs w:val="28"/>
        </w:rPr>
        <w:t xml:space="preserve">5. 资产的价值及价值类型 </w:t>
      </w:r>
    </w:p>
    <w:p>
      <w:pPr>
        <w:rPr>
          <w:rFonts w:hint="eastAsia" w:ascii="宋体"/>
          <w:sz w:val="28"/>
          <w:szCs w:val="28"/>
        </w:rPr>
      </w:pPr>
      <w:r>
        <w:rPr>
          <w:rFonts w:hint="eastAsia" w:ascii="宋体"/>
          <w:sz w:val="28"/>
          <w:szCs w:val="28"/>
        </w:rPr>
        <w:t xml:space="preserve">6. 本书的框架体系 </w:t>
      </w:r>
    </w:p>
    <w:p>
      <w:pPr>
        <w:rPr>
          <w:rFonts w:hint="eastAsia" w:ascii="宋体"/>
          <w:sz w:val="28"/>
          <w:szCs w:val="28"/>
        </w:rPr>
      </w:pPr>
      <w:r>
        <w:rPr>
          <w:rFonts w:hint="eastAsia" w:ascii="宋体"/>
          <w:sz w:val="28"/>
          <w:szCs w:val="28"/>
        </w:rPr>
        <w:t xml:space="preserve">二、 资产评估的程序与基本方法 </w:t>
      </w:r>
    </w:p>
    <w:p>
      <w:pPr>
        <w:rPr>
          <w:rFonts w:hint="eastAsia" w:ascii="宋体"/>
          <w:sz w:val="28"/>
          <w:szCs w:val="28"/>
        </w:rPr>
      </w:pPr>
      <w:r>
        <w:rPr>
          <w:rFonts w:hint="eastAsia" w:ascii="宋体"/>
          <w:sz w:val="28"/>
          <w:szCs w:val="28"/>
        </w:rPr>
        <w:t xml:space="preserve">1.资产评估的程序 </w:t>
      </w:r>
    </w:p>
    <w:p>
      <w:pPr>
        <w:rPr>
          <w:rFonts w:hint="eastAsia" w:ascii="宋体"/>
          <w:sz w:val="28"/>
          <w:szCs w:val="28"/>
        </w:rPr>
      </w:pPr>
      <w:r>
        <w:rPr>
          <w:rFonts w:hint="eastAsia" w:ascii="宋体"/>
          <w:sz w:val="28"/>
          <w:szCs w:val="28"/>
        </w:rPr>
        <w:t xml:space="preserve">2.成本法  </w:t>
      </w:r>
    </w:p>
    <w:p>
      <w:pPr>
        <w:rPr>
          <w:rFonts w:hint="eastAsia" w:ascii="宋体"/>
          <w:sz w:val="28"/>
          <w:szCs w:val="28"/>
        </w:rPr>
      </w:pPr>
      <w:r>
        <w:rPr>
          <w:rFonts w:hint="eastAsia" w:ascii="宋体"/>
          <w:sz w:val="28"/>
          <w:szCs w:val="28"/>
        </w:rPr>
        <w:t xml:space="preserve">3.市场比较法  </w:t>
      </w:r>
    </w:p>
    <w:p>
      <w:pPr>
        <w:rPr>
          <w:rFonts w:hint="eastAsia" w:ascii="宋体"/>
          <w:sz w:val="28"/>
          <w:szCs w:val="28"/>
        </w:rPr>
      </w:pPr>
      <w:r>
        <w:rPr>
          <w:rFonts w:hint="eastAsia" w:ascii="宋体"/>
          <w:sz w:val="28"/>
          <w:szCs w:val="28"/>
        </w:rPr>
        <w:t xml:space="preserve">4.收益法  </w:t>
      </w:r>
    </w:p>
    <w:p>
      <w:pPr>
        <w:rPr>
          <w:rFonts w:hint="eastAsia" w:ascii="宋体"/>
          <w:sz w:val="28"/>
          <w:szCs w:val="28"/>
        </w:rPr>
      </w:pPr>
      <w:r>
        <w:rPr>
          <w:rFonts w:hint="eastAsia" w:ascii="宋体"/>
          <w:sz w:val="28"/>
          <w:szCs w:val="28"/>
        </w:rPr>
        <w:t>三、 机器设备评估</w:t>
      </w:r>
    </w:p>
    <w:p>
      <w:pPr>
        <w:rPr>
          <w:rFonts w:hint="eastAsia" w:ascii="宋体"/>
          <w:sz w:val="28"/>
          <w:szCs w:val="28"/>
        </w:rPr>
      </w:pPr>
      <w:r>
        <w:rPr>
          <w:rFonts w:hint="eastAsia" w:ascii="宋体"/>
          <w:sz w:val="28"/>
          <w:szCs w:val="28"/>
        </w:rPr>
        <w:t xml:space="preserve">1.机器设备评估概述 </w:t>
      </w:r>
    </w:p>
    <w:p>
      <w:pPr>
        <w:rPr>
          <w:rFonts w:hint="eastAsia" w:ascii="宋体"/>
          <w:sz w:val="28"/>
          <w:szCs w:val="28"/>
        </w:rPr>
      </w:pPr>
      <w:r>
        <w:rPr>
          <w:rFonts w:hint="eastAsia" w:ascii="宋体"/>
          <w:sz w:val="28"/>
          <w:szCs w:val="28"/>
        </w:rPr>
        <w:t xml:space="preserve">2.机器设备的成本法评估  </w:t>
      </w:r>
    </w:p>
    <w:p>
      <w:pPr>
        <w:rPr>
          <w:rFonts w:hint="eastAsia" w:ascii="宋体"/>
          <w:sz w:val="28"/>
          <w:szCs w:val="28"/>
        </w:rPr>
      </w:pPr>
      <w:r>
        <w:rPr>
          <w:rFonts w:hint="eastAsia" w:ascii="宋体"/>
          <w:sz w:val="28"/>
          <w:szCs w:val="28"/>
        </w:rPr>
        <w:t xml:space="preserve">3.机器设备的市场比较法评估 </w:t>
      </w:r>
    </w:p>
    <w:p>
      <w:pPr>
        <w:rPr>
          <w:rFonts w:hint="eastAsia" w:ascii="宋体"/>
          <w:sz w:val="28"/>
          <w:szCs w:val="28"/>
        </w:rPr>
      </w:pPr>
      <w:r>
        <w:rPr>
          <w:rFonts w:hint="eastAsia" w:ascii="宋体"/>
          <w:sz w:val="28"/>
          <w:szCs w:val="28"/>
        </w:rPr>
        <w:t xml:space="preserve">四、 房地产评估 </w:t>
      </w:r>
    </w:p>
    <w:p>
      <w:pPr>
        <w:rPr>
          <w:rFonts w:hint="eastAsia" w:ascii="宋体"/>
          <w:sz w:val="28"/>
          <w:szCs w:val="28"/>
        </w:rPr>
      </w:pPr>
      <w:r>
        <w:rPr>
          <w:rFonts w:hint="eastAsia" w:ascii="宋体"/>
          <w:sz w:val="28"/>
          <w:szCs w:val="28"/>
        </w:rPr>
        <w:t xml:space="preserve">1.房地产评估概述  </w:t>
      </w:r>
    </w:p>
    <w:p>
      <w:pPr>
        <w:rPr>
          <w:rFonts w:hint="eastAsia" w:ascii="宋体"/>
          <w:sz w:val="28"/>
          <w:szCs w:val="28"/>
        </w:rPr>
      </w:pPr>
      <w:r>
        <w:rPr>
          <w:rFonts w:hint="eastAsia" w:ascii="宋体"/>
          <w:sz w:val="28"/>
          <w:szCs w:val="28"/>
        </w:rPr>
        <w:t xml:space="preserve">2.房地产的成本法评估 </w:t>
      </w:r>
    </w:p>
    <w:p>
      <w:pPr>
        <w:rPr>
          <w:rFonts w:hint="eastAsia" w:ascii="宋体"/>
          <w:sz w:val="28"/>
          <w:szCs w:val="28"/>
        </w:rPr>
      </w:pPr>
      <w:r>
        <w:rPr>
          <w:rFonts w:hint="eastAsia" w:ascii="宋体"/>
          <w:sz w:val="28"/>
          <w:szCs w:val="28"/>
        </w:rPr>
        <w:t xml:space="preserve">3.房地产的市场比较法评估 </w:t>
      </w:r>
    </w:p>
    <w:p>
      <w:pPr>
        <w:rPr>
          <w:rFonts w:hint="eastAsia" w:ascii="宋体"/>
          <w:sz w:val="28"/>
          <w:szCs w:val="28"/>
        </w:rPr>
      </w:pPr>
      <w:r>
        <w:rPr>
          <w:rFonts w:hint="eastAsia" w:ascii="宋体"/>
          <w:sz w:val="28"/>
          <w:szCs w:val="28"/>
        </w:rPr>
        <w:t xml:space="preserve">4.房地产的收益法评估 </w:t>
      </w:r>
    </w:p>
    <w:p>
      <w:pPr>
        <w:rPr>
          <w:rFonts w:hint="eastAsia" w:ascii="宋体"/>
          <w:sz w:val="28"/>
          <w:szCs w:val="28"/>
        </w:rPr>
      </w:pPr>
      <w:r>
        <w:rPr>
          <w:rFonts w:hint="eastAsia" w:ascii="宋体"/>
          <w:sz w:val="28"/>
          <w:szCs w:val="28"/>
        </w:rPr>
        <w:t xml:space="preserve">5.房地产的假设开发法评估 </w:t>
      </w:r>
    </w:p>
    <w:p>
      <w:pPr>
        <w:rPr>
          <w:rFonts w:hint="eastAsia" w:ascii="宋体"/>
          <w:sz w:val="28"/>
          <w:szCs w:val="28"/>
        </w:rPr>
      </w:pPr>
      <w:r>
        <w:rPr>
          <w:rFonts w:hint="eastAsia" w:ascii="宋体"/>
          <w:sz w:val="28"/>
          <w:szCs w:val="28"/>
        </w:rPr>
        <w:t xml:space="preserve">五、 无形资产评估 </w:t>
      </w:r>
    </w:p>
    <w:p>
      <w:pPr>
        <w:rPr>
          <w:rFonts w:hint="eastAsia" w:ascii="宋体"/>
          <w:sz w:val="28"/>
          <w:szCs w:val="28"/>
        </w:rPr>
      </w:pPr>
      <w:r>
        <w:rPr>
          <w:rFonts w:hint="eastAsia" w:ascii="宋体"/>
          <w:sz w:val="28"/>
          <w:szCs w:val="28"/>
        </w:rPr>
        <w:t xml:space="preserve">1.无形资产评估概述  </w:t>
      </w:r>
    </w:p>
    <w:p>
      <w:pPr>
        <w:rPr>
          <w:rFonts w:hint="eastAsia" w:ascii="宋体"/>
          <w:sz w:val="28"/>
          <w:szCs w:val="28"/>
        </w:rPr>
      </w:pPr>
      <w:r>
        <w:rPr>
          <w:rFonts w:hint="eastAsia" w:ascii="宋体"/>
          <w:sz w:val="28"/>
          <w:szCs w:val="28"/>
        </w:rPr>
        <w:t>2.无形资产的评估方法</w:t>
      </w:r>
    </w:p>
    <w:p>
      <w:pPr>
        <w:rPr>
          <w:rFonts w:hint="eastAsia" w:ascii="宋体"/>
          <w:sz w:val="28"/>
          <w:szCs w:val="28"/>
        </w:rPr>
      </w:pPr>
      <w:r>
        <w:rPr>
          <w:rFonts w:hint="eastAsia" w:ascii="宋体"/>
          <w:sz w:val="28"/>
          <w:szCs w:val="28"/>
        </w:rPr>
        <w:t>3.专利权和非专利技术的评估</w:t>
      </w:r>
    </w:p>
    <w:p>
      <w:pPr>
        <w:rPr>
          <w:rFonts w:hint="eastAsia" w:ascii="宋体"/>
          <w:sz w:val="28"/>
          <w:szCs w:val="28"/>
        </w:rPr>
      </w:pPr>
      <w:r>
        <w:rPr>
          <w:rFonts w:hint="eastAsia" w:ascii="宋体"/>
          <w:sz w:val="28"/>
          <w:szCs w:val="28"/>
        </w:rPr>
        <w:t xml:space="preserve">4.商标权的评估 </w:t>
      </w:r>
    </w:p>
    <w:p>
      <w:pPr>
        <w:rPr>
          <w:rFonts w:hint="eastAsia" w:ascii="宋体"/>
          <w:sz w:val="28"/>
          <w:szCs w:val="28"/>
        </w:rPr>
      </w:pPr>
      <w:r>
        <w:rPr>
          <w:rFonts w:hint="eastAsia" w:ascii="宋体"/>
          <w:sz w:val="28"/>
          <w:szCs w:val="28"/>
        </w:rPr>
        <w:t xml:space="preserve">5.其他无形资产的评估 </w:t>
      </w:r>
    </w:p>
    <w:p>
      <w:pPr>
        <w:rPr>
          <w:rFonts w:hint="eastAsia" w:ascii="宋体"/>
          <w:sz w:val="28"/>
          <w:szCs w:val="28"/>
        </w:rPr>
      </w:pPr>
      <w:r>
        <w:rPr>
          <w:rFonts w:hint="eastAsia" w:ascii="宋体"/>
          <w:sz w:val="28"/>
          <w:szCs w:val="28"/>
        </w:rPr>
        <w:t>六、 金融资产评估</w:t>
      </w:r>
    </w:p>
    <w:p>
      <w:pPr>
        <w:rPr>
          <w:rFonts w:hint="eastAsia" w:ascii="宋体"/>
          <w:sz w:val="28"/>
          <w:szCs w:val="28"/>
        </w:rPr>
      </w:pPr>
      <w:r>
        <w:rPr>
          <w:rFonts w:hint="eastAsia" w:ascii="宋体"/>
          <w:sz w:val="28"/>
          <w:szCs w:val="28"/>
        </w:rPr>
        <w:t xml:space="preserve">1.金融资产评估概述 </w:t>
      </w:r>
    </w:p>
    <w:p>
      <w:pPr>
        <w:rPr>
          <w:rFonts w:hint="eastAsia" w:ascii="宋体"/>
          <w:sz w:val="28"/>
          <w:szCs w:val="28"/>
        </w:rPr>
      </w:pPr>
      <w:r>
        <w:rPr>
          <w:rFonts w:hint="eastAsia" w:ascii="宋体"/>
          <w:sz w:val="28"/>
          <w:szCs w:val="28"/>
        </w:rPr>
        <w:t xml:space="preserve">2.债券的评估 </w:t>
      </w:r>
    </w:p>
    <w:p>
      <w:pPr>
        <w:rPr>
          <w:rFonts w:hint="eastAsia" w:ascii="宋体"/>
          <w:sz w:val="28"/>
          <w:szCs w:val="28"/>
        </w:rPr>
      </w:pPr>
      <w:r>
        <w:rPr>
          <w:rFonts w:hint="eastAsia" w:ascii="宋体"/>
          <w:sz w:val="28"/>
          <w:szCs w:val="28"/>
        </w:rPr>
        <w:t xml:space="preserve">3.股票的评估 </w:t>
      </w:r>
    </w:p>
    <w:p>
      <w:pPr>
        <w:rPr>
          <w:rFonts w:hint="eastAsia" w:ascii="宋体"/>
          <w:sz w:val="28"/>
          <w:szCs w:val="28"/>
        </w:rPr>
      </w:pPr>
      <w:r>
        <w:rPr>
          <w:rFonts w:hint="eastAsia" w:ascii="宋体"/>
          <w:sz w:val="28"/>
          <w:szCs w:val="28"/>
        </w:rPr>
        <w:t xml:space="preserve">七、 流动资产和其他资产评估 </w:t>
      </w:r>
    </w:p>
    <w:p>
      <w:pPr>
        <w:rPr>
          <w:rFonts w:hint="eastAsia" w:ascii="宋体"/>
          <w:sz w:val="28"/>
          <w:szCs w:val="28"/>
        </w:rPr>
      </w:pPr>
      <w:r>
        <w:rPr>
          <w:rFonts w:hint="eastAsia" w:ascii="宋体"/>
          <w:sz w:val="28"/>
          <w:szCs w:val="28"/>
        </w:rPr>
        <w:t xml:space="preserve">1.流动资产评估概述 </w:t>
      </w:r>
    </w:p>
    <w:p>
      <w:pPr>
        <w:rPr>
          <w:rFonts w:hint="eastAsia" w:ascii="宋体"/>
          <w:sz w:val="28"/>
          <w:szCs w:val="28"/>
        </w:rPr>
      </w:pPr>
      <w:r>
        <w:rPr>
          <w:rFonts w:hint="eastAsia" w:ascii="宋体"/>
          <w:sz w:val="28"/>
          <w:szCs w:val="28"/>
        </w:rPr>
        <w:t xml:space="preserve">2.实物类流动资产的评估  </w:t>
      </w:r>
    </w:p>
    <w:p>
      <w:pPr>
        <w:rPr>
          <w:rFonts w:hint="eastAsia" w:ascii="宋体"/>
          <w:sz w:val="28"/>
          <w:szCs w:val="28"/>
        </w:rPr>
      </w:pPr>
      <w:r>
        <w:rPr>
          <w:rFonts w:hint="eastAsia" w:ascii="宋体"/>
          <w:sz w:val="28"/>
          <w:szCs w:val="28"/>
        </w:rPr>
        <w:t xml:space="preserve">3.债权类及货币类流动资产和其他资产的评估 </w:t>
      </w:r>
    </w:p>
    <w:p>
      <w:pPr>
        <w:rPr>
          <w:rFonts w:hint="eastAsia" w:ascii="宋体"/>
          <w:sz w:val="28"/>
          <w:szCs w:val="28"/>
        </w:rPr>
      </w:pPr>
      <w:r>
        <w:rPr>
          <w:rFonts w:hint="eastAsia" w:ascii="宋体"/>
          <w:sz w:val="28"/>
          <w:szCs w:val="28"/>
        </w:rPr>
        <w:t xml:space="preserve">八、 企业价值评估 </w:t>
      </w:r>
    </w:p>
    <w:p>
      <w:pPr>
        <w:rPr>
          <w:rFonts w:hint="eastAsia" w:ascii="宋体"/>
          <w:sz w:val="28"/>
          <w:szCs w:val="28"/>
        </w:rPr>
      </w:pPr>
      <w:r>
        <w:rPr>
          <w:rFonts w:hint="eastAsia" w:ascii="宋体"/>
          <w:sz w:val="28"/>
          <w:szCs w:val="28"/>
        </w:rPr>
        <w:t xml:space="preserve">1.企业价值评估概述  </w:t>
      </w:r>
    </w:p>
    <w:p>
      <w:pPr>
        <w:rPr>
          <w:rFonts w:hint="eastAsia" w:ascii="宋体"/>
          <w:sz w:val="28"/>
          <w:szCs w:val="28"/>
        </w:rPr>
      </w:pPr>
      <w:r>
        <w:rPr>
          <w:rFonts w:hint="eastAsia" w:ascii="宋体"/>
          <w:sz w:val="28"/>
          <w:szCs w:val="28"/>
        </w:rPr>
        <w:t>2.企业价值评估的资产基础法</w:t>
      </w:r>
    </w:p>
    <w:p>
      <w:pPr>
        <w:rPr>
          <w:rFonts w:hint="eastAsia" w:ascii="宋体"/>
          <w:sz w:val="28"/>
          <w:szCs w:val="28"/>
        </w:rPr>
      </w:pPr>
      <w:r>
        <w:rPr>
          <w:rFonts w:hint="eastAsia" w:ascii="宋体"/>
          <w:sz w:val="28"/>
          <w:szCs w:val="28"/>
        </w:rPr>
        <w:t xml:space="preserve">3.企业价值评估的收益法 </w:t>
      </w:r>
    </w:p>
    <w:p>
      <w:pPr>
        <w:rPr>
          <w:rFonts w:hint="eastAsia" w:ascii="宋体"/>
          <w:sz w:val="28"/>
          <w:szCs w:val="28"/>
        </w:rPr>
      </w:pPr>
      <w:r>
        <w:rPr>
          <w:rFonts w:hint="eastAsia" w:ascii="宋体"/>
          <w:sz w:val="28"/>
          <w:szCs w:val="28"/>
        </w:rPr>
        <w:t xml:space="preserve">4.企业价值评估的市场比较法 </w:t>
      </w:r>
    </w:p>
    <w:p>
      <w:pPr>
        <w:rPr>
          <w:rFonts w:hint="eastAsia" w:ascii="宋体"/>
          <w:sz w:val="28"/>
          <w:szCs w:val="28"/>
        </w:rPr>
      </w:pPr>
      <w:r>
        <w:rPr>
          <w:rFonts w:hint="eastAsia" w:ascii="宋体"/>
          <w:sz w:val="28"/>
          <w:szCs w:val="28"/>
        </w:rPr>
        <w:t xml:space="preserve">5.企业并购价值评估案例  </w:t>
      </w:r>
    </w:p>
    <w:p>
      <w:pPr>
        <w:rPr>
          <w:rFonts w:hint="eastAsia" w:ascii="宋体"/>
          <w:sz w:val="28"/>
          <w:szCs w:val="28"/>
        </w:rPr>
      </w:pPr>
      <w:r>
        <w:rPr>
          <w:rFonts w:hint="eastAsia" w:ascii="宋体"/>
          <w:sz w:val="28"/>
          <w:szCs w:val="28"/>
        </w:rPr>
        <w:t xml:space="preserve">九、 期权定价模型在资产价值评估中的应用 </w:t>
      </w:r>
    </w:p>
    <w:p>
      <w:pPr>
        <w:rPr>
          <w:rFonts w:hint="eastAsia" w:ascii="宋体"/>
          <w:sz w:val="28"/>
          <w:szCs w:val="28"/>
        </w:rPr>
      </w:pPr>
      <w:r>
        <w:rPr>
          <w:rFonts w:hint="eastAsia" w:ascii="宋体"/>
          <w:sz w:val="28"/>
          <w:szCs w:val="28"/>
        </w:rPr>
        <w:t xml:space="preserve">1.期权概述 </w:t>
      </w:r>
    </w:p>
    <w:p>
      <w:pPr>
        <w:rPr>
          <w:rFonts w:hint="eastAsia" w:ascii="宋体"/>
          <w:sz w:val="28"/>
          <w:szCs w:val="28"/>
        </w:rPr>
      </w:pPr>
      <w:r>
        <w:rPr>
          <w:rFonts w:hint="eastAsia" w:ascii="宋体"/>
          <w:sz w:val="28"/>
          <w:szCs w:val="28"/>
        </w:rPr>
        <w:t xml:space="preserve">2.期权定价模型 </w:t>
      </w:r>
    </w:p>
    <w:p>
      <w:pPr>
        <w:rPr>
          <w:rFonts w:hint="eastAsia" w:ascii="宋体"/>
          <w:sz w:val="28"/>
          <w:szCs w:val="28"/>
        </w:rPr>
      </w:pPr>
      <w:r>
        <w:rPr>
          <w:rFonts w:hint="eastAsia" w:ascii="宋体"/>
          <w:sz w:val="28"/>
          <w:szCs w:val="28"/>
        </w:rPr>
        <w:t xml:space="preserve">3.实物期权理论  </w:t>
      </w:r>
    </w:p>
    <w:p>
      <w:pPr>
        <w:rPr>
          <w:rFonts w:hint="eastAsia" w:ascii="宋体"/>
          <w:sz w:val="28"/>
          <w:szCs w:val="28"/>
        </w:rPr>
      </w:pPr>
      <w:r>
        <w:rPr>
          <w:rFonts w:hint="eastAsia" w:ascii="宋体"/>
          <w:sz w:val="28"/>
          <w:szCs w:val="28"/>
        </w:rPr>
        <w:t>4.期权理论在资产价值评估中的应用</w:t>
      </w:r>
    </w:p>
    <w:p>
      <w:pPr>
        <w:rPr>
          <w:rFonts w:hint="eastAsia" w:ascii="宋体"/>
          <w:sz w:val="28"/>
          <w:szCs w:val="28"/>
        </w:rPr>
      </w:pPr>
      <w:r>
        <w:rPr>
          <w:rFonts w:hint="eastAsia" w:ascii="宋体"/>
          <w:sz w:val="28"/>
          <w:szCs w:val="28"/>
        </w:rPr>
        <w:t>十、 资产评估报告</w:t>
      </w:r>
    </w:p>
    <w:p>
      <w:pPr>
        <w:rPr>
          <w:rFonts w:hint="eastAsia" w:ascii="宋体"/>
          <w:sz w:val="28"/>
          <w:szCs w:val="28"/>
        </w:rPr>
      </w:pPr>
      <w:r>
        <w:rPr>
          <w:rFonts w:hint="eastAsia" w:ascii="宋体"/>
          <w:sz w:val="28"/>
          <w:szCs w:val="28"/>
        </w:rPr>
        <w:t xml:space="preserve">1.资产评估报告的内容与编制  </w:t>
      </w:r>
    </w:p>
    <w:p>
      <w:pPr>
        <w:rPr>
          <w:rFonts w:hint="eastAsia" w:ascii="宋体"/>
          <w:sz w:val="28"/>
          <w:szCs w:val="28"/>
        </w:rPr>
      </w:pPr>
      <w:r>
        <w:rPr>
          <w:rFonts w:hint="eastAsia" w:ascii="宋体"/>
          <w:sz w:val="28"/>
          <w:szCs w:val="28"/>
        </w:rPr>
        <w:t>2.资产评估报告书的作用及应用</w:t>
      </w:r>
    </w:p>
    <w:p>
      <w:pPr>
        <w:rPr>
          <w:rFonts w:hint="eastAsia" w:ascii="宋体"/>
          <w:sz w:val="28"/>
          <w:szCs w:val="28"/>
        </w:rPr>
      </w:pPr>
      <w:r>
        <w:rPr>
          <w:rFonts w:hint="eastAsia" w:ascii="宋体"/>
          <w:sz w:val="28"/>
          <w:szCs w:val="28"/>
        </w:rPr>
        <w:t>十一、 中华人民共和国资产评估法</w:t>
      </w:r>
    </w:p>
    <w:p>
      <w:pPr>
        <w:rPr>
          <w:rFonts w:hint="eastAsia" w:ascii="宋体"/>
          <w:sz w:val="28"/>
          <w:szCs w:val="28"/>
        </w:rPr>
      </w:pPr>
      <w:r>
        <w:rPr>
          <w:rFonts w:hint="eastAsia" w:ascii="宋体"/>
          <w:sz w:val="28"/>
          <w:szCs w:val="28"/>
        </w:rPr>
        <w:t>1.立法背景</w:t>
      </w:r>
    </w:p>
    <w:p>
      <w:pPr>
        <w:rPr>
          <w:rFonts w:hint="eastAsia" w:ascii="宋体"/>
          <w:sz w:val="28"/>
          <w:szCs w:val="28"/>
        </w:rPr>
      </w:pPr>
      <w:r>
        <w:rPr>
          <w:rFonts w:hint="eastAsia" w:ascii="宋体"/>
          <w:sz w:val="28"/>
          <w:szCs w:val="28"/>
        </w:rPr>
        <w:t>2.立法意义</w:t>
      </w:r>
    </w:p>
    <w:p>
      <w:pPr>
        <w:rPr>
          <w:rFonts w:ascii="宋体"/>
          <w:sz w:val="28"/>
          <w:szCs w:val="28"/>
        </w:rPr>
      </w:pPr>
      <w:r>
        <w:rPr>
          <w:rFonts w:hint="eastAsia" w:ascii="宋体"/>
          <w:sz w:val="28"/>
          <w:szCs w:val="28"/>
        </w:rPr>
        <w:t>3.主要内容</w:t>
      </w:r>
    </w:p>
    <w:p>
      <w:pPr>
        <w:rPr>
          <w:rFonts w:ascii="宋体"/>
          <w:sz w:val="28"/>
          <w:szCs w:val="28"/>
        </w:rPr>
      </w:pPr>
    </w:p>
    <w:p>
      <w:pPr>
        <w:rPr>
          <w:rFonts w:hint="default" w:asci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IwZmFiMjVkZmMwNzQxMmUzYTBiNjIxZjI2MzhjNTIifQ=="/>
  </w:docVars>
  <w:rsids>
    <w:rsidRoot w:val="00232963"/>
    <w:rsid w:val="000E2185"/>
    <w:rsid w:val="0020516C"/>
    <w:rsid w:val="00232963"/>
    <w:rsid w:val="00242C60"/>
    <w:rsid w:val="00260C9A"/>
    <w:rsid w:val="002D7E9B"/>
    <w:rsid w:val="002E0B63"/>
    <w:rsid w:val="002E35C4"/>
    <w:rsid w:val="002E6F80"/>
    <w:rsid w:val="0030510F"/>
    <w:rsid w:val="00381A2F"/>
    <w:rsid w:val="003E3CEE"/>
    <w:rsid w:val="003F02B7"/>
    <w:rsid w:val="004454EF"/>
    <w:rsid w:val="0062496D"/>
    <w:rsid w:val="00644914"/>
    <w:rsid w:val="0071100E"/>
    <w:rsid w:val="00871A99"/>
    <w:rsid w:val="00911ECF"/>
    <w:rsid w:val="009347AE"/>
    <w:rsid w:val="009C15E4"/>
    <w:rsid w:val="009D2348"/>
    <w:rsid w:val="00AD3C48"/>
    <w:rsid w:val="00D02212"/>
    <w:rsid w:val="00D12462"/>
    <w:rsid w:val="00D94F80"/>
    <w:rsid w:val="00DA0110"/>
    <w:rsid w:val="00EC016A"/>
    <w:rsid w:val="00F0519D"/>
    <w:rsid w:val="09604808"/>
    <w:rsid w:val="596D3B89"/>
    <w:rsid w:val="6A480362"/>
    <w:rsid w:val="6DD727AC"/>
    <w:rsid w:val="79FF11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160</Words>
  <Characters>168</Characters>
  <Lines>0</Lines>
  <Paragraphs>0</Paragraphs>
  <TotalTime>0</TotalTime>
  <ScaleCrop>false</ScaleCrop>
  <LinksUpToDate>false</LinksUpToDate>
  <CharactersWithSpaces>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Kathy</cp:lastModifiedBy>
  <dcterms:modified xsi:type="dcterms:W3CDTF">2024-07-08T03:20:10Z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62BD524A830A48FAA763BFAA1046C647_12</vt:lpwstr>
  </property>
</Properties>
</file>