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25"/>
        <w:spacing w:before="162" w:line="225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昆明理工大学硕士研究生入学考试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《生物化</w:t>
      </w: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学》考试大纲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586"/>
        <w:spacing w:before="91" w:line="223" w:lineRule="auto"/>
        <w:outlineLvl w:val="1"/>
        <w:rPr/>
      </w:pPr>
      <w:r>
        <w:rPr>
          <w:b/>
          <w:bCs/>
          <w:spacing w:val="-5"/>
        </w:rPr>
        <w:t>一、试卷满分及考试时间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449"/>
        <w:spacing w:before="91" w:line="223" w:lineRule="auto"/>
        <w:rPr/>
      </w:pPr>
      <w:r>
        <w:rPr>
          <w:spacing w:val="-4"/>
        </w:rPr>
        <w:t>试卷满分为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4"/>
        </w:rPr>
        <w:t>分，考试时间为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4"/>
        </w:rPr>
        <w:t>分钟.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591"/>
        <w:spacing w:before="91" w:line="224" w:lineRule="auto"/>
        <w:outlineLvl w:val="1"/>
        <w:rPr/>
      </w:pPr>
      <w:r>
        <w:rPr>
          <w:b/>
          <w:bCs/>
          <w:spacing w:val="-7"/>
        </w:rPr>
        <w:t>二、答题方式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91" w:line="222" w:lineRule="auto"/>
        <w:rPr/>
      </w:pPr>
      <w:r>
        <w:rPr>
          <w:spacing w:val="-2"/>
        </w:rPr>
        <w:t>答题方式为闭卷、笔试。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590"/>
        <w:spacing w:before="92" w:line="223" w:lineRule="auto"/>
        <w:outlineLvl w:val="1"/>
        <w:rPr/>
      </w:pPr>
      <w:r>
        <w:rPr>
          <w:b/>
          <w:bCs/>
          <w:spacing w:val="-5"/>
        </w:rPr>
        <w:t>三、试卷的内容结构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69"/>
        <w:spacing w:before="92" w:line="222" w:lineRule="auto"/>
        <w:rPr/>
      </w:pPr>
      <w:r>
        <w:rPr>
          <w:spacing w:val="3"/>
        </w:rPr>
        <w:t>生物化学的基本概念和基本理论</w:t>
      </w:r>
      <w:r>
        <w:rPr>
          <w:spacing w:val="1"/>
        </w:rPr>
        <w:t xml:space="preserve">             </w:t>
      </w:r>
      <w:r>
        <w:rPr>
          <w:rFonts w:ascii="Times New Roman" w:hAnsi="Times New Roman" w:eastAsia="Times New Roman" w:cs="Times New Roman"/>
          <w:spacing w:val="3"/>
        </w:rPr>
        <w:t>40</w:t>
      </w:r>
      <w:r>
        <w:rPr>
          <w:spacing w:val="3"/>
        </w:rPr>
        <w:t>%</w:t>
      </w:r>
    </w:p>
    <w:p>
      <w:pPr>
        <w:pStyle w:val="BodyText"/>
        <w:ind w:left="453"/>
        <w:spacing w:before="287" w:line="222" w:lineRule="auto"/>
        <w:rPr/>
      </w:pPr>
      <w:r>
        <w:rPr>
          <w:spacing w:val="3"/>
        </w:rPr>
        <w:t>物质代谢的基本途径及调控、基因表达调控</w:t>
      </w:r>
      <w:r>
        <w:rPr>
          <w:spacing w:val="6"/>
        </w:rPr>
        <w:t xml:space="preserve">   </w:t>
      </w:r>
      <w:r>
        <w:rPr>
          <w:rFonts w:ascii="Times New Roman" w:hAnsi="Times New Roman" w:eastAsia="Times New Roman" w:cs="Times New Roman"/>
          <w:spacing w:val="3"/>
        </w:rPr>
        <w:t>40</w:t>
      </w:r>
      <w:r>
        <w:rPr>
          <w:spacing w:val="3"/>
        </w:rPr>
        <w:t>%</w:t>
      </w:r>
    </w:p>
    <w:p>
      <w:pPr>
        <w:pStyle w:val="BodyText"/>
        <w:ind w:left="469"/>
        <w:spacing w:before="288" w:line="222" w:lineRule="auto"/>
        <w:rPr/>
      </w:pPr>
      <w:r>
        <w:rPr>
          <w:spacing w:val="3"/>
        </w:rPr>
        <w:t>生物化学知识的综合应用、学科进展</w:t>
      </w:r>
      <w:r>
        <w:rPr>
          <w:spacing w:val="1"/>
        </w:rPr>
        <w:t xml:space="preserve">         </w:t>
      </w:r>
      <w:r>
        <w:rPr>
          <w:rFonts w:ascii="Times New Roman" w:hAnsi="Times New Roman" w:eastAsia="Times New Roman" w:cs="Times New Roman"/>
          <w:spacing w:val="3"/>
        </w:rPr>
        <w:t>20</w:t>
      </w:r>
      <w:r>
        <w:rPr>
          <w:spacing w:val="3"/>
        </w:rPr>
        <w:t>%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615"/>
        <w:spacing w:before="91" w:line="224" w:lineRule="auto"/>
        <w:outlineLvl w:val="1"/>
        <w:rPr/>
      </w:pPr>
      <w:r>
        <w:rPr>
          <w:b/>
          <w:bCs/>
          <w:spacing w:val="-8"/>
        </w:rPr>
        <w:t>四、试卷的题型结构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467" w:right="6779" w:hanging="14"/>
        <w:spacing w:before="92" w:line="396" w:lineRule="auto"/>
        <w:rPr/>
      </w:pPr>
      <w:r>
        <w:rPr>
          <w:spacing w:val="-5"/>
        </w:rPr>
        <w:t>名词解释</w:t>
      </w:r>
      <w:r>
        <w:rPr/>
        <w:t xml:space="preserve"> </w:t>
      </w:r>
      <w:r>
        <w:rPr>
          <w:spacing w:val="-17"/>
        </w:rPr>
        <w:t>简答</w:t>
      </w:r>
    </w:p>
    <w:p>
      <w:pPr>
        <w:pStyle w:val="BodyText"/>
        <w:ind w:left="480"/>
        <w:spacing w:before="47" w:line="223" w:lineRule="auto"/>
        <w:rPr/>
      </w:pPr>
      <w:r>
        <w:rPr>
          <w:spacing w:val="-23"/>
        </w:rPr>
        <w:t>问答</w:t>
      </w:r>
    </w:p>
    <w:p>
      <w:pPr>
        <w:spacing w:line="223" w:lineRule="auto"/>
        <w:sectPr>
          <w:footerReference w:type="default" r:id="rId1"/>
          <w:pgSz w:w="11906" w:h="16839"/>
          <w:pgMar w:top="1431" w:right="1785" w:bottom="1492" w:left="1785" w:header="0" w:footer="1177" w:gutter="0"/>
        </w:sectPr>
        <w:rPr/>
      </w:pPr>
    </w:p>
    <w:p>
      <w:pPr>
        <w:ind w:left="2357"/>
        <w:spacing w:before="181" w:line="22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23" w:right="81" w:firstLine="1"/>
        <w:spacing w:before="78" w:line="282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一、糖：糖的概念、主要分类及其各自的代表；糖类的元素组成、化学本质及生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物学作用；单糖、二糖、寡糖和多糖的结构和性质；糖的鉴定原理；糖蛋白的生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物活性。</w:t>
      </w:r>
    </w:p>
    <w:p>
      <w:pPr>
        <w:ind w:left="23" w:right="81" w:firstLine="1"/>
        <w:spacing w:before="274" w:line="282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二、脂和生物膜：脂质的类别、生物学功能；重要脂肪酸、甘油脂和磷脂的通式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以及特性；脂蛋白的分类与生物学功能。生物膜的化</w:t>
      </w:r>
      <w:r>
        <w:rPr>
          <w:rFonts w:ascii="SimSun" w:hAnsi="SimSun" w:eastAsia="SimSun" w:cs="SimSun"/>
          <w:sz w:val="24"/>
          <w:szCs w:val="24"/>
          <w:spacing w:val="-1"/>
        </w:rPr>
        <w:t>学组成、结构和功能，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“</w:t>
      </w:r>
      <w:r>
        <w:rPr>
          <w:rFonts w:ascii="SimSun" w:hAnsi="SimSun" w:eastAsia="SimSun" w:cs="SimSun"/>
          <w:sz w:val="24"/>
          <w:szCs w:val="24"/>
          <w:spacing w:val="-1"/>
        </w:rPr>
        <w:t>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体镶嵌模型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”</w:t>
      </w:r>
      <w:r>
        <w:rPr>
          <w:rFonts w:ascii="SimSun" w:hAnsi="SimSun" w:eastAsia="SimSun" w:cs="SimSun"/>
          <w:sz w:val="24"/>
          <w:szCs w:val="24"/>
          <w:spacing w:val="-1"/>
        </w:rPr>
        <w:t>的要点；跨膜运输类型。</w:t>
      </w:r>
    </w:p>
    <w:p>
      <w:pPr>
        <w:ind w:left="24" w:right="47" w:hanging="3"/>
        <w:spacing w:before="270" w:line="286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三、蛋白质化学：蛋白质的水解、化学组成及分类，蛋白质的生物学功能；氨基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酸的结构、种类和分类，氨基酸的理化性质及分析方法；蛋白质分子的结构（一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级、二级、高级结构的概念、形式和特点）；蛋白质一级结构测定方法；蛋白质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的理化性质及分离纯化和纯度鉴定的方法及其原</w:t>
      </w:r>
      <w:r>
        <w:rPr>
          <w:rFonts w:ascii="SimSun" w:hAnsi="SimSun" w:eastAsia="SimSun" w:cs="SimSun"/>
          <w:sz w:val="24"/>
          <w:szCs w:val="24"/>
          <w:spacing w:val="-1"/>
        </w:rPr>
        <w:t>理（包括含量和分子量测定</w:t>
      </w:r>
      <w:r>
        <w:rPr>
          <w:rFonts w:ascii="SimSun" w:hAnsi="SimSun" w:eastAsia="SimSun" w:cs="SimSun"/>
          <w:sz w:val="24"/>
          <w:szCs w:val="24"/>
          <w:spacing w:val="-30"/>
        </w:rPr>
        <w:t>）；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蛋白质的变性和复性作用；蛋白质结构与功能的关系。</w:t>
      </w:r>
    </w:p>
    <w:p>
      <w:pPr>
        <w:ind w:left="23" w:right="50" w:firstLine="20"/>
        <w:spacing w:before="273" w:line="284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四、酶学：酶的催化剂特性和生物催化剂的特性；酶的化学本质和生物学功能；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酶的国际分类和命名；酶的分子结构与其活性的关系；酶的作用机理和酶活性的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调节；酶活力概念、酶活力的测定方法；米氏方程、米氏常数及其意义；酶促反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应动力学和影响因素；酶学概念和多酶复合体系。</w:t>
      </w:r>
    </w:p>
    <w:p>
      <w:pPr>
        <w:ind w:left="42" w:right="10" w:hanging="18"/>
        <w:spacing w:before="276" w:line="25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五、维生素与辅酶以及激素：维生素的概念，分类，维生素与辅酶（或辅因子）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的关系；各种维生素的活性形式、生理功能；激素的概念、分类和作用机理。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left="22"/>
        <w:spacing w:before="78" w:line="287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六、生物氧化和生物能学：生物氧化的特点和方式；呼吸链的概念、组成成份和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排列顺序；生物氧化中能量的转移和利用；氧化磷酸化概念及其与电子传递偶联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机制和影响因素；磷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/</w:t>
      </w:r>
      <w:r>
        <w:rPr>
          <w:rFonts w:ascii="SimSun" w:hAnsi="SimSun" w:eastAsia="SimSun" w:cs="SimSun"/>
          <w:sz w:val="24"/>
          <w:szCs w:val="24"/>
          <w:spacing w:val="-7"/>
        </w:rPr>
        <w:t>氧比的概念及意义；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ATP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的生成方</w:t>
      </w:r>
      <w:r>
        <w:rPr>
          <w:rFonts w:ascii="SimSun" w:hAnsi="SimSun" w:eastAsia="SimSun" w:cs="SimSun"/>
          <w:sz w:val="24"/>
          <w:szCs w:val="24"/>
          <w:spacing w:val="-8"/>
        </w:rPr>
        <w:t>式和</w:t>
      </w:r>
      <w:r>
        <w:rPr>
          <w:rFonts w:ascii="SimSun" w:hAnsi="SimSun" w:eastAsia="SimSun" w:cs="SimSun"/>
          <w:sz w:val="24"/>
          <w:szCs w:val="24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ATP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的生物学功能。</w:t>
      </w:r>
    </w:p>
    <w:p>
      <w:pPr>
        <w:ind w:left="23" w:right="81" w:hanging="3"/>
        <w:spacing w:before="255" w:line="284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七、核酸化学： 核酸的化学组成、分类、分布和生物学</w:t>
      </w:r>
      <w:r>
        <w:rPr>
          <w:rFonts w:ascii="SimSun" w:hAnsi="SimSun" w:eastAsia="SimSun" w:cs="SimSun"/>
          <w:sz w:val="24"/>
          <w:szCs w:val="24"/>
          <w:spacing w:val="-1"/>
        </w:rPr>
        <w:t>功能；核苷酸组成、结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构单元及核苷酸的性质；核酸的主要理化特性；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DNA </w:t>
      </w:r>
      <w:r>
        <w:rPr>
          <w:rFonts w:ascii="SimSun" w:hAnsi="SimSun" w:eastAsia="SimSun" w:cs="SimSun"/>
          <w:sz w:val="24"/>
          <w:szCs w:val="24"/>
          <w:spacing w:val="-1"/>
        </w:rPr>
        <w:t>和</w:t>
      </w:r>
      <w:r>
        <w:rPr>
          <w:rFonts w:ascii="SimSun" w:hAnsi="SimSun" w:eastAsia="SimSun" w:cs="SimSun"/>
          <w:sz w:val="24"/>
          <w:szCs w:val="24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RNA </w:t>
      </w:r>
      <w:r>
        <w:rPr>
          <w:rFonts w:ascii="SimSun" w:hAnsi="SimSun" w:eastAsia="SimSun" w:cs="SimSun"/>
          <w:sz w:val="24"/>
          <w:szCs w:val="24"/>
          <w:spacing w:val="-1"/>
        </w:rPr>
        <w:t>一级结构、二级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结构和</w:t>
      </w:r>
      <w:r>
        <w:rPr>
          <w:rFonts w:ascii="SimSun" w:hAnsi="SimSun" w:eastAsia="SimSun" w:cs="SimSun"/>
          <w:sz w:val="24"/>
          <w:szCs w:val="24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DNA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的三级结构；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DNA </w:t>
      </w:r>
      <w:r>
        <w:rPr>
          <w:rFonts w:ascii="SimSun" w:hAnsi="SimSun" w:eastAsia="SimSun" w:cs="SimSun"/>
          <w:sz w:val="24"/>
          <w:szCs w:val="24"/>
          <w:spacing w:val="-6"/>
        </w:rPr>
        <w:t>测序方法及过程；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RNA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的分类及各类</w:t>
      </w:r>
      <w:r>
        <w:rPr>
          <w:rFonts w:ascii="SimSun" w:hAnsi="SimSun" w:eastAsia="SimSun" w:cs="SimSun"/>
          <w:sz w:val="24"/>
          <w:szCs w:val="24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RNA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的生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物学功能；核酸的变性、复性和杂交；核酸</w:t>
      </w:r>
      <w:r>
        <w:rPr>
          <w:rFonts w:ascii="SimSun" w:hAnsi="SimSun" w:eastAsia="SimSun" w:cs="SimSun"/>
          <w:sz w:val="24"/>
          <w:szCs w:val="24"/>
          <w:spacing w:val="-1"/>
        </w:rPr>
        <w:t>研究常用的技术和方法。</w:t>
      </w:r>
    </w:p>
    <w:p>
      <w:pPr>
        <w:ind w:left="22" w:right="81" w:firstLine="2"/>
        <w:spacing w:before="276" w:line="284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八、糖代谢：糖的代谢途径和相关的酶；糖的无氧分解、有氧氧化的概念和发生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场所；糖酵解、丙酮酸的氧化脱羧和三羧酸循环的反应过程、催化反应的关键酶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及调节机制和生物学意义；磷酸戊糖途径反应过程和调节及其生物学意义；糖异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生反应的概念、场所、原料、主要途径及生理意义；糖异生与糖酵解的调节；糖</w:t>
      </w:r>
    </w:p>
    <w:p>
      <w:pPr>
        <w:spacing w:line="284" w:lineRule="auto"/>
        <w:sectPr>
          <w:footerReference w:type="default" r:id="rId2"/>
          <w:pgSz w:w="11906" w:h="16839"/>
          <w:pgMar w:top="1431" w:right="1718" w:bottom="1492" w:left="1785" w:header="0" w:footer="1177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2" w:right="170" w:firstLine="6"/>
        <w:spacing w:before="110" w:line="27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原分解和合成作用的概念、反应步骤及调节；淀粉的分解和合成过程</w:t>
      </w:r>
      <w:r>
        <w:rPr>
          <w:rFonts w:ascii="SimSun" w:hAnsi="SimSun" w:eastAsia="SimSun" w:cs="SimSun"/>
          <w:sz w:val="24"/>
          <w:szCs w:val="24"/>
          <w:spacing w:val="-4"/>
        </w:rPr>
        <w:t>；糖代谢过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程中的能量计算；血糖浓度的调控机制；</w:t>
      </w:r>
    </w:p>
    <w:p>
      <w:pPr>
        <w:ind w:left="21" w:right="170" w:firstLine="5"/>
        <w:spacing w:before="271" w:line="27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九、蛋白质和氨基酸代谢：蛋白质的消化吸收和腐败；氨基酸的脱氨基、</w:t>
      </w:r>
      <w:r>
        <w:rPr>
          <w:rFonts w:ascii="SimSun" w:hAnsi="SimSun" w:eastAsia="SimSun" w:cs="SimSun"/>
          <w:sz w:val="24"/>
          <w:szCs w:val="24"/>
          <w:spacing w:val="-4"/>
        </w:rPr>
        <w:t>脱羧基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作用；氨在体内运输、尿素循环及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α-</w:t>
      </w:r>
      <w:r>
        <w:rPr>
          <w:rFonts w:ascii="SimSun" w:hAnsi="SimSun" w:eastAsia="SimSun" w:cs="SimSun"/>
          <w:sz w:val="24"/>
          <w:szCs w:val="24"/>
          <w:spacing w:val="-2"/>
        </w:rPr>
        <w:t>酮酸的代谢；氨基酸碳骨架的分解、生糖和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生酮作用；氨基酸的生物合成（分族合成</w:t>
      </w:r>
      <w:r>
        <w:rPr>
          <w:rFonts w:ascii="SimSun" w:hAnsi="SimSun" w:eastAsia="SimSun" w:cs="SimSun"/>
          <w:sz w:val="24"/>
          <w:szCs w:val="24"/>
          <w:spacing w:val="-11"/>
        </w:rPr>
        <w:t>）；</w:t>
      </w:r>
      <w:r>
        <w:rPr>
          <w:rFonts w:ascii="SimSun" w:hAnsi="SimSun" w:eastAsia="SimSun" w:cs="SimSun"/>
          <w:sz w:val="24"/>
          <w:szCs w:val="24"/>
          <w:spacing w:val="-2"/>
        </w:rPr>
        <w:t>糖</w:t>
      </w:r>
      <w:r>
        <w:rPr>
          <w:rFonts w:ascii="SimSun" w:hAnsi="SimSun" w:eastAsia="SimSun" w:cs="SimSun"/>
          <w:sz w:val="24"/>
          <w:szCs w:val="24"/>
          <w:spacing w:val="-3"/>
        </w:rPr>
        <w:t>、脂类、蛋白质三大物质之间代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谢的联系。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left="32" w:right="170" w:hanging="10"/>
        <w:spacing w:before="78" w:line="26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十、核酸的降解和核苷酸代谢：核酸的分解过程；核苷酸的分解代谢过程以及嘌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呤碱和嘧啶碱的分解；核苷酸的从头合成和补救合成；脱氧核</w:t>
      </w:r>
      <w:r>
        <w:rPr>
          <w:rFonts w:ascii="SimSun" w:hAnsi="SimSun" w:eastAsia="SimSun" w:cs="SimSun"/>
          <w:sz w:val="24"/>
          <w:szCs w:val="24"/>
          <w:spacing w:val="-4"/>
        </w:rPr>
        <w:t>苷酸和胸腺核苷酸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的合成。</w:t>
      </w:r>
    </w:p>
    <w:p>
      <w:pPr>
        <w:ind w:left="20" w:right="170" w:firstLine="1"/>
        <w:spacing w:before="333" w:line="24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十一、脂类代谢：脂肪动员的概念；甘油三酯</w:t>
      </w:r>
      <w:r>
        <w:rPr>
          <w:rFonts w:ascii="SimSun" w:hAnsi="SimSun" w:eastAsia="SimSun" w:cs="SimSun"/>
          <w:sz w:val="24"/>
          <w:szCs w:val="24"/>
          <w:spacing w:val="-4"/>
        </w:rPr>
        <w:t>的分解；甘油代谢；脂肪酸的</w:t>
      </w:r>
      <w:r>
        <w:rPr>
          <w:rFonts w:ascii="Microsoft YaHei" w:hAnsi="Microsoft YaHei" w:eastAsia="Microsoft YaHei" w:cs="Microsoft YaHei"/>
          <w:sz w:val="24"/>
          <w:szCs w:val="24"/>
          <w:spacing w:val="-4"/>
        </w:rPr>
        <w:t>阝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-3"/>
        </w:rPr>
        <w:t>氧化过程及其能量的计算；脂肪和脂肪酸的生物合成；酮体的生成和利用；血脂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及血浆脂蛋白。</w:t>
      </w:r>
    </w:p>
    <w:p>
      <w:pPr>
        <w:ind w:left="15" w:firstLine="6"/>
        <w:spacing w:before="295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十二、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DNA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的生物合成：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DNA(</w:t>
      </w:r>
      <w:r>
        <w:rPr>
          <w:rFonts w:ascii="SimSun" w:hAnsi="SimSun" w:eastAsia="SimSun" w:cs="SimSun"/>
          <w:sz w:val="24"/>
          <w:szCs w:val="24"/>
          <w:spacing w:val="-2"/>
        </w:rPr>
        <w:t>生物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)</w:t>
      </w:r>
      <w:r>
        <w:rPr>
          <w:rFonts w:ascii="SimSun" w:hAnsi="SimSun" w:eastAsia="SimSun" w:cs="SimSun"/>
          <w:sz w:val="24"/>
          <w:szCs w:val="24"/>
          <w:spacing w:val="-2"/>
        </w:rPr>
        <w:t>合成的概念；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DNA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复制的一般规律；参与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DNA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复制的酶类与蛋白质因子的种类和作用（重点是原核生物的</w:t>
      </w:r>
      <w:r>
        <w:rPr>
          <w:rFonts w:ascii="SimSun" w:hAnsi="SimSun" w:eastAsia="SimSun" w:cs="SimSun"/>
          <w:sz w:val="24"/>
          <w:szCs w:val="24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DNA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聚合酶</w:t>
      </w:r>
      <w:r>
        <w:rPr>
          <w:rFonts w:ascii="SimSun" w:hAnsi="SimSun" w:eastAsia="SimSun" w:cs="SimSun"/>
          <w:sz w:val="24"/>
          <w:szCs w:val="24"/>
          <w:spacing w:val="-61"/>
        </w:rPr>
        <w:t>）；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DNA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复制的机制和基本过程；真核生物与原核生物</w:t>
      </w:r>
      <w:r>
        <w:rPr>
          <w:rFonts w:ascii="SimSun" w:hAnsi="SimSun" w:eastAsia="SimSun" w:cs="SimSun"/>
          <w:sz w:val="24"/>
          <w:szCs w:val="24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DNA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复制的异</w:t>
      </w:r>
      <w:r>
        <w:rPr>
          <w:rFonts w:ascii="SimSun" w:hAnsi="SimSun" w:eastAsia="SimSun" w:cs="SimSun"/>
          <w:sz w:val="24"/>
          <w:szCs w:val="24"/>
          <w:spacing w:val="-2"/>
        </w:rPr>
        <w:t>同点；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DNA</w:t>
      </w:r>
    </w:p>
    <w:p>
      <w:pPr>
        <w:ind w:left="21"/>
        <w:spacing w:before="9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损伤与修复机理。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ind w:left="20" w:right="170" w:firstLine="1"/>
        <w:spacing w:before="79" w:line="27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十三、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RNA</w:t>
      </w:r>
      <w:r>
        <w:rPr>
          <w:rFonts w:ascii="Times New Roman" w:hAnsi="Times New Roman" w:eastAsia="Times New Roman" w:cs="Times New Roman"/>
          <w:sz w:val="24"/>
          <w:szCs w:val="24"/>
          <w:spacing w:val="3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的生物合成：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RNA </w:t>
      </w:r>
      <w:r>
        <w:rPr>
          <w:rFonts w:ascii="SimSun" w:hAnsi="SimSun" w:eastAsia="SimSun" w:cs="SimSun"/>
          <w:sz w:val="24"/>
          <w:szCs w:val="24"/>
          <w:spacing w:val="-2"/>
        </w:rPr>
        <w:t>转录的基本概念；参与转录的酶及相关因子；启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动子与转录起始；原核生物和真核生物转录过程及异同点；真核生物转录后加工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及其意义；逆转录的过程及其生物学意义；</w:t>
      </w:r>
      <w:r>
        <w:rPr>
          <w:rFonts w:ascii="Times New Roman" w:hAnsi="Times New Roman" w:eastAsia="Times New Roman" w:cs="Times New Roman"/>
          <w:sz w:val="24"/>
          <w:szCs w:val="24"/>
        </w:rPr>
        <w:t>RNA </w:t>
      </w:r>
      <w:r>
        <w:rPr>
          <w:rFonts w:ascii="SimSun" w:hAnsi="SimSun" w:eastAsia="SimSun" w:cs="SimSun"/>
          <w:sz w:val="24"/>
          <w:szCs w:val="24"/>
        </w:rPr>
        <w:t>合成抑制</w:t>
      </w:r>
      <w:r>
        <w:rPr>
          <w:rFonts w:ascii="SimSun" w:hAnsi="SimSun" w:eastAsia="SimSun" w:cs="SimSun"/>
          <w:sz w:val="24"/>
          <w:szCs w:val="24"/>
          <w:spacing w:val="-1"/>
        </w:rPr>
        <w:t>剂的作用方式；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RNA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转录与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DNA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复制的比较。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ind w:left="22" w:right="170"/>
        <w:spacing w:before="79" w:line="27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1"/>
        </w:rPr>
        <w:t>十四、蛋白质的生物合成：蛋白质合成体系；密码子的概念与特点；</w:t>
      </w: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>tRNA</w:t>
      </w:r>
      <w:r>
        <w:rPr>
          <w:rFonts w:ascii="SimSun" w:hAnsi="SimSun" w:eastAsia="SimSun" w:cs="SimSun"/>
          <w:sz w:val="24"/>
          <w:szCs w:val="24"/>
          <w:spacing w:val="-11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>mRNA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和</w:t>
      </w:r>
      <w:r>
        <w:rPr>
          <w:rFonts w:ascii="SimSun" w:hAnsi="SimSun" w:eastAsia="SimSun" w:cs="SimSun"/>
          <w:sz w:val="24"/>
          <w:szCs w:val="24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rRNA </w:t>
      </w:r>
      <w:r>
        <w:rPr>
          <w:rFonts w:ascii="SimSun" w:hAnsi="SimSun" w:eastAsia="SimSun" w:cs="SimSun"/>
          <w:sz w:val="24"/>
          <w:szCs w:val="24"/>
          <w:spacing w:val="-2"/>
        </w:rPr>
        <w:t>在蛋白质生物合成中的作用和原</w:t>
      </w:r>
      <w:r>
        <w:rPr>
          <w:rFonts w:ascii="SimSun" w:hAnsi="SimSun" w:eastAsia="SimSun" w:cs="SimSun"/>
          <w:sz w:val="24"/>
          <w:szCs w:val="24"/>
          <w:spacing w:val="-3"/>
        </w:rPr>
        <w:t>理；核糖体的结构和功能；蛋白质生物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合成的过程；翻译后的加工过程；真核生物与原核生物蛋白质合成的区别；蛋白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质合成后的加工和运输；蛋白质合成的抑制剂及其作用机理。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21" w:right="170"/>
        <w:spacing w:before="78" w:line="27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十五、细胞代谢的调节与基因的表达调控：代谢调控的类型；激素对物质代谢调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节的作用机制；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DNA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的结构对基因表达的调控；原核生物的基因</w:t>
      </w:r>
      <w:r>
        <w:rPr>
          <w:rFonts w:ascii="SimSun" w:hAnsi="SimSun" w:eastAsia="SimSun" w:cs="SimSun"/>
          <w:sz w:val="24"/>
          <w:szCs w:val="24"/>
          <w:spacing w:val="-2"/>
        </w:rPr>
        <w:t>表达调控（操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纵子学说</w:t>
      </w:r>
      <w:r>
        <w:rPr>
          <w:rFonts w:ascii="SimSun" w:hAnsi="SimSun" w:eastAsia="SimSun" w:cs="SimSun"/>
          <w:sz w:val="24"/>
          <w:szCs w:val="24"/>
          <w:spacing w:val="6"/>
        </w:rPr>
        <w:t>）；</w:t>
      </w:r>
      <w:r>
        <w:rPr>
          <w:rFonts w:ascii="SimSun" w:hAnsi="SimSun" w:eastAsia="SimSun" w:cs="SimSun"/>
          <w:sz w:val="24"/>
          <w:szCs w:val="24"/>
          <w:spacing w:val="-1"/>
        </w:rPr>
        <w:t>真核生物基因表达的调控；酶的诱导与阻遏调</w:t>
      </w:r>
      <w:r>
        <w:rPr>
          <w:rFonts w:ascii="SimSun" w:hAnsi="SimSun" w:eastAsia="SimSun" w:cs="SimSun"/>
          <w:sz w:val="24"/>
          <w:szCs w:val="24"/>
          <w:spacing w:val="-2"/>
        </w:rPr>
        <w:t>节机制；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RNA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聚合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酶与启动子的相互作用；原核生物和真核生</w:t>
      </w:r>
      <w:r>
        <w:rPr>
          <w:rFonts w:ascii="SimSun" w:hAnsi="SimSun" w:eastAsia="SimSun" w:cs="SimSun"/>
          <w:sz w:val="24"/>
          <w:szCs w:val="24"/>
          <w:spacing w:val="-1"/>
        </w:rPr>
        <w:t>物基因表达调控的区别。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ind w:left="39" w:right="170" w:hanging="17"/>
        <w:spacing w:before="79" w:line="25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十六、知识综合与拓展部分：聚合酶链式反应（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PCR</w:t>
      </w:r>
      <w:r>
        <w:rPr>
          <w:rFonts w:ascii="SimSun" w:hAnsi="SimSun" w:eastAsia="SimSun" w:cs="SimSun"/>
          <w:sz w:val="24"/>
          <w:szCs w:val="24"/>
          <w:spacing w:val="-2"/>
        </w:rPr>
        <w:t>）和分子杂交及</w:t>
      </w:r>
      <w:r>
        <w:rPr>
          <w:rFonts w:ascii="SimSun" w:hAnsi="SimSun" w:eastAsia="SimSun" w:cs="SimSun"/>
          <w:sz w:val="24"/>
          <w:szCs w:val="24"/>
          <w:spacing w:val="-3"/>
        </w:rPr>
        <w:t>其应用；基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因组（学）、蛋白质组（学）研究内容、基</w:t>
      </w:r>
      <w:r>
        <w:rPr>
          <w:rFonts w:ascii="SimSun" w:hAnsi="SimSun" w:eastAsia="SimSun" w:cs="SimSun"/>
          <w:sz w:val="24"/>
          <w:szCs w:val="24"/>
          <w:spacing w:val="-4"/>
        </w:rPr>
        <w:t>本方法及对现代生物学的影响；基因</w:t>
      </w:r>
    </w:p>
    <w:p>
      <w:pPr>
        <w:spacing w:line="256" w:lineRule="auto"/>
        <w:sectPr>
          <w:footerReference w:type="default" r:id="rId3"/>
          <w:pgSz w:w="11906" w:h="16839"/>
          <w:pgMar w:top="1431" w:right="1629" w:bottom="1492" w:left="1785" w:header="0" w:footer="1177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19" w:right="83" w:firstLine="4"/>
        <w:spacing w:before="74" w:line="27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工程原理和应用；</w:t>
      </w:r>
      <w:r>
        <w:rPr>
          <w:rFonts w:ascii="Times New Roman" w:hAnsi="Times New Roman" w:eastAsia="Times New Roman" w:cs="Times New Roman"/>
          <w:sz w:val="24"/>
          <w:szCs w:val="24"/>
        </w:rPr>
        <w:t>RNAi </w:t>
      </w:r>
      <w:r>
        <w:rPr>
          <w:rFonts w:ascii="SimSun" w:hAnsi="SimSun" w:eastAsia="SimSun" w:cs="SimSun"/>
          <w:sz w:val="24"/>
          <w:szCs w:val="24"/>
        </w:rPr>
        <w:t>和</w:t>
      </w:r>
      <w:r>
        <w:rPr>
          <w:rFonts w:ascii="SimSun" w:hAnsi="SimSun" w:eastAsia="SimSun" w:cs="SimSun"/>
          <w:sz w:val="24"/>
          <w:szCs w:val="24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microRNA</w:t>
      </w:r>
      <w:r>
        <w:rPr>
          <w:rFonts w:ascii="SimSun" w:hAnsi="SimSun" w:eastAsia="SimSun" w:cs="SimSun"/>
          <w:sz w:val="24"/>
          <w:szCs w:val="24"/>
        </w:rPr>
        <w:t>；基</w:t>
      </w:r>
      <w:r>
        <w:rPr>
          <w:rFonts w:ascii="SimSun" w:hAnsi="SimSun" w:eastAsia="SimSun" w:cs="SimSun"/>
          <w:sz w:val="24"/>
          <w:szCs w:val="24"/>
          <w:spacing w:val="-1"/>
        </w:rPr>
        <w:t>因编辑技术；近年来生物化学的研究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进展。</w:t>
      </w:r>
    </w:p>
    <w:sectPr>
      <w:footerReference w:type="default" r:id="rId4"/>
      <w:pgSz w:w="11906" w:h="16839"/>
      <w:pgMar w:top="1431" w:right="1785" w:bottom="1492" w:left="1785" w:header="0" w:footer="117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2"/>
      <w:spacing w:line="304" w:lineRule="exac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0"/>
        <w:position w:val="1"/>
      </w:rPr>
      <w:t>1</w:t>
    </w:r>
    <w:r>
      <w:rPr>
        <w:rFonts w:ascii="Times New Roman" w:hAnsi="Times New Roman" w:eastAsia="Times New Roman" w:cs="Times New Roman"/>
        <w:sz w:val="24"/>
        <w:szCs w:val="24"/>
        <w:spacing w:val="1"/>
        <w:position w:val="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  <w:position w:val="1"/>
      </w:rPr>
      <w:t>/</w:t>
    </w:r>
    <w:r>
      <w:rPr>
        <w:rFonts w:ascii="Times New Roman" w:hAnsi="Times New Roman" w:eastAsia="Times New Roman" w:cs="Times New Roman"/>
        <w:sz w:val="24"/>
        <w:szCs w:val="24"/>
        <w:spacing w:val="1"/>
        <w:position w:val="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  <w:position w:val="1"/>
      </w:rPr>
      <w:t>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9"/>
      <w:spacing w:line="304" w:lineRule="exac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  <w:position w:val="1"/>
      </w:rPr>
      <w:t>2 / 4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304" w:lineRule="exac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  <w:position w:val="1"/>
      </w:rPr>
      <w:t>3 /</w:t>
    </w:r>
    <w:r>
      <w:rPr>
        <w:rFonts w:ascii="Times New Roman" w:hAnsi="Times New Roman" w:eastAsia="Times New Roman" w:cs="Times New Roman"/>
        <w:sz w:val="24"/>
        <w:szCs w:val="24"/>
        <w:spacing w:val="3"/>
        <w:position w:val="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3"/>
        <w:position w:val="1"/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8"/>
      <w:spacing w:line="304" w:lineRule="exac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  <w:position w:val="1"/>
      </w:rPr>
      <w:t>4 / 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 生物化学 考试大纲</dc:title>
  <dc:creator>M</dc:creator>
  <dcterms:created xsi:type="dcterms:W3CDTF">2022-09-27T10:17:57Z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2024-10-14T10:24:14</vt:filetime>
  </property>
</Properties>
</file>