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年全国硕士研究生入学考试</w:t>
      </w:r>
    </w:p>
    <w:p>
      <w:pPr>
        <w:ind w:left="1105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1418"/>
        <w:spacing w:before="269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（科目名称：有机化学      科目代码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:716</w:t>
      </w:r>
      <w:r>
        <w:rPr>
          <w:sz w:val="28"/>
          <w:szCs w:val="28"/>
          <w:spacing w:val="-1"/>
        </w:rPr>
        <w:t>）</w:t>
      </w:r>
    </w:p>
    <w:p>
      <w:pPr>
        <w:pStyle w:val="BodyText"/>
        <w:ind w:left="32"/>
        <w:spacing w:before="184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一、考查目标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pStyle w:val="BodyText"/>
        <w:ind w:left="24" w:right="12" w:firstLine="479"/>
        <w:spacing w:before="78" w:line="453" w:lineRule="auto"/>
        <w:jc w:val="both"/>
        <w:rPr/>
      </w:pPr>
      <w:r>
        <w:rPr>
          <w:spacing w:val="-3"/>
        </w:rPr>
        <w:t>有机化学科目考试要求学生系统掌握有机化学基本知识、基本理</w:t>
      </w:r>
      <w:r>
        <w:rPr>
          <w:spacing w:val="-4"/>
        </w:rPr>
        <w:t>论和基本方</w:t>
      </w:r>
      <w:r>
        <w:rPr/>
        <w:t xml:space="preserve"> </w:t>
      </w:r>
      <w:r>
        <w:rPr>
          <w:spacing w:val="-3"/>
        </w:rPr>
        <w:t>法，把握有机化合物的结构和性质的关系，熟悉有机物之间相互转化的方法，具</w:t>
      </w:r>
      <w:r>
        <w:rPr/>
        <w:t xml:space="preserve"> </w:t>
      </w:r>
      <w:r>
        <w:rPr>
          <w:spacing w:val="-2"/>
        </w:rPr>
        <w:t>备运用有机化学知识分析和解决相关实际问题的能力。</w:t>
      </w:r>
    </w:p>
    <w:p>
      <w:pPr>
        <w:pStyle w:val="BodyText"/>
        <w:ind w:left="32"/>
        <w:spacing w:before="49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594"/>
        <w:spacing w:before="9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231" w:line="219" w:lineRule="auto"/>
        <w:rPr/>
      </w:pPr>
      <w:r>
        <w:rPr>
          <w:spacing w:val="-4"/>
        </w:rPr>
        <w:t>本试卷满分为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pStyle w:val="BodyText"/>
        <w:ind w:left="594"/>
        <w:spacing w:before="242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231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4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522"/>
        <w:spacing w:before="151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、结构书写与化合物命名：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2"/>
        </w:rPr>
        <w:t>小题，每小题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3"/>
        </w:rPr>
        <w:t>分，共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分</w:t>
      </w:r>
    </w:p>
    <w:p>
      <w:pPr>
        <w:pStyle w:val="BodyText"/>
        <w:ind w:left="499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、完成反应式：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"/>
        </w:rPr>
        <w:t>小题，每小题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 </w:t>
      </w:r>
      <w:r>
        <w:rPr>
          <w:spacing w:val="-1"/>
        </w:rPr>
        <w:t>分，共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 </w:t>
      </w:r>
      <w:r>
        <w:rPr>
          <w:spacing w:val="-2"/>
        </w:rPr>
        <w:t>分</w:t>
      </w:r>
    </w:p>
    <w:p>
      <w:pPr>
        <w:pStyle w:val="BodyText"/>
        <w:ind w:left="504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、推测反应机理：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2"/>
        </w:rPr>
        <w:t>小题，每小题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 </w:t>
      </w:r>
      <w:r>
        <w:rPr>
          <w:spacing w:val="-2"/>
        </w:rPr>
        <w:t>分，共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 </w:t>
      </w:r>
      <w:r>
        <w:rPr>
          <w:spacing w:val="-2"/>
        </w:rPr>
        <w:t>分</w:t>
      </w:r>
    </w:p>
    <w:p>
      <w:pPr>
        <w:pStyle w:val="BodyText"/>
        <w:ind w:left="498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、合成题：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1"/>
        </w:rPr>
        <w:t>小题，每小题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 </w:t>
      </w:r>
      <w:r>
        <w:rPr>
          <w:spacing w:val="-1"/>
        </w:rPr>
        <w:t>分，</w:t>
      </w:r>
      <w:r>
        <w:rPr>
          <w:rFonts w:ascii="Times New Roman" w:hAnsi="Times New Roman" w:eastAsia="Times New Roman" w:cs="Times New Roman"/>
          <w:spacing w:val="-1"/>
        </w:rPr>
        <w:t>60 </w:t>
      </w:r>
      <w:r>
        <w:rPr>
          <w:spacing w:val="-1"/>
        </w:rPr>
        <w:t>分</w:t>
      </w:r>
    </w:p>
    <w:p>
      <w:pPr>
        <w:pStyle w:val="BodyText"/>
        <w:ind w:left="505"/>
        <w:spacing w:before="261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、推测结构式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包括波谱方法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：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1"/>
        </w:rPr>
        <w:t>小题，</w:t>
      </w:r>
      <w:r>
        <w:rPr>
          <w:spacing w:val="-2"/>
        </w:rPr>
        <w:t>每小题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 </w:t>
      </w:r>
      <w:r>
        <w:rPr>
          <w:spacing w:val="-2"/>
        </w:rPr>
        <w:t>分， </w:t>
      </w:r>
      <w:r>
        <w:rPr>
          <w:rFonts w:ascii="Times New Roman" w:hAnsi="Times New Roman" w:eastAsia="Times New Roman" w:cs="Times New Roman"/>
          <w:spacing w:val="-2"/>
        </w:rPr>
        <w:t>20 </w:t>
      </w:r>
      <w:r>
        <w:rPr>
          <w:spacing w:val="-2"/>
        </w:rPr>
        <w:t>分</w:t>
      </w:r>
    </w:p>
    <w:p>
      <w:pPr>
        <w:pStyle w:val="BodyText"/>
        <w:ind w:left="594"/>
        <w:spacing w:before="251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264"/>
        <w:spacing w:before="78" w:line="219" w:lineRule="auto"/>
        <w:rPr/>
      </w:pPr>
      <w:r>
        <w:rPr/>
        <w:t>《有机化学》第六版（上、下册），李景宁主编，高等教育出</w:t>
      </w:r>
      <w:r>
        <w:rPr>
          <w:spacing w:val="-1"/>
        </w:rPr>
        <w:t>版社，2019.</w:t>
      </w:r>
    </w:p>
    <w:p>
      <w:pPr>
        <w:pStyle w:val="BodyText"/>
        <w:ind w:left="26"/>
        <w:spacing w:before="248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384" w:right="40" w:hanging="342"/>
        <w:spacing w:before="78" w:line="347" w:lineRule="auto"/>
        <w:rPr/>
      </w:pPr>
      <w:r>
        <w:rPr>
          <w:rFonts w:ascii="Times New Roman" w:hAnsi="Times New Roman" w:eastAsia="Times New Roman" w:cs="Times New Roman"/>
          <w:spacing w:val="-1"/>
        </w:rPr>
        <w:t>1.   </w:t>
      </w:r>
      <w:r>
        <w:rPr>
          <w:spacing w:val="-1"/>
        </w:rPr>
        <w:t>掌握烷烃（含环烷基）的命名、分子结构、构造异构和构象异构、物理性质</w:t>
      </w:r>
      <w:r>
        <w:rPr>
          <w:spacing w:val="8"/>
        </w:rPr>
        <w:t xml:space="preserve"> </w:t>
      </w:r>
      <w:r>
        <w:rPr>
          <w:spacing w:val="-7"/>
        </w:rPr>
        <w:t>和化学反应。</w:t>
      </w:r>
    </w:p>
    <w:p>
      <w:pPr>
        <w:spacing w:line="347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384" w:right="40" w:hanging="365"/>
        <w:spacing w:before="119" w:line="314" w:lineRule="auto"/>
        <w:rPr/>
      </w:pPr>
      <w:r>
        <w:rPr>
          <w:rFonts w:ascii="Times New Roman" w:hAnsi="Times New Roman" w:eastAsia="Times New Roman" w:cs="Times New Roman"/>
        </w:rPr>
        <w:t>2.   </w:t>
      </w:r>
      <w:r>
        <w:rPr/>
        <w:t>掌握旋光活性与手征性；含手性碳原子的链状化合物的旋光</w:t>
      </w:r>
      <w:r>
        <w:rPr>
          <w:spacing w:val="-1"/>
        </w:rPr>
        <w:t>异构现象；碳环</w:t>
      </w:r>
      <w:r>
        <w:rPr/>
        <w:t xml:space="preserve"> </w:t>
      </w:r>
      <w:r>
        <w:rPr/>
        <w:t>化合物的旋光异构现象；旋光异构体的性质，相</w:t>
      </w:r>
      <w:r>
        <w:rPr>
          <w:spacing w:val="-1"/>
        </w:rPr>
        <w:t>对构型和绝对构型的表示方</w:t>
      </w:r>
      <w:r>
        <w:rPr/>
        <w:t xml:space="preserve"> </w:t>
      </w:r>
      <w:r>
        <w:rPr>
          <w:spacing w:val="-8"/>
        </w:rPr>
        <w:t>法和命名。</w:t>
      </w:r>
    </w:p>
    <w:p>
      <w:pPr>
        <w:pStyle w:val="BodyText"/>
        <w:ind w:left="386" w:right="40" w:hanging="362"/>
        <w:spacing w:before="182" w:line="289" w:lineRule="auto"/>
        <w:rPr/>
      </w:pPr>
      <w:r>
        <w:rPr>
          <w:rFonts w:ascii="Times New Roman" w:hAnsi="Times New Roman" w:eastAsia="Times New Roman" w:cs="Times New Roman"/>
        </w:rPr>
        <w:t>3.   </w:t>
      </w:r>
      <w:r>
        <w:rPr/>
        <w:t>掌握卤代烷的命名、分子结构和物理性质，一卤代</w:t>
      </w:r>
      <w:r>
        <w:rPr>
          <w:spacing w:val="-1"/>
        </w:rPr>
        <w:t>烷的反应，亲核取代反应</w:t>
      </w:r>
      <w:r>
        <w:rPr/>
        <w:t xml:space="preserve"> </w:t>
      </w:r>
      <w:r>
        <w:rPr>
          <w:spacing w:val="-2"/>
        </w:rPr>
        <w:t>历程，消去反应历程，一卤代烷的制备，有机金属化合物。</w:t>
      </w:r>
    </w:p>
    <w:p>
      <w:pPr>
        <w:pStyle w:val="BodyText"/>
        <w:ind w:left="385" w:right="40" w:hanging="367"/>
        <w:spacing w:before="183" w:line="290" w:lineRule="auto"/>
        <w:rPr/>
      </w:pPr>
      <w:r>
        <w:rPr>
          <w:rFonts w:ascii="Times New Roman" w:hAnsi="Times New Roman" w:eastAsia="Times New Roman" w:cs="Times New Roman"/>
        </w:rPr>
        <w:t>4.   </w:t>
      </w:r>
      <w:r>
        <w:rPr/>
        <w:t>掌握烯烃的结构、异构和命名，烯烃的制法、物理性质、化学反</w:t>
      </w:r>
      <w:r>
        <w:rPr>
          <w:spacing w:val="-1"/>
        </w:rPr>
        <w:t>应和亲电加</w:t>
      </w:r>
      <w:r>
        <w:rPr/>
        <w:t xml:space="preserve"> </w:t>
      </w:r>
      <w:r>
        <w:rPr>
          <w:spacing w:val="-7"/>
        </w:rPr>
        <w:t>成反应历程。</w:t>
      </w:r>
    </w:p>
    <w:p>
      <w:pPr>
        <w:pStyle w:val="BodyText"/>
        <w:ind w:left="411" w:right="67" w:hanging="385"/>
        <w:spacing w:before="181" w:line="290" w:lineRule="auto"/>
        <w:rPr/>
      </w:pPr>
      <w:r>
        <w:rPr>
          <w:rFonts w:ascii="Times New Roman" w:hAnsi="Times New Roman" w:eastAsia="Times New Roman" w:cs="Times New Roman"/>
          <w:spacing w:val="-12"/>
        </w:rPr>
        <w:t>5.   </w:t>
      </w:r>
      <w:r>
        <w:rPr>
          <w:spacing w:val="-12"/>
        </w:rPr>
        <w:t>掌握炔烃的结构、异构和物理性质，</w:t>
      </w:r>
      <w:r>
        <w:rPr>
          <w:spacing w:val="-40"/>
        </w:rPr>
        <w:t xml:space="preserve"> </w:t>
      </w:r>
      <w:r>
        <w:rPr>
          <w:spacing w:val="-12"/>
        </w:rPr>
        <w:t>炔烃的反应、制法， 卤代烯烃，二烯烃，</w:t>
      </w:r>
      <w:r>
        <w:rPr/>
        <w:t xml:space="preserve"> </w:t>
      </w:r>
      <w:r>
        <w:rPr>
          <w:spacing w:val="-7"/>
        </w:rPr>
        <w:t>电子离域和共轭体系。</w:t>
      </w:r>
    </w:p>
    <w:p>
      <w:pPr>
        <w:pStyle w:val="BodyText"/>
        <w:ind w:left="383" w:right="40" w:hanging="359"/>
        <w:spacing w:before="184" w:line="313" w:lineRule="auto"/>
        <w:rPr/>
      </w:pPr>
      <w:r>
        <w:rPr>
          <w:rFonts w:ascii="Times New Roman" w:hAnsi="Times New Roman" w:eastAsia="Times New Roman" w:cs="Times New Roman"/>
        </w:rPr>
        <w:t>6.   </w:t>
      </w:r>
      <w:r>
        <w:rPr/>
        <w:t>掌握芳烃异构和命名，苯和常见稠环芳烃的结构</w:t>
      </w:r>
      <w:r>
        <w:rPr>
          <w:spacing w:val="-1"/>
        </w:rPr>
        <w:t>，苯及同系物的物理性质和</w:t>
      </w:r>
      <w:r>
        <w:rPr/>
        <w:t xml:space="preserve"> </w:t>
      </w:r>
      <w:r>
        <w:rPr/>
        <w:t>化学反应，苯环上取代反应的历程、活化和钝化</w:t>
      </w:r>
      <w:r>
        <w:rPr>
          <w:spacing w:val="-1"/>
        </w:rPr>
        <w:t>、定位效应，多环芳烃的制</w:t>
      </w:r>
      <w:r>
        <w:rPr/>
        <w:t xml:space="preserve"> </w:t>
      </w:r>
      <w:r>
        <w:rPr>
          <w:spacing w:val="-5"/>
        </w:rPr>
        <w:t>备和反应，卤代芳烃。</w:t>
      </w:r>
    </w:p>
    <w:p>
      <w:pPr>
        <w:pStyle w:val="BodyText"/>
        <w:ind w:left="23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7.   </w:t>
      </w:r>
      <w:r>
        <w:rPr>
          <w:spacing w:val="-1"/>
        </w:rPr>
        <w:t>了解红外光谱、氢核磁共振谱和质谱的基本原理，掌握它们</w:t>
      </w:r>
      <w:r>
        <w:rPr>
          <w:spacing w:val="-2"/>
        </w:rPr>
        <w:t>的简单应用。</w:t>
      </w:r>
    </w:p>
    <w:p>
      <w:pPr>
        <w:pStyle w:val="BodyText"/>
        <w:ind w:left="389" w:right="69" w:hanging="360"/>
        <w:spacing w:before="184" w:line="290" w:lineRule="auto"/>
        <w:rPr/>
      </w:pPr>
      <w:r>
        <w:rPr>
          <w:rFonts w:ascii="Times New Roman" w:hAnsi="Times New Roman" w:eastAsia="Times New Roman" w:cs="Times New Roman"/>
          <w:spacing w:val="-7"/>
        </w:rPr>
        <w:t>8.   </w:t>
      </w:r>
      <w:r>
        <w:rPr>
          <w:spacing w:val="-7"/>
        </w:rPr>
        <w:t>掌握醇的命名、结构和物理性质，一元醇和二元</w:t>
      </w:r>
      <w:r>
        <w:rPr>
          <w:spacing w:val="-8"/>
        </w:rPr>
        <w:t>醇的反应和制法，酚的命名，</w:t>
      </w:r>
      <w:r>
        <w:rPr/>
        <w:t xml:space="preserve"> </w:t>
      </w:r>
      <w:r>
        <w:rPr>
          <w:spacing w:val="-3"/>
        </w:rPr>
        <w:t>结构和物理性质，一元酚的反应和制法。</w:t>
      </w:r>
    </w:p>
    <w:p>
      <w:pPr>
        <w:pStyle w:val="BodyText"/>
        <w:ind w:left="24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9.   </w:t>
      </w:r>
      <w:r>
        <w:rPr>
          <w:spacing w:val="-2"/>
        </w:rPr>
        <w:t>掌握醚的命名、结构、物理性质，醚的反应、制法，环醚。</w:t>
      </w:r>
    </w:p>
    <w:p>
      <w:pPr>
        <w:pStyle w:val="BodyText"/>
        <w:ind w:left="42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1"/>
        </w:rPr>
        <w:t>10.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11"/>
        </w:rPr>
        <w:t>掌握醛酮的命名、结构和物理性质，</w:t>
      </w:r>
      <w:r>
        <w:rPr>
          <w:spacing w:val="-61"/>
        </w:rPr>
        <w:t xml:space="preserve"> </w:t>
      </w:r>
      <w:r>
        <w:rPr>
          <w:spacing w:val="-11"/>
        </w:rPr>
        <w:t>醛酮的化学反应、制法，</w:t>
      </w:r>
      <w:r>
        <w:rPr>
          <w:spacing w:val="-57"/>
        </w:rPr>
        <w:t xml:space="preserve"> </w:t>
      </w:r>
      <w:r>
        <w:rPr>
          <w:spacing w:val="-11"/>
        </w:rPr>
        <w:t>二羰基化合物。</w:t>
      </w:r>
    </w:p>
    <w:p>
      <w:pPr>
        <w:pStyle w:val="BodyText"/>
        <w:ind w:left="42"/>
        <w:spacing w:before="18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11.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3"/>
        </w:rPr>
        <w:t>掌握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α,β-</w:t>
      </w:r>
      <w:r>
        <w:rPr>
          <w:spacing w:val="-3"/>
        </w:rPr>
        <w:t>不饱和醛酮、羟基醛酮、酚醛和酚酮的结构与性质。</w:t>
      </w:r>
    </w:p>
    <w:p>
      <w:pPr>
        <w:pStyle w:val="BodyText"/>
        <w:ind w:left="402" w:right="40" w:hanging="360"/>
        <w:spacing w:before="193" w:line="290" w:lineRule="auto"/>
        <w:rPr/>
      </w:pPr>
      <w:r>
        <w:rPr>
          <w:rFonts w:ascii="Times New Roman" w:hAnsi="Times New Roman" w:eastAsia="Times New Roman" w:cs="Times New Roman"/>
          <w:spacing w:val="-1"/>
        </w:rPr>
        <w:t>12.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1"/>
        </w:rPr>
        <w:t>掌握羧酸的命名、结构和物理性质；一元羧酸的酸性和</w:t>
      </w:r>
      <w:r>
        <w:rPr>
          <w:spacing w:val="-2"/>
        </w:rPr>
        <w:t>化学反应；一元羧酸</w:t>
      </w:r>
      <w:r>
        <w:rPr/>
        <w:t xml:space="preserve"> </w:t>
      </w:r>
      <w:r>
        <w:rPr>
          <w:spacing w:val="-7"/>
        </w:rPr>
        <w:t>的制法；二元羧酸。</w:t>
      </w:r>
    </w:p>
    <w:p>
      <w:pPr>
        <w:pStyle w:val="BodyText"/>
        <w:ind w:left="384" w:right="40" w:hanging="342"/>
        <w:spacing w:before="183" w:line="290" w:lineRule="auto"/>
        <w:rPr/>
      </w:pPr>
      <w:r>
        <w:rPr>
          <w:rFonts w:ascii="Times New Roman" w:hAnsi="Times New Roman" w:eastAsia="Times New Roman" w:cs="Times New Roman"/>
          <w:spacing w:val="-1"/>
        </w:rPr>
        <w:t>13.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1"/>
        </w:rPr>
        <w:t>掌握羧酸衍生物的命名、结构和物理性质；羧酸衍生物</w:t>
      </w:r>
      <w:r>
        <w:rPr>
          <w:spacing w:val="-2"/>
        </w:rPr>
        <w:t>的反应；了解乙烯酮</w:t>
      </w:r>
      <w:r>
        <w:rPr/>
        <w:t xml:space="preserve"> </w:t>
      </w:r>
      <w:r>
        <w:rPr>
          <w:spacing w:val="-9"/>
        </w:rPr>
        <w:t>和过酸。</w:t>
      </w:r>
    </w:p>
    <w:p>
      <w:pPr>
        <w:pStyle w:val="BodyText"/>
        <w:ind w:left="384" w:right="77" w:hanging="342"/>
        <w:spacing w:before="182" w:line="290" w:lineRule="auto"/>
        <w:rPr/>
      </w:pPr>
      <w:r>
        <w:rPr>
          <w:rFonts w:ascii="Times New Roman" w:hAnsi="Times New Roman" w:eastAsia="Times New Roman" w:cs="Times New Roman"/>
          <w:spacing w:val="-1"/>
        </w:rPr>
        <w:t>14.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"/>
        </w:rPr>
        <w:t>掌握不饱和羧酸、取代酸、</w:t>
      </w:r>
      <w:r>
        <w:rPr>
          <w:rFonts w:ascii="Times New Roman" w:hAnsi="Times New Roman" w:eastAsia="Times New Roman" w:cs="Times New Roman"/>
          <w:spacing w:val="-1"/>
        </w:rPr>
        <w:t>β-</w:t>
      </w:r>
      <w:r>
        <w:rPr>
          <w:spacing w:val="-1"/>
        </w:rPr>
        <w:t>酮酸酯、乙酰乙酸乙酯合成</w:t>
      </w:r>
      <w:r>
        <w:rPr>
          <w:spacing w:val="-2"/>
        </w:rPr>
        <w:t>法和丙二酸二乙酯</w:t>
      </w:r>
      <w:r>
        <w:rPr/>
        <w:t xml:space="preserve"> </w:t>
      </w:r>
      <w:r>
        <w:rPr>
          <w:spacing w:val="-9"/>
        </w:rPr>
        <w:t>合成法。</w:t>
      </w:r>
    </w:p>
    <w:p>
      <w:pPr>
        <w:pStyle w:val="BodyText"/>
        <w:ind w:left="382" w:right="69" w:hanging="340"/>
        <w:spacing w:before="181" w:line="290" w:lineRule="auto"/>
        <w:rPr/>
      </w:pPr>
      <w:r>
        <w:rPr>
          <w:rFonts w:ascii="Times New Roman" w:hAnsi="Times New Roman" w:eastAsia="Times New Roman" w:cs="Times New Roman"/>
          <w:spacing w:val="-13"/>
        </w:rPr>
        <w:t>15.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13"/>
        </w:rPr>
        <w:t>掌握胺的命名、结构和物理性质；</w:t>
      </w:r>
      <w:r>
        <w:rPr>
          <w:spacing w:val="-44"/>
        </w:rPr>
        <w:t xml:space="preserve"> </w:t>
      </w:r>
      <w:r>
        <w:rPr>
          <w:spacing w:val="-13"/>
        </w:rPr>
        <w:t>胺的反应、制法；</w:t>
      </w:r>
      <w:r>
        <w:rPr>
          <w:spacing w:val="-41"/>
        </w:rPr>
        <w:t xml:space="preserve"> </w:t>
      </w:r>
      <w:r>
        <w:rPr>
          <w:spacing w:val="-13"/>
        </w:rPr>
        <w:t>烯胺；季铵盐和季铵碱，</w:t>
      </w:r>
      <w:r>
        <w:rPr/>
        <w:t xml:space="preserve"> </w:t>
      </w:r>
      <w:r>
        <w:rPr>
          <w:spacing w:val="-4"/>
        </w:rPr>
        <w:t>胺和铵盐的立体异构。</w:t>
      </w:r>
    </w:p>
    <w:p>
      <w:pPr>
        <w:pStyle w:val="BodyText"/>
        <w:ind w:left="384" w:right="40" w:hanging="342"/>
        <w:spacing w:before="183" w:line="290" w:lineRule="auto"/>
        <w:rPr/>
      </w:pPr>
      <w:r>
        <w:rPr>
          <w:rFonts w:ascii="Times New Roman" w:hAnsi="Times New Roman" w:eastAsia="Times New Roman" w:cs="Times New Roman"/>
          <w:spacing w:val="-1"/>
        </w:rPr>
        <w:t>16.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1"/>
        </w:rPr>
        <w:t>掌握芳香族硝基化合物、重氮化合物、芳香族重氮盐、</w:t>
      </w:r>
      <w:r>
        <w:rPr>
          <w:spacing w:val="-2"/>
        </w:rPr>
        <w:t>偶氮化合物、叠氮化</w:t>
      </w:r>
      <w:r>
        <w:rPr/>
        <w:t xml:space="preserve"> </w:t>
      </w:r>
      <w:r>
        <w:rPr>
          <w:spacing w:val="-4"/>
        </w:rPr>
        <w:t>合物相关的性质和制备。</w:t>
      </w:r>
    </w:p>
    <w:p>
      <w:pPr>
        <w:spacing w:line="29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383" w:right="40" w:hanging="341"/>
        <w:spacing w:before="120" w:line="290" w:lineRule="auto"/>
        <w:rPr/>
      </w:pPr>
      <w:r>
        <w:rPr>
          <w:rFonts w:ascii="Times New Roman" w:hAnsi="Times New Roman" w:eastAsia="Times New Roman" w:cs="Times New Roman"/>
          <w:spacing w:val="-1"/>
        </w:rPr>
        <w:t>17. </w:t>
      </w:r>
      <w:r>
        <w:rPr>
          <w:spacing w:val="-1"/>
        </w:rPr>
        <w:t>熟悉含硫化合物、含磷化合物、叶立德反应，了解简单五元、六元杂环化合</w:t>
      </w:r>
      <w:r>
        <w:rPr>
          <w:spacing w:val="7"/>
        </w:rPr>
        <w:t xml:space="preserve"> </w:t>
      </w:r>
      <w:r>
        <w:rPr>
          <w:spacing w:val="-2"/>
        </w:rPr>
        <w:t>物和重要杂环化合物的简单性质。</w:t>
      </w:r>
    </w:p>
    <w:p>
      <w:pPr>
        <w:pStyle w:val="BodyText"/>
        <w:ind w:left="4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18.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4"/>
        </w:rPr>
        <w:t>熟悉糖、氨基酸的分类和简单性质。</w:t>
      </w:r>
    </w:p>
    <w:p>
      <w:pPr>
        <w:pStyle w:val="BodyText"/>
        <w:ind w:left="42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19.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3"/>
        </w:rPr>
        <w:t>掌握周环反应、电环化反应、环加成反应和迁移反应。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dcterms:created xsi:type="dcterms:W3CDTF">2024-06-11T08:58:49Z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2024-09-23T17:18:23</vt:filetime>
  </property>
</Properties>
</file>