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93C8A">
      <w:pPr>
        <w:spacing w:line="360" w:lineRule="auto"/>
        <w:ind w:firstLine="480" w:firstLineChars="200"/>
        <w:rPr>
          <w:sz w:val="24"/>
        </w:rPr>
      </w:pPr>
      <w:bookmarkStart w:id="0" w:name="_GoBack"/>
      <w:bookmarkEnd w:id="0"/>
      <w:r>
        <w:rPr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47E7EF18">
      <w:pPr>
        <w:spacing w:line="360" w:lineRule="auto"/>
        <w:jc w:val="center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上海电力大学</w:t>
      </w:r>
    </w:p>
    <w:p w14:paraId="2C1C5D85">
      <w:pPr>
        <w:spacing w:line="360" w:lineRule="auto"/>
        <w:jc w:val="center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202</w:t>
      </w:r>
      <w:r>
        <w:rPr>
          <w:rFonts w:hint="eastAsia" w:eastAsia="黑体"/>
          <w:b/>
          <w:bCs/>
          <w:sz w:val="28"/>
          <w:lang w:val="en-US" w:eastAsia="zh-CN"/>
        </w:rPr>
        <w:t>5</w:t>
      </w:r>
      <w:r>
        <w:rPr>
          <w:rFonts w:eastAsia="黑体"/>
          <w:b/>
          <w:bCs/>
          <w:sz w:val="28"/>
        </w:rPr>
        <w:t>年硕士研究生入学复试《无机化学B》课程复试大纲</w:t>
      </w:r>
    </w:p>
    <w:p w14:paraId="434CA802">
      <w:pPr>
        <w:rPr>
          <w:rFonts w:eastAsia="黑体"/>
          <w:b/>
          <w:bCs/>
          <w:kern w:val="0"/>
          <w:sz w:val="24"/>
          <w:szCs w:val="21"/>
        </w:rPr>
      </w:pPr>
      <w:r>
        <w:rPr>
          <w:rFonts w:eastAsia="黑体"/>
          <w:b/>
          <w:bCs/>
          <w:kern w:val="0"/>
          <w:sz w:val="24"/>
          <w:szCs w:val="21"/>
        </w:rPr>
        <w:t>一、参考书目：</w:t>
      </w:r>
    </w:p>
    <w:p w14:paraId="4E28F17D">
      <w:pPr>
        <w:spacing w:line="360" w:lineRule="auto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《无机化学》（第五版），天津大学无机化学教研室编，王建辉、崔建中、王兴尧、秦学修订．北京：高等教育出版社，2018.6</w:t>
      </w:r>
    </w:p>
    <w:p w14:paraId="54F0E678">
      <w:pPr>
        <w:pStyle w:val="4"/>
        <w:spacing w:before="135" w:beforeAutospacing="0" w:after="135" w:afterAutospacing="0" w:line="320" w:lineRule="exact"/>
        <w:rPr>
          <w:rFonts w:ascii="Times New Roman" w:hAnsi="Times New Roman" w:eastAsia="黑体"/>
          <w:sz w:val="21"/>
          <w:szCs w:val="21"/>
        </w:rPr>
      </w:pPr>
      <w:r>
        <w:rPr>
          <w:rFonts w:ascii="Times New Roman" w:hAnsi="Times New Roman" w:eastAsia="黑体"/>
          <w:b/>
        </w:rPr>
        <w:t>二、复习的总体要求</w:t>
      </w:r>
      <w:r>
        <w:rPr>
          <w:rFonts w:ascii="Times New Roman" w:hAnsi="Times New Roman" w:eastAsia="黑体"/>
          <w:sz w:val="21"/>
          <w:szCs w:val="21"/>
        </w:rPr>
        <w:t>：</w:t>
      </w:r>
    </w:p>
    <w:p w14:paraId="5206CE90"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考生应熟练掌握电离平衡、多相离子平衡、氧化还原平衡、配合平衡的概念、基本原理及相关计算；熟练掌握原子结构、分子结构、晶体结构的相关概念、理论及应用。</w:t>
      </w:r>
    </w:p>
    <w:p w14:paraId="44A0B7F9">
      <w:pPr>
        <w:pStyle w:val="4"/>
        <w:rPr>
          <w:rFonts w:ascii="Times New Roman" w:hAnsi="Times New Roman" w:eastAsia="黑体"/>
          <w:b/>
        </w:rPr>
      </w:pPr>
      <w:r>
        <w:rPr>
          <w:rFonts w:ascii="Times New Roman" w:hAnsi="Times New Roman" w:eastAsia="黑体"/>
          <w:b/>
        </w:rPr>
        <w:t>三、主要复习内容：</w:t>
      </w:r>
    </w:p>
    <w:p w14:paraId="74CF696C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 w:ascii="宋体" w:hAnsi="宋体" w:cs="宋体"/>
          <w:b/>
          <w:sz w:val="24"/>
        </w:rPr>
        <w:t>①</w:t>
      </w:r>
      <w:r>
        <w:rPr>
          <w:b/>
          <w:sz w:val="24"/>
        </w:rPr>
        <w:t xml:space="preserve"> 电离平衡、多相离子平衡</w:t>
      </w:r>
    </w:p>
    <w:p w14:paraId="25C873F1"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熟悉弱电解质的电离平衡中电离常数、电离度的计算，掌握溶液的氢离子浓度和pH值的计算。了解多元弱酸的电离平衡以及计算。掌握缓冲溶液的有关计算。</w:t>
      </w:r>
    </w:p>
    <w:p w14:paraId="235B0617"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熟悉沉淀原理，掌握有关溶度积与溶解度的互换，掌握溶度积规则，了解同离子效应和盐效应对溶解度的影响并掌握有关计算，熟悉分步沉淀的计算。</w:t>
      </w:r>
    </w:p>
    <w:p w14:paraId="1C7D082B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 w:ascii="宋体" w:hAnsi="宋体" w:cs="宋体"/>
          <w:b/>
          <w:sz w:val="24"/>
        </w:rPr>
        <w:t>②</w:t>
      </w:r>
      <w:r>
        <w:rPr>
          <w:b/>
          <w:sz w:val="24"/>
        </w:rPr>
        <w:t xml:space="preserve"> 氧化还原反应和电化学</w:t>
      </w:r>
    </w:p>
    <w:p w14:paraId="3D6924AB"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熟练掌握原电池的组成、电对的表示方法、原电池符号的正确书写；理解标准氢电极和标准电极电势的意义，熟练掌握能斯特方程的有关计算；熟悉电极电势的应用。</w:t>
      </w:r>
    </w:p>
    <w:p w14:paraId="3F42F055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 w:ascii="宋体" w:hAnsi="宋体" w:cs="宋体"/>
          <w:b/>
          <w:sz w:val="24"/>
        </w:rPr>
        <w:t>③</w:t>
      </w:r>
      <w:r>
        <w:rPr>
          <w:b/>
          <w:sz w:val="24"/>
        </w:rPr>
        <w:t xml:space="preserve"> 配位化合物</w:t>
      </w:r>
    </w:p>
    <w:p w14:paraId="30A23321">
      <w:pPr>
        <w:adjustRightInd w:val="0"/>
        <w:snapToGrid w:val="0"/>
        <w:spacing w:line="360" w:lineRule="auto"/>
        <w:ind w:firstLine="315" w:firstLineChars="150"/>
        <w:rPr>
          <w:szCs w:val="21"/>
        </w:rPr>
      </w:pPr>
      <w:r>
        <w:rPr>
          <w:szCs w:val="21"/>
        </w:rPr>
        <w:t>熟悉配位化合物的组成、命名等，掌握配合平衡的有关计算。</w:t>
      </w:r>
    </w:p>
    <w:p w14:paraId="1FBEFF29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 w:ascii="宋体" w:hAnsi="宋体" w:cs="宋体"/>
          <w:b/>
          <w:sz w:val="24"/>
        </w:rPr>
        <w:t>④</w:t>
      </w:r>
      <w:r>
        <w:rPr>
          <w:b/>
          <w:sz w:val="24"/>
        </w:rPr>
        <w:t xml:space="preserve"> 了解原子结构</w:t>
      </w:r>
    </w:p>
    <w:p w14:paraId="74F223D7">
      <w:pPr>
        <w:adjustRightInd w:val="0"/>
        <w:snapToGrid w:val="0"/>
        <w:spacing w:line="360" w:lineRule="auto"/>
        <w:ind w:firstLine="315" w:firstLineChars="150"/>
        <w:rPr>
          <w:szCs w:val="21"/>
        </w:rPr>
      </w:pPr>
      <w:r>
        <w:rPr>
          <w:szCs w:val="21"/>
        </w:rPr>
        <w:t>掌握四个量子数。熟练掌握元素核外电子的分布与元素所在周期、族、区的关系。</w:t>
      </w:r>
    </w:p>
    <w:p w14:paraId="3A41AF11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 w:ascii="宋体" w:hAnsi="宋体" w:cs="宋体"/>
          <w:b/>
          <w:sz w:val="24"/>
        </w:rPr>
        <w:t>⑤</w:t>
      </w:r>
      <w:r>
        <w:rPr>
          <w:b/>
          <w:sz w:val="24"/>
        </w:rPr>
        <w:t xml:space="preserve"> 分子结构</w:t>
      </w:r>
    </w:p>
    <w:p w14:paraId="2C06A835">
      <w:pPr>
        <w:adjustRightInd w:val="0"/>
        <w:snapToGrid w:val="0"/>
        <w:spacing w:line="360" w:lineRule="auto"/>
        <w:ind w:firstLine="315" w:firstLineChars="150"/>
        <w:rPr>
          <w:szCs w:val="21"/>
        </w:rPr>
      </w:pPr>
      <w:r>
        <w:rPr>
          <w:szCs w:val="21"/>
        </w:rPr>
        <w:t>熟悉价键理论的基本要点，了解键参数。掌握s—p杂化轨道类型及其与分子的空间构型的关系。了解分子间的力，了解氢键的形成原理，熟悉分子间力和氢键对物质性质的影响。</w:t>
      </w:r>
    </w:p>
    <w:p w14:paraId="1E7B0AFC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 w:ascii="宋体" w:hAnsi="宋体" w:cs="宋体"/>
          <w:b/>
          <w:sz w:val="24"/>
        </w:rPr>
        <w:t>⑥</w:t>
      </w:r>
      <w:r>
        <w:rPr>
          <w:b/>
          <w:sz w:val="24"/>
        </w:rPr>
        <w:t xml:space="preserve"> 晶体结构</w:t>
      </w:r>
    </w:p>
    <w:p w14:paraId="4E70BECD"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理解四大典型晶体的特征。</w:t>
      </w:r>
    </w:p>
    <w:p w14:paraId="1EDADF21">
      <w:pPr>
        <w:rPr>
          <w:rFonts w:eastAsia="黑体"/>
          <w:b/>
          <w:kern w:val="0"/>
          <w:sz w:val="24"/>
        </w:rPr>
      </w:pPr>
    </w:p>
    <w:sectPr>
      <w:footerReference r:id="rId3" w:type="even"/>
      <w:pgSz w:w="11907" w:h="16840"/>
      <w:pgMar w:top="1465" w:right="1361" w:bottom="1628" w:left="1361" w:header="720" w:footer="720" w:gutter="0"/>
      <w:pgNumType w:start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A44C2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1E6CAD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WEwMDVjOGFiMDIxMGM4ZGUxMjk4NmNmMzBlMGEifQ=="/>
  </w:docVars>
  <w:rsids>
    <w:rsidRoot w:val="00B95901"/>
    <w:rsid w:val="00001156"/>
    <w:rsid w:val="000037C2"/>
    <w:rsid w:val="00007882"/>
    <w:rsid w:val="00054968"/>
    <w:rsid w:val="000E12DE"/>
    <w:rsid w:val="000F1561"/>
    <w:rsid w:val="000F1DF2"/>
    <w:rsid w:val="001243F1"/>
    <w:rsid w:val="0014433F"/>
    <w:rsid w:val="001635BC"/>
    <w:rsid w:val="001B345C"/>
    <w:rsid w:val="001C0DEF"/>
    <w:rsid w:val="001C625F"/>
    <w:rsid w:val="001C6E5D"/>
    <w:rsid w:val="001D6C9C"/>
    <w:rsid w:val="00217066"/>
    <w:rsid w:val="002214A6"/>
    <w:rsid w:val="0029713B"/>
    <w:rsid w:val="002E1AC1"/>
    <w:rsid w:val="002E29C5"/>
    <w:rsid w:val="002F55CA"/>
    <w:rsid w:val="003369F5"/>
    <w:rsid w:val="00385A6C"/>
    <w:rsid w:val="003A2BF9"/>
    <w:rsid w:val="003D5B4F"/>
    <w:rsid w:val="004818C4"/>
    <w:rsid w:val="00484D97"/>
    <w:rsid w:val="004F5E10"/>
    <w:rsid w:val="00587876"/>
    <w:rsid w:val="005A3EDA"/>
    <w:rsid w:val="005E4D16"/>
    <w:rsid w:val="005F1629"/>
    <w:rsid w:val="005F5913"/>
    <w:rsid w:val="005F78D5"/>
    <w:rsid w:val="006526BC"/>
    <w:rsid w:val="006C1D63"/>
    <w:rsid w:val="006F7730"/>
    <w:rsid w:val="00727EA5"/>
    <w:rsid w:val="00767D47"/>
    <w:rsid w:val="007D20D6"/>
    <w:rsid w:val="007F27BC"/>
    <w:rsid w:val="008145AC"/>
    <w:rsid w:val="00817931"/>
    <w:rsid w:val="008777C1"/>
    <w:rsid w:val="009401DE"/>
    <w:rsid w:val="00945C39"/>
    <w:rsid w:val="009A1B10"/>
    <w:rsid w:val="009B35D8"/>
    <w:rsid w:val="009E0036"/>
    <w:rsid w:val="00A37DF1"/>
    <w:rsid w:val="00A43539"/>
    <w:rsid w:val="00A438A0"/>
    <w:rsid w:val="00A848A9"/>
    <w:rsid w:val="00AA29F2"/>
    <w:rsid w:val="00AE4041"/>
    <w:rsid w:val="00AF059F"/>
    <w:rsid w:val="00B35071"/>
    <w:rsid w:val="00B84949"/>
    <w:rsid w:val="00B95901"/>
    <w:rsid w:val="00BC4169"/>
    <w:rsid w:val="00BD5A16"/>
    <w:rsid w:val="00CB3256"/>
    <w:rsid w:val="00CD6B6E"/>
    <w:rsid w:val="00CD703D"/>
    <w:rsid w:val="00CD78B4"/>
    <w:rsid w:val="00CE48F4"/>
    <w:rsid w:val="00D41AED"/>
    <w:rsid w:val="00DA0422"/>
    <w:rsid w:val="00DD0C29"/>
    <w:rsid w:val="00DD7B8F"/>
    <w:rsid w:val="00E443BF"/>
    <w:rsid w:val="00E51B0B"/>
    <w:rsid w:val="00EB195A"/>
    <w:rsid w:val="00EC00BB"/>
    <w:rsid w:val="00EF7EE1"/>
    <w:rsid w:val="00F07F23"/>
    <w:rsid w:val="00F260A2"/>
    <w:rsid w:val="00F534CB"/>
    <w:rsid w:val="00F554C0"/>
    <w:rsid w:val="03EB01BF"/>
    <w:rsid w:val="21D67F98"/>
    <w:rsid w:val="32BE48D5"/>
    <w:rsid w:val="39643419"/>
    <w:rsid w:val="3D0556B6"/>
    <w:rsid w:val="784A72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  <w:lang w:bidi="he-IL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679</Characters>
  <Lines>5</Lines>
  <Paragraphs>1</Paragraphs>
  <TotalTime>0</TotalTime>
  <ScaleCrop>false</ScaleCrop>
  <LinksUpToDate>false</LinksUpToDate>
  <CharactersWithSpaces>685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2008-03-26T06:39:00Z</dcterms:created>
  <dc:creator>User</dc:creator>
  <cp:lastModifiedBy>vertesyuan</cp:lastModifiedBy>
  <dcterms:modified xsi:type="dcterms:W3CDTF">2024-10-11T14:53:22Z</dcterms:modified>
  <dc:title>上海电力学院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7EA2B8D97C9049518A4033F61D8F9F18_13</vt:lpwstr>
  </property>
</Properties>
</file>