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0EB497C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重庆交通大学</w:t>
      </w:r>
      <w:r>
        <w:rPr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年全国硕士研究生招生考试</w:t>
      </w:r>
    </w:p>
    <w:p w14:paraId="17DCA949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《</w:t>
      </w:r>
      <w:r>
        <w:rPr>
          <w:rFonts w:hint="eastAsia"/>
          <w:b/>
          <w:sz w:val="36"/>
          <w:szCs w:val="36"/>
        </w:rPr>
        <w:t>马克思主义基本原理</w:t>
      </w:r>
      <w:r>
        <w:rPr>
          <w:rFonts w:hint="eastAsia"/>
          <w:b/>
          <w:color w:val="000000"/>
          <w:sz w:val="36"/>
          <w:szCs w:val="36"/>
        </w:rPr>
        <w:t>》</w:t>
      </w:r>
      <w:r>
        <w:rPr>
          <w:rFonts w:hint="eastAsia"/>
          <w:b/>
          <w:sz w:val="36"/>
          <w:szCs w:val="36"/>
        </w:rPr>
        <w:t>考试大纲</w:t>
      </w:r>
    </w:p>
    <w:p w14:paraId="7E9DB7F4">
      <w:pPr>
        <w:jc w:val="center"/>
        <w:rPr>
          <w:rFonts w:hint="eastAsia"/>
          <w:b/>
          <w:i/>
          <w:color w:val="FF0000"/>
          <w:szCs w:val="21"/>
        </w:rPr>
      </w:pPr>
      <w:r>
        <w:rPr>
          <w:rFonts w:hint="eastAsia"/>
          <w:b/>
          <w:i/>
          <w:color w:val="FF0000"/>
          <w:szCs w:val="21"/>
        </w:rPr>
        <w:t xml:space="preserve"> </w:t>
      </w:r>
    </w:p>
    <w:p w14:paraId="725AC453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一、考试总体要求：</w:t>
      </w:r>
    </w:p>
    <w:p w14:paraId="02D7C2A6"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1.掌握马克思主义的基本特征</w:t>
      </w:r>
      <w:r>
        <w:rPr>
          <w:rFonts w:hint="eastAsia"/>
          <w:sz w:val="28"/>
          <w:szCs w:val="28"/>
          <w:lang w:eastAsia="zh-CN"/>
        </w:rPr>
        <w:t>。</w:t>
      </w:r>
    </w:p>
    <w:p w14:paraId="590785E9">
      <w:pPr>
        <w:spacing w:line="360" w:lineRule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2.掌握马克思主义唯物论与辩证法基本原理</w:t>
      </w:r>
      <w:r>
        <w:rPr>
          <w:rFonts w:hint="eastAsia"/>
          <w:sz w:val="28"/>
          <w:szCs w:val="28"/>
          <w:lang w:eastAsia="zh-CN"/>
        </w:rPr>
        <w:t>。</w:t>
      </w:r>
    </w:p>
    <w:p w14:paraId="2E75FB2A">
      <w:pPr>
        <w:spacing w:line="360" w:lineRule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3.掌握物质世界统一性原理及其方法论意义</w:t>
      </w:r>
      <w:r>
        <w:rPr>
          <w:rFonts w:hint="eastAsia"/>
          <w:sz w:val="28"/>
          <w:szCs w:val="28"/>
          <w:lang w:eastAsia="zh-CN"/>
        </w:rPr>
        <w:t>。</w:t>
      </w:r>
    </w:p>
    <w:p w14:paraId="3D6CCC79">
      <w:pPr>
        <w:spacing w:line="360" w:lineRule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4.掌握物质世界的辩证本性及其发展规律</w:t>
      </w:r>
      <w:r>
        <w:rPr>
          <w:rFonts w:hint="eastAsia"/>
          <w:sz w:val="28"/>
          <w:szCs w:val="28"/>
          <w:lang w:eastAsia="zh-CN"/>
        </w:rPr>
        <w:t>。</w:t>
      </w:r>
    </w:p>
    <w:p w14:paraId="453D02EA">
      <w:pPr>
        <w:spacing w:line="360" w:lineRule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5.掌握马克思主义认识论的基本观点，把握实践活动中的真理性认识问题</w:t>
      </w:r>
      <w:r>
        <w:rPr>
          <w:rFonts w:hint="eastAsia"/>
          <w:sz w:val="28"/>
          <w:szCs w:val="28"/>
          <w:lang w:eastAsia="zh-CN"/>
        </w:rPr>
        <w:t>。</w:t>
      </w:r>
    </w:p>
    <w:p w14:paraId="57A6786E">
      <w:pPr>
        <w:spacing w:line="360" w:lineRule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6.掌握认识的本质及发展规律，掌握真理与价值的关系，认识论与思想路线的关系</w:t>
      </w:r>
      <w:r>
        <w:rPr>
          <w:rFonts w:hint="eastAsia"/>
          <w:sz w:val="28"/>
          <w:szCs w:val="28"/>
          <w:lang w:eastAsia="zh-CN"/>
        </w:rPr>
        <w:t>。</w:t>
      </w:r>
    </w:p>
    <w:p w14:paraId="6C7D2DBD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7.掌握历史唯物主义基本原理，提高运用历史唯物主义正确认识历史和现实、正确认识社会发展规律的自觉性和能力。</w:t>
      </w:r>
    </w:p>
    <w:p w14:paraId="2797374F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8.了解资本主义生产方式产生的历史必然性，把握资本主义生产方式的本质，掌握劳动价值论和剩余价值论及其意义。</w:t>
      </w:r>
    </w:p>
    <w:p w14:paraId="168D3120">
      <w:pPr>
        <w:spacing w:line="360" w:lineRule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9.了解私人垄断资本主义和国家垄断资本主义的形式及特点，经济全球化的表现及后果，掌握当代资本主义新变化及其实质</w:t>
      </w:r>
      <w:r>
        <w:rPr>
          <w:rFonts w:hint="eastAsia"/>
          <w:sz w:val="28"/>
          <w:szCs w:val="28"/>
          <w:lang w:eastAsia="zh-CN"/>
        </w:rPr>
        <w:t>。</w:t>
      </w:r>
    </w:p>
    <w:p w14:paraId="4A4BEB26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10.了解社会主义从理论到实践的发展过程，掌握社会主义的基本特征，明确马克思主义政党在革命和建设中的地位和作用，提高坚持党的领导的自觉性。</w:t>
      </w:r>
    </w:p>
    <w:p w14:paraId="4FB77E57">
      <w:pPr>
        <w:spacing w:line="360" w:lineRule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11.掌握共产主义社会的基本特征，了解马克思主义追求的根本价值目标，掌握共产主义远大理想与中国特色社会主义共同理想的关系</w:t>
      </w:r>
      <w:r>
        <w:rPr>
          <w:rFonts w:hint="eastAsia"/>
          <w:sz w:val="28"/>
          <w:szCs w:val="28"/>
          <w:lang w:eastAsia="zh-CN"/>
        </w:rPr>
        <w:t>。</w:t>
      </w:r>
    </w:p>
    <w:p w14:paraId="7EA8EE63">
      <w:pPr>
        <w:spacing w:line="360" w:lineRule="auto"/>
        <w:rPr>
          <w:rFonts w:hint="eastAsia" w:ascii="Book Antiqua" w:hAnsi="宋体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12.具有运用马克思主义基本原理对实际问题进行分析和解决的能力。</w:t>
      </w:r>
    </w:p>
    <w:p w14:paraId="3407AE4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二、考试形式与试卷结构</w:t>
      </w:r>
    </w:p>
    <w:p w14:paraId="337E5F9E">
      <w:pPr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（一）考试形式</w:t>
      </w:r>
    </w:p>
    <w:p w14:paraId="0AC707D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考试形式为笔试，考试时间为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小时，满分为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分。</w:t>
      </w:r>
    </w:p>
    <w:p w14:paraId="771C1DA6">
      <w:pPr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（二）试卷题型结构</w:t>
      </w:r>
    </w:p>
    <w:p w14:paraId="41C33902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  <w:lang w:val="en-US" w:eastAsia="zh-CN"/>
        </w:rPr>
        <w:t>辨析题</w:t>
      </w:r>
      <w:r>
        <w:rPr>
          <w:rFonts w:hint="eastAsia"/>
          <w:sz w:val="28"/>
          <w:szCs w:val="28"/>
        </w:rPr>
        <w:t>（约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0分）</w:t>
      </w:r>
    </w:p>
    <w:p w14:paraId="601C5C77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  <w:lang w:val="en-US" w:eastAsia="zh-CN"/>
        </w:rPr>
        <w:t>简答题</w:t>
      </w:r>
      <w:r>
        <w:rPr>
          <w:rFonts w:hint="eastAsia"/>
          <w:sz w:val="28"/>
          <w:szCs w:val="28"/>
        </w:rPr>
        <w:t>（约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分）</w:t>
      </w:r>
    </w:p>
    <w:p w14:paraId="50770132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材料分析题（约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0 分）</w:t>
      </w:r>
    </w:p>
    <w:p w14:paraId="751DE5D4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论述题 （约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0 分）</w:t>
      </w:r>
    </w:p>
    <w:p w14:paraId="1DD8E63A">
      <w:pPr>
        <w:rPr>
          <w:b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三、主要参考书目</w:t>
      </w:r>
    </w:p>
    <w:p w14:paraId="21C79E2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</w:rPr>
        <w:t>马克思主义基本原理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</w:rPr>
        <w:t>（20</w:t>
      </w:r>
      <w:r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>年版），高等教育出版社，20</w:t>
      </w:r>
      <w:r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月第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版。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E00002FF" w:usb1="6AC7FDFB" w:usb2="08000012" w:usb3="00000000" w:csb0="0002009F" w:csb1="00000000"/>
  </w:font>
  <w:font w:name="Book Antiqua">
    <w:altName w:val="Segoe Print"/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8FB4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YWJmYWRmM2ZkYjk5OTNlOTMyYjBjYTIxNDUzMTkifQ=="/>
  </w:docVars>
  <w:rsids>
    <w:rsidRoot w:val="00172A27"/>
    <w:rsid w:val="00005D45"/>
    <w:rsid w:val="00085CAC"/>
    <w:rsid w:val="000A6A88"/>
    <w:rsid w:val="000C1FAA"/>
    <w:rsid w:val="00100748"/>
    <w:rsid w:val="00104140"/>
    <w:rsid w:val="001139CE"/>
    <w:rsid w:val="00127300"/>
    <w:rsid w:val="00147A7D"/>
    <w:rsid w:val="001D3247"/>
    <w:rsid w:val="001D37CB"/>
    <w:rsid w:val="00220917"/>
    <w:rsid w:val="0022778F"/>
    <w:rsid w:val="00280E47"/>
    <w:rsid w:val="00301058"/>
    <w:rsid w:val="00313C9A"/>
    <w:rsid w:val="00383281"/>
    <w:rsid w:val="003846AF"/>
    <w:rsid w:val="003E6D79"/>
    <w:rsid w:val="004056D5"/>
    <w:rsid w:val="00421591"/>
    <w:rsid w:val="00454241"/>
    <w:rsid w:val="004546DE"/>
    <w:rsid w:val="00471AA5"/>
    <w:rsid w:val="004F6200"/>
    <w:rsid w:val="00504F54"/>
    <w:rsid w:val="00513AA7"/>
    <w:rsid w:val="00534AD8"/>
    <w:rsid w:val="00541B38"/>
    <w:rsid w:val="00563999"/>
    <w:rsid w:val="00587227"/>
    <w:rsid w:val="005C5675"/>
    <w:rsid w:val="005F628A"/>
    <w:rsid w:val="00644A28"/>
    <w:rsid w:val="00672AAB"/>
    <w:rsid w:val="00682496"/>
    <w:rsid w:val="00683C53"/>
    <w:rsid w:val="006C726A"/>
    <w:rsid w:val="006D78BF"/>
    <w:rsid w:val="006E01B5"/>
    <w:rsid w:val="006E1494"/>
    <w:rsid w:val="00703225"/>
    <w:rsid w:val="00722D5A"/>
    <w:rsid w:val="0073336E"/>
    <w:rsid w:val="00744825"/>
    <w:rsid w:val="00755F0B"/>
    <w:rsid w:val="0077403B"/>
    <w:rsid w:val="007A0116"/>
    <w:rsid w:val="007A5343"/>
    <w:rsid w:val="007B7E7E"/>
    <w:rsid w:val="007E0651"/>
    <w:rsid w:val="008174EB"/>
    <w:rsid w:val="00832A9A"/>
    <w:rsid w:val="008D69D0"/>
    <w:rsid w:val="00953BB0"/>
    <w:rsid w:val="00973568"/>
    <w:rsid w:val="00994FE6"/>
    <w:rsid w:val="009F3F20"/>
    <w:rsid w:val="009F7B39"/>
    <w:rsid w:val="00A049DD"/>
    <w:rsid w:val="00A60669"/>
    <w:rsid w:val="00A63438"/>
    <w:rsid w:val="00A70854"/>
    <w:rsid w:val="00B023A7"/>
    <w:rsid w:val="00B061DF"/>
    <w:rsid w:val="00B3585E"/>
    <w:rsid w:val="00B63271"/>
    <w:rsid w:val="00B76985"/>
    <w:rsid w:val="00B81E7F"/>
    <w:rsid w:val="00B8219E"/>
    <w:rsid w:val="00BB6BF5"/>
    <w:rsid w:val="00C72FED"/>
    <w:rsid w:val="00C97D34"/>
    <w:rsid w:val="00CD3507"/>
    <w:rsid w:val="00CE4A46"/>
    <w:rsid w:val="00D234C0"/>
    <w:rsid w:val="00D74E0B"/>
    <w:rsid w:val="00D8010C"/>
    <w:rsid w:val="00D8189D"/>
    <w:rsid w:val="00DC5EBC"/>
    <w:rsid w:val="00DD0603"/>
    <w:rsid w:val="00DE632C"/>
    <w:rsid w:val="00E20DE5"/>
    <w:rsid w:val="00E433C6"/>
    <w:rsid w:val="00E4553C"/>
    <w:rsid w:val="00E91B71"/>
    <w:rsid w:val="00EB6EDB"/>
    <w:rsid w:val="00EC67ED"/>
    <w:rsid w:val="00EF4CF0"/>
    <w:rsid w:val="00F63592"/>
    <w:rsid w:val="00F736EE"/>
    <w:rsid w:val="00F8505F"/>
    <w:rsid w:val="00FC73A0"/>
    <w:rsid w:val="312926FA"/>
    <w:rsid w:val="3D9D164B"/>
    <w:rsid w:val="485B7870"/>
    <w:rsid w:val="720213A0"/>
    <w:rsid w:val="7EEF29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 Indent"/>
    <w:basedOn w:val="1"/>
    <w:uiPriority w:val="0"/>
    <w:pPr>
      <w:ind w:firstLine="435"/>
    </w:pPr>
    <w:rPr>
      <w:szCs w:val="48"/>
    </w:rPr>
  </w:style>
  <w:style w:type="paragraph" w:styleId="4">
    <w:name w:val="Plain Text"/>
    <w:basedOn w:val="1"/>
    <w:uiPriority w:val="0"/>
    <w:rPr>
      <w:rFonts w:hint="eastAsia" w:ascii="宋体" w:hAnsi="Courier New"/>
      <w:szCs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9">
    <w:name w:val="Char"/>
    <w:basedOn w:val="1"/>
    <w:uiPriority w:val="0"/>
    <w:rPr>
      <w:szCs w:val="24"/>
    </w:rPr>
  </w:style>
  <w:style w:type="paragraph" w:customStyle="1" w:styleId="10">
    <w:name w:val=" Char Char Char Char Char1 Char Char Char"/>
    <w:basedOn w:val="1"/>
    <w:semiHidden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 w:eastAsia="MS Mincho" w:cs="Verdana"/>
      <w:kern w:val="0"/>
      <w:sz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629</Words>
  <Characters>663</Characters>
  <Lines>4</Lines>
  <Paragraphs>1</Paragraphs>
  <TotalTime>7</TotalTime>
  <ScaleCrop>false</ScaleCrop>
  <LinksUpToDate>false</LinksUpToDate>
  <CharactersWithSpaces>668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2023-09-13T03:17:00Z</dcterms:created>
  <dc:creator>FtpDown</dc:creator>
  <cp:lastModifiedBy>vertesyuan</cp:lastModifiedBy>
  <dcterms:modified xsi:type="dcterms:W3CDTF">2024-10-11T07:42:47Z</dcterms:modified>
  <dc:title>重庆交通大学2014年全国硕士研究生入学统一考试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4FD29980632B4EABB6C69B4C0131AB74_13</vt:lpwstr>
  </property>
</Properties>
</file>