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5A2C8">
      <w:pPr>
        <w:spacing w:line="240" w:lineRule="atLeast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 xml:space="preserve">       </w:t>
      </w:r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123C87AA">
      <w:pPr>
        <w:spacing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202</w:t>
      </w:r>
      <w:r>
        <w:rPr>
          <w:rFonts w:hint="eastAsia" w:ascii="宋体" w:hAnsi="宋体"/>
          <w:b/>
          <w:bCs/>
          <w:sz w:val="28"/>
          <w:lang w:val="en-US" w:eastAsia="zh-CN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7295E490">
      <w:pPr>
        <w:spacing w:line="360" w:lineRule="auto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</w:rPr>
        <w:t xml:space="preserve">考试科目：马克思主义基本原理        代码：756   </w:t>
      </w:r>
      <w:r>
        <w:rPr>
          <w:rFonts w:hint="eastAsia"/>
          <w:b/>
          <w:bCs/>
          <w:sz w:val="24"/>
          <w:u w:val="single"/>
        </w:rPr>
        <w:t xml:space="preserve">   </w:t>
      </w:r>
    </w:p>
    <w:p w14:paraId="31FC34FF">
      <w:pPr>
        <w:widowControl/>
        <w:shd w:val="clear" w:color="auto" w:fill="FFFFFF"/>
        <w:spacing w:line="48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本考试科目以考查学生对马克思主义基本原理的知识掌握，注重考查学生运用马克思主义的立场、观点和方法，分析和解决实际问题的能力。考生应能：</w:t>
      </w:r>
    </w:p>
    <w:p w14:paraId="435C1C7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正确理解和掌握马克思主义基本原理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基本概念、范畴、观点及知识。</w:t>
      </w:r>
    </w:p>
    <w:p w14:paraId="0CF983E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把握马克思主义基本原理，结合习近平新时代中国特色社会主义思想，观察、分析有关社会现象与社会现实问题。</w:t>
      </w:r>
    </w:p>
    <w:p w14:paraId="58E33FE6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根据国际、国内政治经济和思想文化的现实状况，综合认识和评价有关理论与实际问题。</w:t>
      </w:r>
    </w:p>
    <w:p w14:paraId="1576A39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40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准确、恰当地使用本学科的专业术语回答问题，文字通顺，层次清楚，有论有据，合乎逻辑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。</w:t>
      </w:r>
    </w:p>
    <w:p w14:paraId="2F85FDA0">
      <w:pPr>
        <w:widowControl/>
        <w:shd w:val="clear" w:color="auto" w:fill="FFFFFF"/>
        <w:spacing w:line="48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考试题型：</w:t>
      </w:r>
    </w:p>
    <w:p w14:paraId="46F366DD">
      <w:pPr>
        <w:widowControl/>
        <w:shd w:val="clear" w:color="auto" w:fill="FFFFFF"/>
        <w:spacing w:line="480" w:lineRule="auto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名词解释题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（40分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）、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简答题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（60分）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论述题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 xml:space="preserve"> （50分）</w:t>
      </w:r>
    </w:p>
    <w:p w14:paraId="50354FE1">
      <w:pPr>
        <w:spacing w:line="480" w:lineRule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 w14:paraId="52C1732A">
      <w:pPr>
        <w:spacing w:line="480" w:lineRule="auto"/>
        <w:ind w:firstLine="241" w:firstLineChars="10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                       </w:t>
      </w:r>
    </w:p>
    <w:sectPr>
      <w:footerReference r:id="rId3" w:type="default"/>
      <w:pgSz w:w="10433" w:h="14742"/>
      <w:pgMar w:top="624" w:right="851" w:bottom="73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0B035">
    <w:pPr>
      <w:pStyle w:val="2"/>
      <w:jc w:val="center"/>
      <w:rPr>
        <w:rFonts w:ascii="楷体" w:hAnsi="楷体" w:eastAsia="楷体"/>
      </w:rPr>
    </w:pPr>
    <w:r>
      <w:rPr>
        <w:rFonts w:hint="eastAsia" w:ascii="楷体" w:hAnsi="楷体" w:eastAsia="楷体"/>
      </w:rPr>
      <w:t>第</w:t>
    </w:r>
    <w:r>
      <w:rPr>
        <w:rFonts w:ascii="楷体" w:hAnsi="楷体" w:eastAsia="楷体"/>
        <w:lang w:val="zh-CN"/>
      </w:rPr>
      <w:t xml:space="preserve"> </w:t>
    </w:r>
    <w:r>
      <w:rPr>
        <w:rFonts w:ascii="楷体" w:hAnsi="楷体" w:eastAsia="楷体"/>
        <w:bCs/>
      </w:rPr>
      <w:fldChar w:fldCharType="begin"/>
    </w:r>
    <w:r>
      <w:rPr>
        <w:rFonts w:ascii="楷体" w:hAnsi="楷体" w:eastAsia="楷体"/>
        <w:bCs/>
      </w:rPr>
      <w:instrText xml:space="preserve">PAGE</w:instrText>
    </w:r>
    <w:r>
      <w:rPr>
        <w:rFonts w:ascii="楷体" w:hAnsi="楷体" w:eastAsia="楷体"/>
        <w:bCs/>
      </w:rPr>
      <w:fldChar w:fldCharType="separate"/>
    </w:r>
    <w:r>
      <w:rPr>
        <w:rFonts w:ascii="楷体" w:hAnsi="楷体" w:eastAsia="楷体"/>
        <w:bCs/>
        <w:lang/>
      </w:rPr>
      <w:t>1</w:t>
    </w:r>
    <w:r>
      <w:rPr>
        <w:rFonts w:ascii="楷体" w:hAnsi="楷体" w:eastAsia="楷体"/>
        <w:bCs/>
      </w:rPr>
      <w:fldChar w:fldCharType="end"/>
    </w:r>
    <w:r>
      <w:rPr>
        <w:rFonts w:hint="eastAsia" w:ascii="楷体" w:hAnsi="楷体" w:eastAsia="楷体"/>
        <w:lang w:val="zh-CN"/>
      </w:rPr>
      <w:t>页，共</w:t>
    </w:r>
    <w:r>
      <w:rPr>
        <w:rFonts w:ascii="楷体" w:hAnsi="楷体" w:eastAsia="楷体"/>
        <w:lang w:val="zh-CN"/>
      </w:rPr>
      <w:t xml:space="preserve"> </w:t>
    </w:r>
    <w:r>
      <w:rPr>
        <w:rFonts w:hint="eastAsia" w:ascii="楷体" w:hAnsi="楷体" w:eastAsia="楷体"/>
        <w:bCs/>
      </w:rPr>
      <w:t>1页</w:t>
    </w:r>
  </w:p>
  <w:p w14:paraId="7FB629B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2E5B7"/>
    <w:multiLevelType w:val="singleLevel"/>
    <w:tmpl w:val="9F32E5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666634"/>
    <w:rsid w:val="0041126D"/>
    <w:rsid w:val="00666634"/>
    <w:rsid w:val="00BF6482"/>
    <w:rsid w:val="00EC26FD"/>
    <w:rsid w:val="00EC3BEB"/>
    <w:rsid w:val="027F4D04"/>
    <w:rsid w:val="042079D3"/>
    <w:rsid w:val="05D61D0F"/>
    <w:rsid w:val="08AE00F1"/>
    <w:rsid w:val="0A862E0D"/>
    <w:rsid w:val="0BB73761"/>
    <w:rsid w:val="0ED52729"/>
    <w:rsid w:val="1B300E3A"/>
    <w:rsid w:val="1E9A6CF6"/>
    <w:rsid w:val="25D02FFD"/>
    <w:rsid w:val="29E8480D"/>
    <w:rsid w:val="301601A6"/>
    <w:rsid w:val="32E75E2A"/>
    <w:rsid w:val="33C058C2"/>
    <w:rsid w:val="36E84058"/>
    <w:rsid w:val="3F5F1836"/>
    <w:rsid w:val="401B1059"/>
    <w:rsid w:val="43CB6E42"/>
    <w:rsid w:val="46906BC6"/>
    <w:rsid w:val="478E7F1E"/>
    <w:rsid w:val="47E10C42"/>
    <w:rsid w:val="49521DF7"/>
    <w:rsid w:val="4D622825"/>
    <w:rsid w:val="55F10BEA"/>
    <w:rsid w:val="59A246C1"/>
    <w:rsid w:val="5E5A13CD"/>
    <w:rsid w:val="5F492BBF"/>
    <w:rsid w:val="608355EB"/>
    <w:rsid w:val="638C68C8"/>
    <w:rsid w:val="64570966"/>
    <w:rsid w:val="6CBA76A4"/>
    <w:rsid w:val="6E145E1B"/>
    <w:rsid w:val="754D6863"/>
    <w:rsid w:val="7BDC53CD"/>
    <w:rsid w:val="7D18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333</Characters>
  <Lines>3</Lines>
  <Paragraphs>1</Paragraphs>
  <TotalTime>0</TotalTime>
  <ScaleCrop>false</ScaleCrop>
  <LinksUpToDate>false</LinksUpToDate>
  <CharactersWithSpaces>469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cp:lastPrinted>2022-05-23T08:06:31Z</cp:lastPrinted>
  <dcterms:modified xsi:type="dcterms:W3CDTF">2024-10-11T01:52:39Z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85FFDB4200E0448FB91C0D63F9C0572C_13</vt:lpwstr>
  </property>
</Properties>
</file>