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FA60" w14:textId="58166171" w:rsidR="00944842" w:rsidRPr="001A24A6" w:rsidRDefault="0000000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A24A6">
        <w:rPr>
          <w:rFonts w:ascii="黑体" w:eastAsia="黑体" w:hAnsi="黑体" w:hint="eastAsia"/>
          <w:sz w:val="36"/>
          <w:szCs w:val="36"/>
        </w:rPr>
        <w:t>湖南农业大学20</w:t>
      </w:r>
      <w:r w:rsidRPr="001A24A6">
        <w:rPr>
          <w:rFonts w:ascii="黑体" w:eastAsia="黑体" w:hAnsi="黑体"/>
          <w:sz w:val="36"/>
          <w:szCs w:val="36"/>
        </w:rPr>
        <w:t>2</w:t>
      </w:r>
      <w:r w:rsidR="00617AA1" w:rsidRPr="001A24A6">
        <w:rPr>
          <w:rFonts w:ascii="黑体" w:eastAsia="黑体" w:hAnsi="黑体"/>
          <w:sz w:val="36"/>
          <w:szCs w:val="36"/>
        </w:rPr>
        <w:t>5</w:t>
      </w:r>
      <w:r w:rsidRPr="001A24A6">
        <w:rPr>
          <w:rFonts w:ascii="黑体" w:eastAsia="黑体" w:hAnsi="黑体" w:hint="eastAsia"/>
          <w:sz w:val="36"/>
          <w:szCs w:val="36"/>
        </w:rPr>
        <w:t>年硕士研究生招生考试</w:t>
      </w:r>
    </w:p>
    <w:p w14:paraId="755DF34A" w14:textId="77777777" w:rsidR="00944842" w:rsidRPr="001A24A6" w:rsidRDefault="00000000">
      <w:pPr>
        <w:spacing w:line="360" w:lineRule="auto"/>
        <w:jc w:val="center"/>
        <w:rPr>
          <w:sz w:val="36"/>
          <w:szCs w:val="36"/>
        </w:rPr>
      </w:pPr>
      <w:r w:rsidRPr="001A24A6">
        <w:rPr>
          <w:rFonts w:ascii="黑体" w:eastAsia="黑体" w:hAnsi="黑体" w:hint="eastAsia"/>
          <w:sz w:val="36"/>
          <w:szCs w:val="36"/>
        </w:rPr>
        <w:t>《农业推广学》考试大纲</w:t>
      </w:r>
    </w:p>
    <w:p w14:paraId="304B437D" w14:textId="77777777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5268D193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Ⅰ</w:t>
      </w:r>
      <w:r w:rsidRPr="001A24A6">
        <w:rPr>
          <w:rFonts w:asciiTheme="minorEastAsia" w:eastAsiaTheme="minorEastAsia" w:hAnsiTheme="minorEastAsia"/>
          <w:sz w:val="24"/>
          <w:szCs w:val="24"/>
        </w:rPr>
        <w:t>．考试性质</w:t>
      </w:r>
    </w:p>
    <w:p w14:paraId="1A3CD2F7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农业推广学学</w:t>
      </w:r>
      <w:r w:rsidRPr="001A24A6">
        <w:rPr>
          <w:rFonts w:asciiTheme="minorEastAsia" w:eastAsiaTheme="minorEastAsia" w:hAnsiTheme="minorEastAsia"/>
          <w:sz w:val="24"/>
          <w:szCs w:val="24"/>
        </w:rPr>
        <w:t>考试是为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我校工程类专业</w:t>
      </w:r>
      <w:r w:rsidRPr="001A24A6">
        <w:rPr>
          <w:rFonts w:asciiTheme="minorEastAsia" w:eastAsiaTheme="minorEastAsia" w:hAnsiTheme="minorEastAsia"/>
          <w:sz w:val="24"/>
          <w:szCs w:val="24"/>
        </w:rPr>
        <w:t>招收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专业学位</w:t>
      </w:r>
      <w:r w:rsidRPr="001A24A6">
        <w:rPr>
          <w:rFonts w:asciiTheme="minorEastAsia" w:eastAsiaTheme="minorEastAsia" w:hAnsiTheme="minorEastAsia"/>
          <w:sz w:val="24"/>
          <w:szCs w:val="24"/>
        </w:rPr>
        <w:t>硕士研究生而设置的具有选拔性质的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农业知识综合</w:t>
      </w:r>
      <w:r w:rsidRPr="001A24A6">
        <w:rPr>
          <w:rFonts w:asciiTheme="minorEastAsia" w:eastAsiaTheme="minorEastAsia" w:hAnsiTheme="minorEastAsia"/>
          <w:sz w:val="24"/>
          <w:szCs w:val="24"/>
        </w:rPr>
        <w:t>考试科目，其目的是科学、公平、有效地测试考生掌握大学本科阶段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农业推广学</w:t>
      </w:r>
      <w:r w:rsidRPr="001A24A6">
        <w:rPr>
          <w:rFonts w:asciiTheme="minorEastAsia" w:eastAsiaTheme="minorEastAsia" w:hAnsiTheme="minorEastAsia"/>
          <w:sz w:val="24"/>
          <w:szCs w:val="24"/>
        </w:rPr>
        <w:t>的基本知识、基本理论以及运用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农业推广学理论</w:t>
      </w:r>
      <w:r w:rsidRPr="001A24A6">
        <w:rPr>
          <w:rFonts w:asciiTheme="minorEastAsia" w:eastAsiaTheme="minorEastAsia" w:hAnsiTheme="minorEastAsia"/>
          <w:sz w:val="24"/>
          <w:szCs w:val="24"/>
        </w:rPr>
        <w:t>和方法分析和解决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农业推广相关</w:t>
      </w:r>
      <w:r w:rsidRPr="001A24A6">
        <w:rPr>
          <w:rFonts w:asciiTheme="minorEastAsia" w:eastAsiaTheme="minorEastAsia" w:hAnsiTheme="minorEastAsia"/>
          <w:sz w:val="24"/>
          <w:szCs w:val="24"/>
        </w:rPr>
        <w:t>问题的能力，评价的标准是高等学校本科毕业生能达到的及格或及格以上水平，以保证被录取者具有基本的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农业推广学基本</w:t>
      </w:r>
      <w:r w:rsidRPr="001A24A6">
        <w:rPr>
          <w:rFonts w:asciiTheme="minorEastAsia" w:eastAsiaTheme="minorEastAsia" w:hAnsiTheme="minorEastAsia"/>
          <w:sz w:val="24"/>
          <w:szCs w:val="24"/>
        </w:rPr>
        <w:t>理论，并有利于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我校</w:t>
      </w:r>
      <w:r w:rsidRPr="001A24A6">
        <w:rPr>
          <w:rFonts w:asciiTheme="minorEastAsia" w:eastAsiaTheme="minorEastAsia" w:hAnsiTheme="minorEastAsia"/>
          <w:sz w:val="24"/>
          <w:szCs w:val="24"/>
        </w:rPr>
        <w:t>在专业上择优选拔。</w:t>
      </w:r>
    </w:p>
    <w:p w14:paraId="2A760A0D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Ⅱ</w:t>
      </w:r>
      <w:r w:rsidRPr="001A24A6">
        <w:rPr>
          <w:rFonts w:asciiTheme="minorEastAsia" w:eastAsiaTheme="minorEastAsia" w:hAnsiTheme="minorEastAsia"/>
          <w:sz w:val="24"/>
          <w:szCs w:val="24"/>
        </w:rPr>
        <w:t>．考查目标</w:t>
      </w:r>
    </w:p>
    <w:p w14:paraId="0D6C50AB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农业推广学</w:t>
      </w:r>
      <w:r w:rsidRPr="001A24A6">
        <w:rPr>
          <w:rFonts w:asciiTheme="minorEastAsia" w:eastAsiaTheme="minorEastAsia" w:hAnsiTheme="minorEastAsia"/>
          <w:sz w:val="24"/>
          <w:szCs w:val="24"/>
        </w:rPr>
        <w:t>考试涵盖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农业推广理论与实践部分内容</w:t>
      </w:r>
      <w:r w:rsidRPr="001A24A6">
        <w:rPr>
          <w:rFonts w:asciiTheme="minorEastAsia" w:eastAsiaTheme="minorEastAsia" w:hAnsiTheme="minorEastAsia"/>
          <w:sz w:val="24"/>
          <w:szCs w:val="24"/>
        </w:rPr>
        <w:t>。要求考生：</w:t>
      </w:r>
    </w:p>
    <w:p w14:paraId="0F5F6F97" w14:textId="77777777" w:rsidR="00944842" w:rsidRPr="001A24A6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准确地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掌握农业推广学</w:t>
      </w:r>
      <w:r w:rsidRPr="001A24A6">
        <w:rPr>
          <w:rFonts w:asciiTheme="minorEastAsia" w:eastAsiaTheme="minorEastAsia" w:hAnsiTheme="minorEastAsia"/>
          <w:sz w:val="24"/>
          <w:szCs w:val="24"/>
        </w:rPr>
        <w:t>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基础理论和方法。</w:t>
      </w:r>
    </w:p>
    <w:p w14:paraId="5B48A18F" w14:textId="77777777" w:rsidR="00944842" w:rsidRPr="001A24A6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具备运用本学科的理论知识，进行农业推广的组织与管理、项目计划与评估的能力。</w:t>
      </w:r>
    </w:p>
    <w:p w14:paraId="0C6AE383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．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熟练</w:t>
      </w:r>
      <w:r w:rsidRPr="001A24A6">
        <w:rPr>
          <w:rFonts w:asciiTheme="minorEastAsia" w:eastAsiaTheme="minorEastAsia" w:hAnsiTheme="minorEastAsia"/>
          <w:sz w:val="24"/>
          <w:szCs w:val="24"/>
        </w:rPr>
        <w:t>地使用本学科的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理论知识</w:t>
      </w:r>
      <w:r w:rsidRPr="001A24A6">
        <w:rPr>
          <w:rFonts w:asciiTheme="minorEastAsia" w:eastAsiaTheme="minorEastAsia" w:hAnsiTheme="minorEastAsia"/>
          <w:sz w:val="24"/>
          <w:szCs w:val="24"/>
        </w:rPr>
        <w:t>，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分析解决农业推广领域的实际问题</w:t>
      </w:r>
      <w:r w:rsidRPr="001A24A6">
        <w:rPr>
          <w:rFonts w:asciiTheme="minorEastAsia" w:eastAsiaTheme="minorEastAsia" w:hAnsiTheme="minorEastAsia"/>
          <w:sz w:val="24"/>
          <w:szCs w:val="24"/>
        </w:rPr>
        <w:t>。</w:t>
      </w:r>
    </w:p>
    <w:p w14:paraId="7BA6D607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Ⅲ</w:t>
      </w:r>
      <w:r w:rsidRPr="001A24A6">
        <w:rPr>
          <w:rFonts w:asciiTheme="minorEastAsia" w:eastAsiaTheme="minorEastAsia" w:hAnsiTheme="minorEastAsia"/>
          <w:sz w:val="24"/>
          <w:szCs w:val="24"/>
        </w:rPr>
        <w:t>．考试形式和试卷结构</w:t>
      </w:r>
    </w:p>
    <w:p w14:paraId="4A6DC8A6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/>
          <w:b/>
          <w:sz w:val="24"/>
          <w:szCs w:val="24"/>
        </w:rPr>
        <w:t>一、试卷满分及考试时间</w:t>
      </w:r>
    </w:p>
    <w:p w14:paraId="70B756C1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本试卷满分为1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/>
          <w:sz w:val="24"/>
          <w:szCs w:val="24"/>
        </w:rPr>
        <w:t>0分，考试时间为180分钟。</w:t>
      </w:r>
    </w:p>
    <w:p w14:paraId="44880AC5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/>
          <w:b/>
          <w:sz w:val="24"/>
          <w:szCs w:val="24"/>
        </w:rPr>
        <w:t>二、答题方式</w:t>
      </w:r>
    </w:p>
    <w:p w14:paraId="32120DB2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答题方式为闭卷、笔试。</w:t>
      </w:r>
    </w:p>
    <w:p w14:paraId="79A42F3E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/>
          <w:b/>
          <w:sz w:val="24"/>
          <w:szCs w:val="24"/>
        </w:rPr>
        <w:t>三、试卷内容结构</w:t>
      </w:r>
    </w:p>
    <w:p w14:paraId="2AB5459A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基本理论与方法：60</w:t>
      </w:r>
      <w:r w:rsidRPr="001A24A6">
        <w:rPr>
          <w:rFonts w:asciiTheme="minorEastAsia" w:eastAsiaTheme="minorEastAsia" w:hAnsiTheme="minorEastAsia"/>
          <w:sz w:val="24"/>
          <w:szCs w:val="24"/>
        </w:rPr>
        <w:t>%</w:t>
      </w:r>
    </w:p>
    <w:p w14:paraId="073BE3F7" w14:textId="77C1D819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推广应用（项目</w:t>
      </w:r>
      <w:r w:rsidR="009717EE">
        <w:rPr>
          <w:rFonts w:asciiTheme="minorEastAsia" w:eastAsiaTheme="minorEastAsia" w:hAnsiTheme="minorEastAsia" w:hint="eastAsia"/>
          <w:sz w:val="24"/>
          <w:szCs w:val="24"/>
        </w:rPr>
        <w:t>沟通、</w:t>
      </w:r>
      <w:r w:rsidR="001A24A6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、管理、计划与评估）  40</w:t>
      </w:r>
      <w:r w:rsidRPr="001A24A6">
        <w:rPr>
          <w:rFonts w:asciiTheme="minorEastAsia" w:eastAsiaTheme="minorEastAsia" w:hAnsiTheme="minorEastAsia"/>
          <w:sz w:val="24"/>
          <w:szCs w:val="24"/>
        </w:rPr>
        <w:t>%</w:t>
      </w:r>
    </w:p>
    <w:p w14:paraId="1FA524FE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1D88E8D6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/>
          <w:b/>
          <w:sz w:val="24"/>
          <w:szCs w:val="24"/>
        </w:rPr>
        <w:t>四、试卷题型结构</w:t>
      </w:r>
    </w:p>
    <w:p w14:paraId="285914F0" w14:textId="392BD974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单项选择题</w:t>
      </w:r>
      <w:r w:rsidR="00812BF9" w:rsidRPr="001A24A6">
        <w:rPr>
          <w:rFonts w:asciiTheme="minorEastAsia" w:eastAsiaTheme="minorEastAsia" w:hAnsiTheme="minor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1A24A6">
        <w:rPr>
          <w:rFonts w:asciiTheme="minorEastAsia" w:eastAsiaTheme="minorEastAsia" w:hAnsiTheme="minorEastAsia"/>
          <w:sz w:val="24"/>
          <w:szCs w:val="24"/>
        </w:rPr>
        <w:t>分（</w:t>
      </w:r>
      <w:r w:rsidR="00812BF9" w:rsidRPr="001A24A6">
        <w:rPr>
          <w:rFonts w:asciiTheme="minorEastAsia" w:eastAsiaTheme="minorEastAsia" w:hAnsiTheme="minor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/>
          <w:sz w:val="24"/>
          <w:szCs w:val="24"/>
        </w:rPr>
        <w:t>小题，每小题</w:t>
      </w:r>
      <w:r w:rsidR="00812BF9" w:rsidRPr="001A24A6">
        <w:rPr>
          <w:rFonts w:asciiTheme="minorEastAsia" w:eastAsiaTheme="minorEastAsia" w:hAnsiTheme="minorEastAsia"/>
          <w:sz w:val="24"/>
          <w:szCs w:val="24"/>
        </w:rPr>
        <w:t>4</w:t>
      </w:r>
      <w:r w:rsidRPr="001A24A6">
        <w:rPr>
          <w:rFonts w:asciiTheme="minorEastAsia" w:eastAsiaTheme="minorEastAsia" w:hAnsiTheme="minorEastAsia"/>
          <w:sz w:val="24"/>
          <w:szCs w:val="24"/>
        </w:rPr>
        <w:t>分）</w:t>
      </w:r>
    </w:p>
    <w:p w14:paraId="7C8501B1" w14:textId="234615B4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填空</w:t>
      </w:r>
      <w:r w:rsidRPr="001A24A6">
        <w:rPr>
          <w:rFonts w:asciiTheme="minorEastAsia" w:eastAsiaTheme="minorEastAsia" w:hAnsiTheme="minorEastAsia"/>
          <w:sz w:val="24"/>
          <w:szCs w:val="24"/>
        </w:rPr>
        <w:t>题</w:t>
      </w:r>
      <w:r w:rsidR="00812BF9" w:rsidRPr="001A24A6">
        <w:rPr>
          <w:rFonts w:asciiTheme="minorEastAsia" w:eastAsiaTheme="minorEastAsia" w:hAnsiTheme="minor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1A24A6">
        <w:rPr>
          <w:rFonts w:asciiTheme="minorEastAsia" w:eastAsiaTheme="minorEastAsia" w:hAnsiTheme="minorEastAsia"/>
          <w:sz w:val="24"/>
          <w:szCs w:val="24"/>
        </w:rPr>
        <w:t>分（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/>
          <w:sz w:val="24"/>
          <w:szCs w:val="24"/>
        </w:rPr>
        <w:t>小题，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10个空，</w:t>
      </w:r>
      <w:r w:rsidRPr="001A24A6">
        <w:rPr>
          <w:rFonts w:asciiTheme="minorEastAsia" w:eastAsiaTheme="minorEastAsia" w:hAnsiTheme="minorEastAsia"/>
          <w:sz w:val="24"/>
          <w:szCs w:val="24"/>
        </w:rPr>
        <w:t>每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空</w:t>
      </w:r>
      <w:r w:rsidR="00812BF9" w:rsidRPr="001A24A6">
        <w:rPr>
          <w:rFonts w:asciiTheme="minorEastAsia" w:eastAsiaTheme="minorEastAsia" w:hAnsiTheme="minor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分）</w:t>
      </w:r>
    </w:p>
    <w:p w14:paraId="52BB5429" w14:textId="35DC2BAB" w:rsidR="00637419" w:rsidRPr="001A24A6" w:rsidRDefault="0063741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名词解释2</w:t>
      </w:r>
      <w:r w:rsidRPr="001A24A6">
        <w:rPr>
          <w:rFonts w:asciiTheme="minorEastAsia" w:eastAsiaTheme="minorEastAsia" w:hAnsiTheme="minorEastAsia"/>
          <w:sz w:val="24"/>
          <w:szCs w:val="24"/>
        </w:rPr>
        <w:t>0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分（4小题，每小题5分）</w:t>
      </w:r>
    </w:p>
    <w:p w14:paraId="159EE095" w14:textId="2F1CBDCF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简答题</w:t>
      </w:r>
      <w:r w:rsidR="00637419" w:rsidRPr="001A24A6">
        <w:rPr>
          <w:rFonts w:asciiTheme="minorEastAsia" w:eastAsiaTheme="minorEastAsia" w:hAnsiTheme="minor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0分</w:t>
      </w:r>
      <w:r w:rsidRPr="001A24A6">
        <w:rPr>
          <w:rFonts w:asciiTheme="minorEastAsia" w:eastAsiaTheme="minorEastAsia" w:hAnsiTheme="minorEastAsia"/>
          <w:sz w:val="24"/>
          <w:szCs w:val="24"/>
        </w:rPr>
        <w:t>（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/>
          <w:sz w:val="24"/>
          <w:szCs w:val="24"/>
        </w:rPr>
        <w:t>小题，每小题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1A24A6">
        <w:rPr>
          <w:rFonts w:asciiTheme="minorEastAsia" w:eastAsiaTheme="minorEastAsia" w:hAnsiTheme="minorEastAsia"/>
          <w:sz w:val="24"/>
          <w:szCs w:val="24"/>
        </w:rPr>
        <w:t>分）</w:t>
      </w:r>
    </w:p>
    <w:p w14:paraId="0B1A8295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综合分析题40分（2小题，每题20分）</w:t>
      </w:r>
    </w:p>
    <w:p w14:paraId="1310486D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lastRenderedPageBreak/>
        <w:t>Ⅳ</w:t>
      </w:r>
      <w:r w:rsidRPr="001A24A6">
        <w:rPr>
          <w:rFonts w:asciiTheme="minorEastAsia" w:eastAsiaTheme="minorEastAsia" w:hAnsiTheme="minorEastAsia"/>
          <w:sz w:val="24"/>
          <w:szCs w:val="24"/>
        </w:rPr>
        <w:t>．考查内容</w:t>
      </w:r>
    </w:p>
    <w:p w14:paraId="72B73D36" w14:textId="77777777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7AB4229F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             </w:t>
      </w:r>
      <w:r w:rsidRPr="001A24A6">
        <w:rPr>
          <w:rFonts w:asciiTheme="minorEastAsia" w:eastAsiaTheme="minorEastAsia" w:hAnsiTheme="minorEastAsia"/>
          <w:b/>
          <w:sz w:val="24"/>
          <w:szCs w:val="24"/>
        </w:rPr>
        <w:t>一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、推广的基础理论</w:t>
      </w:r>
    </w:p>
    <w:p w14:paraId="6BA11E14" w14:textId="77777777" w:rsidR="00944842" w:rsidRPr="001A24A6" w:rsidRDefault="00000000">
      <w:pPr>
        <w:adjustRightInd w:val="0"/>
        <w:snapToGrid w:val="0"/>
        <w:spacing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（一）推广与推广学</w:t>
      </w:r>
    </w:p>
    <w:p w14:paraId="1F0BC9E6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现代农业推广的含义与功能</w:t>
      </w:r>
    </w:p>
    <w:p w14:paraId="224D2DEF" w14:textId="7858CB08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586765" w:rsidRPr="001A24A6">
        <w:rPr>
          <w:rFonts w:asciiTheme="minorEastAsia" w:eastAsiaTheme="minorEastAsia" w:hAnsiTheme="minorEastAsia" w:hint="eastAsia"/>
          <w:sz w:val="24"/>
          <w:szCs w:val="24"/>
        </w:rPr>
        <w:t>农业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推广的</w:t>
      </w:r>
      <w:r w:rsidR="00586765" w:rsidRPr="001A24A6">
        <w:rPr>
          <w:rFonts w:asciiTheme="minorEastAsia" w:eastAsiaTheme="minorEastAsia" w:hAnsiTheme="minorEastAsia" w:hint="eastAsia"/>
          <w:sz w:val="24"/>
          <w:szCs w:val="24"/>
        </w:rPr>
        <w:t>历史与模式</w:t>
      </w:r>
    </w:p>
    <w:p w14:paraId="05E7F834" w14:textId="3ACD6DD1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86765" w:rsidRPr="001A24A6">
        <w:rPr>
          <w:rFonts w:asciiTheme="minorEastAsia" w:eastAsiaTheme="minorEastAsia" w:hAnsiTheme="minorEastAsia" w:hint="eastAsia"/>
          <w:sz w:val="24"/>
          <w:szCs w:val="24"/>
        </w:rPr>
        <w:t>农业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推广的</w:t>
      </w:r>
      <w:r w:rsidR="00586765" w:rsidRPr="001A24A6">
        <w:rPr>
          <w:rFonts w:asciiTheme="minorEastAsia" w:eastAsiaTheme="minorEastAsia" w:hAnsiTheme="minorEastAsia" w:hint="eastAsia"/>
          <w:sz w:val="24"/>
          <w:szCs w:val="24"/>
        </w:rPr>
        <w:t>发展简史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2F299638" w14:textId="44ABB29A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586765" w:rsidRPr="001A24A6">
        <w:rPr>
          <w:rFonts w:asciiTheme="minorEastAsia" w:eastAsiaTheme="minorEastAsia" w:hAnsiTheme="minorEastAsia" w:hint="eastAsia"/>
          <w:sz w:val="24"/>
          <w:szCs w:val="24"/>
        </w:rPr>
        <w:t>农业推广的</w:t>
      </w:r>
      <w:r w:rsidR="000B16F5" w:rsidRPr="001A24A6">
        <w:rPr>
          <w:rFonts w:asciiTheme="minorEastAsia" w:eastAsiaTheme="minorEastAsia" w:hAnsiTheme="minorEastAsia" w:hint="eastAsia"/>
          <w:sz w:val="24"/>
          <w:szCs w:val="24"/>
        </w:rPr>
        <w:t>基本趋势</w:t>
      </w:r>
    </w:p>
    <w:p w14:paraId="3B142EE6" w14:textId="77777777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057FB09" w14:textId="2BAB9069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0B16F5" w:rsidRPr="001A24A6">
        <w:rPr>
          <w:rFonts w:asciiTheme="minorEastAsia" w:eastAsiaTheme="minorEastAsia" w:hAnsiTheme="minorEastAsia" w:hint="eastAsia"/>
          <w:b/>
          <w:sz w:val="24"/>
          <w:szCs w:val="24"/>
        </w:rPr>
        <w:t>农业推广对象的行为改变</w:t>
      </w:r>
    </w:p>
    <w:p w14:paraId="1A4634B4" w14:textId="68E67264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CE0302" w:rsidRPr="001A24A6">
        <w:rPr>
          <w:rFonts w:asciiTheme="minorEastAsia" w:eastAsiaTheme="minorEastAsia" w:hAnsiTheme="minorEastAsia" w:hint="eastAsia"/>
          <w:sz w:val="24"/>
          <w:szCs w:val="24"/>
        </w:rPr>
        <w:t>行为产生与行为改变理论</w:t>
      </w:r>
    </w:p>
    <w:p w14:paraId="21BB971E" w14:textId="1874E9C3" w:rsidR="00944842" w:rsidRPr="001A24A6" w:rsidRDefault="00000000" w:rsidP="00180DA3">
      <w:pPr>
        <w:adjustRightInd w:val="0"/>
        <w:snapToGrid w:val="0"/>
        <w:spacing w:line="360" w:lineRule="auto"/>
        <w:ind w:left="142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180DA3" w:rsidRPr="001A24A6">
        <w:rPr>
          <w:rFonts w:asciiTheme="minorEastAsia" w:eastAsiaTheme="minorEastAsia" w:hAnsiTheme="minor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.行为产生理论</w:t>
      </w:r>
    </w:p>
    <w:p w14:paraId="34A12B46" w14:textId="11AC4E3E" w:rsidR="00944842" w:rsidRPr="001A24A6" w:rsidRDefault="00180DA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2</w:t>
      </w:r>
      <w:r w:rsidR="00000000" w:rsidRPr="001A24A6">
        <w:rPr>
          <w:rFonts w:asciiTheme="minorEastAsia" w:eastAsiaTheme="minorEastAsia" w:hAnsiTheme="minorEastAsia" w:hint="eastAsia"/>
          <w:sz w:val="24"/>
          <w:szCs w:val="24"/>
        </w:rPr>
        <w:t>.行为改变理论</w:t>
      </w:r>
    </w:p>
    <w:p w14:paraId="2605D9F3" w14:textId="7D1BFB7D" w:rsidR="00944842" w:rsidRPr="001A24A6" w:rsidRDefault="00180DA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3</w:t>
      </w:r>
      <w:r w:rsidR="00000000" w:rsidRPr="001A24A6">
        <w:rPr>
          <w:rFonts w:asciiTheme="minorEastAsia" w:eastAsiaTheme="minorEastAsia" w:hAnsiTheme="minorEastAsia" w:hint="eastAsia"/>
          <w:sz w:val="24"/>
          <w:szCs w:val="24"/>
        </w:rPr>
        <w:t>.我国农业推广对象的行为特征。</w:t>
      </w:r>
    </w:p>
    <w:p w14:paraId="4986F7A0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（二）推广对象行为分析案例和阅读</w:t>
      </w:r>
    </w:p>
    <w:p w14:paraId="59D67F61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1.农业推广中的农民行为研究</w:t>
      </w:r>
    </w:p>
    <w:p w14:paraId="14E1864E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2.不同类型农民的认知行为循环发展特点分析</w:t>
      </w:r>
    </w:p>
    <w:p w14:paraId="5E7BB43E" w14:textId="77777777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4ABE927A" w14:textId="30BE00E3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三、农业推广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沟通</w:t>
      </w:r>
    </w:p>
    <w:p w14:paraId="0C063800" w14:textId="3AE56201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沟通的基本概念与分类</w:t>
      </w:r>
    </w:p>
    <w:p w14:paraId="659F1E22" w14:textId="70647C2F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1143EB" w:rsidRPr="001A24A6">
        <w:rPr>
          <w:rFonts w:asciiTheme="minorEastAsia" w:eastAsiaTheme="minorEastAsia" w:hAnsiTheme="minorEastAsia" w:hint="eastAsia"/>
          <w:sz w:val="24"/>
          <w:szCs w:val="24"/>
        </w:rPr>
        <w:t>农业推广沟通的含义与作用</w:t>
      </w:r>
    </w:p>
    <w:p w14:paraId="2453D8CB" w14:textId="744E06B6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2.农业推广</w:t>
      </w:r>
      <w:r w:rsidR="001143EB" w:rsidRPr="001A24A6">
        <w:rPr>
          <w:rFonts w:asciiTheme="minorEastAsia" w:eastAsiaTheme="minorEastAsia" w:hAnsiTheme="minorEastAsia" w:hint="eastAsia"/>
          <w:sz w:val="24"/>
          <w:szCs w:val="24"/>
        </w:rPr>
        <w:t>沟通的分类</w:t>
      </w:r>
    </w:p>
    <w:p w14:paraId="3FB0A070" w14:textId="6101CA62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（二） </w:t>
      </w:r>
      <w:r w:rsidR="00D238B5" w:rsidRPr="001A24A6">
        <w:rPr>
          <w:rFonts w:asciiTheme="minorEastAsia" w:eastAsiaTheme="minorEastAsia" w:hAnsiTheme="minorEastAsia" w:hint="eastAsia"/>
          <w:sz w:val="24"/>
          <w:szCs w:val="24"/>
        </w:rPr>
        <w:t>农业推广沟通的构成要素与沟通网络</w:t>
      </w:r>
    </w:p>
    <w:p w14:paraId="7607C778" w14:textId="4BD4D9BB" w:rsidR="00044D45" w:rsidRPr="001A24A6" w:rsidRDefault="00D238B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890BFE"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0BFE" w:rsidRPr="001A24A6">
        <w:rPr>
          <w:rFonts w:asciiTheme="minorEastAsia" w:eastAsiaTheme="minorEastAsia" w:hAnsiTheme="minorEastAsia" w:hint="eastAsia"/>
          <w:sz w:val="24"/>
          <w:szCs w:val="24"/>
        </w:rPr>
        <w:t>农业推广沟通</w:t>
      </w:r>
      <w:r w:rsidR="00890BFE" w:rsidRPr="001A24A6">
        <w:rPr>
          <w:rFonts w:asciiTheme="minorEastAsia" w:eastAsiaTheme="minorEastAsia" w:hAnsiTheme="minorEastAsia" w:hint="eastAsia"/>
          <w:sz w:val="24"/>
          <w:szCs w:val="24"/>
        </w:rPr>
        <w:t>的构成要素与基本程序</w:t>
      </w:r>
    </w:p>
    <w:p w14:paraId="237C3E2E" w14:textId="50945B12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（三）农业推广</w:t>
      </w:r>
      <w:r w:rsidR="00890BFE" w:rsidRPr="001A24A6">
        <w:rPr>
          <w:rFonts w:asciiTheme="minorEastAsia" w:eastAsiaTheme="minorEastAsia" w:hAnsiTheme="minorEastAsia" w:hint="eastAsia"/>
          <w:sz w:val="24"/>
          <w:szCs w:val="24"/>
        </w:rPr>
        <w:t>沟通的障碍与策略</w:t>
      </w:r>
    </w:p>
    <w:p w14:paraId="706A40A7" w14:textId="124FE40E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1.农业推广</w:t>
      </w:r>
      <w:r w:rsidR="00890BFE" w:rsidRPr="001A24A6">
        <w:rPr>
          <w:rFonts w:asciiTheme="minorEastAsia" w:eastAsiaTheme="minorEastAsia" w:hAnsiTheme="minorEastAsia" w:hint="eastAsia"/>
          <w:sz w:val="24"/>
          <w:szCs w:val="24"/>
        </w:rPr>
        <w:t>沟通的障碍</w:t>
      </w:r>
    </w:p>
    <w:p w14:paraId="373F2D9F" w14:textId="27C69ECC" w:rsidR="00044D45" w:rsidRPr="001A24A6" w:rsidRDefault="00044D45" w:rsidP="00044D4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53639"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53639" w:rsidRPr="001A24A6">
        <w:rPr>
          <w:rFonts w:asciiTheme="minorEastAsia" w:eastAsiaTheme="minorEastAsia" w:hAnsiTheme="minorEastAsia" w:hint="eastAsia"/>
          <w:sz w:val="24"/>
          <w:szCs w:val="24"/>
        </w:rPr>
        <w:t>农业推广沟通</w:t>
      </w:r>
      <w:r w:rsidR="00853639" w:rsidRPr="001A24A6">
        <w:rPr>
          <w:rFonts w:asciiTheme="minorEastAsia" w:eastAsiaTheme="minorEastAsia" w:hAnsiTheme="minorEastAsia" w:hint="eastAsia"/>
          <w:sz w:val="24"/>
          <w:szCs w:val="24"/>
        </w:rPr>
        <w:t>的策略与技巧</w:t>
      </w:r>
    </w:p>
    <w:p w14:paraId="46F5B1BD" w14:textId="50911F36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1A24A6">
        <w:rPr>
          <w:rFonts w:asciiTheme="minorEastAsia" w:eastAsiaTheme="minorEastAsia" w:hAnsiTheme="minorEastAsia"/>
          <w:b/>
          <w:sz w:val="24"/>
          <w:szCs w:val="24"/>
        </w:rPr>
        <w:t>四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、 </w:t>
      </w:r>
      <w:r w:rsidR="00853639" w:rsidRPr="001A24A6">
        <w:rPr>
          <w:rFonts w:asciiTheme="minorEastAsia" w:eastAsiaTheme="minorEastAsia" w:hAnsiTheme="minorEastAsia" w:hint="eastAsia"/>
          <w:b/>
          <w:sz w:val="24"/>
          <w:szCs w:val="24"/>
        </w:rPr>
        <w:t>创新的采用与扩散</w:t>
      </w:r>
    </w:p>
    <w:p w14:paraId="5AB07F58" w14:textId="5F2BEB79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4D59AC" w:rsidRPr="001A24A6">
        <w:rPr>
          <w:rFonts w:asciiTheme="minorEastAsia" w:eastAsiaTheme="minorEastAsia" w:hAnsiTheme="minorEastAsia" w:hint="eastAsia"/>
          <w:sz w:val="24"/>
          <w:szCs w:val="24"/>
        </w:rPr>
        <w:t>创新采用与扩散过程</w:t>
      </w:r>
    </w:p>
    <w:p w14:paraId="40122B16" w14:textId="7C7C877A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4D59AC" w:rsidRPr="001A24A6">
        <w:rPr>
          <w:rFonts w:asciiTheme="minorEastAsia" w:eastAsiaTheme="minorEastAsia" w:hAnsiTheme="minorEastAsia" w:hint="eastAsia"/>
          <w:sz w:val="24"/>
          <w:szCs w:val="24"/>
        </w:rPr>
        <w:t>采用过程的阶段</w:t>
      </w:r>
    </w:p>
    <w:p w14:paraId="140BB5D9" w14:textId="0321092C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2. </w:t>
      </w:r>
      <w:r w:rsidR="004D59AC" w:rsidRPr="001A24A6">
        <w:rPr>
          <w:rFonts w:asciiTheme="minorEastAsia" w:eastAsiaTheme="minorEastAsia" w:hAnsiTheme="minorEastAsia" w:hint="eastAsia"/>
          <w:sz w:val="24"/>
          <w:szCs w:val="24"/>
        </w:rPr>
        <w:t>创新新及采用者分类</w:t>
      </w:r>
    </w:p>
    <w:p w14:paraId="204C0AEB" w14:textId="47C66502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3. </w:t>
      </w:r>
      <w:r w:rsidR="0037214E" w:rsidRPr="001A24A6">
        <w:rPr>
          <w:rFonts w:asciiTheme="minorEastAsia" w:eastAsiaTheme="minorEastAsia" w:hAnsiTheme="minorEastAsia" w:hint="eastAsia"/>
          <w:sz w:val="24"/>
          <w:szCs w:val="24"/>
        </w:rPr>
        <w:t>扩散过程的阶段</w:t>
      </w:r>
    </w:p>
    <w:p w14:paraId="101ED336" w14:textId="4714FF1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37214E" w:rsidRPr="001A24A6">
        <w:rPr>
          <w:rFonts w:asciiTheme="minorEastAsia" w:eastAsiaTheme="minorEastAsia" w:hAnsiTheme="minorEastAsia" w:hint="eastAsia"/>
          <w:sz w:val="24"/>
          <w:szCs w:val="24"/>
        </w:rPr>
        <w:t>采用率及其决定因素</w:t>
      </w:r>
    </w:p>
    <w:p w14:paraId="099971CC" w14:textId="3CFC000A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37214E" w:rsidRPr="001A24A6">
        <w:rPr>
          <w:rFonts w:asciiTheme="minorEastAsia" w:eastAsiaTheme="minorEastAsia" w:hAnsiTheme="minorEastAsia" w:hint="eastAsia"/>
          <w:sz w:val="24"/>
          <w:szCs w:val="24"/>
        </w:rPr>
        <w:t>创新的认知属性</w:t>
      </w:r>
    </w:p>
    <w:p w14:paraId="5EAF54E8" w14:textId="5A13C3D8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37214E" w:rsidRPr="001A24A6">
        <w:rPr>
          <w:rFonts w:asciiTheme="minorEastAsia" w:eastAsiaTheme="minorEastAsia" w:hAnsiTheme="minorEastAsia" w:hint="eastAsia"/>
          <w:sz w:val="24"/>
          <w:szCs w:val="24"/>
        </w:rPr>
        <w:t>创新决策的类型</w:t>
      </w:r>
    </w:p>
    <w:p w14:paraId="434D1574" w14:textId="07220AF4" w:rsidR="00E703CC" w:rsidRPr="001A24A6" w:rsidRDefault="00E703CC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沟通渠道的选择</w:t>
      </w:r>
    </w:p>
    <w:p w14:paraId="400AEB70" w14:textId="26314569" w:rsidR="00E703CC" w:rsidRPr="001A24A6" w:rsidRDefault="00E703CC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社会系统的特征</w:t>
      </w:r>
    </w:p>
    <w:p w14:paraId="4B4088F0" w14:textId="4384161E" w:rsidR="00E703CC" w:rsidRPr="001A24A6" w:rsidRDefault="00E703CC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推广人员的努力程度</w:t>
      </w:r>
    </w:p>
    <w:p w14:paraId="72EB2998" w14:textId="77777777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42A7ABF9" w14:textId="78FEF68B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五、农业推广</w:t>
      </w:r>
      <w:r w:rsidR="00E703CC" w:rsidRPr="001A24A6">
        <w:rPr>
          <w:rFonts w:asciiTheme="minorEastAsia" w:eastAsiaTheme="minorEastAsia" w:hAnsiTheme="minorEastAsia" w:hint="eastAsia"/>
          <w:b/>
          <w:sz w:val="24"/>
          <w:szCs w:val="24"/>
        </w:rPr>
        <w:t>的基本方法</w:t>
      </w:r>
    </w:p>
    <w:p w14:paraId="357D3DC2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 推广的基本方式和方法</w:t>
      </w:r>
    </w:p>
    <w:p w14:paraId="20B70E33" w14:textId="7777777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1.推广方法的基本类型与特点</w:t>
      </w:r>
    </w:p>
    <w:p w14:paraId="409ECADC" w14:textId="58C38242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6658C0" w:rsidRPr="001A24A6">
        <w:rPr>
          <w:rFonts w:asciiTheme="minorEastAsia" w:eastAsiaTheme="minorEastAsia" w:hAnsiTheme="minorEastAsia" w:hint="eastAsia"/>
          <w:sz w:val="24"/>
          <w:szCs w:val="24"/>
        </w:rPr>
        <w:t>现在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1A7717" w:rsidRPr="001A24A6">
        <w:rPr>
          <w:rFonts w:asciiTheme="minorEastAsia" w:eastAsiaTheme="minorEastAsia" w:hAnsiTheme="minorEastAsia" w:hint="eastAsia"/>
          <w:sz w:val="24"/>
          <w:szCs w:val="24"/>
        </w:rPr>
        <w:t>方法</w:t>
      </w:r>
      <w:r w:rsidR="006658C0" w:rsidRPr="001A24A6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1A7717" w:rsidRPr="001A24A6">
        <w:rPr>
          <w:rFonts w:asciiTheme="minorEastAsia" w:eastAsiaTheme="minorEastAsia" w:hAnsiTheme="minorEastAsia" w:hint="eastAsia"/>
          <w:sz w:val="24"/>
          <w:szCs w:val="24"/>
        </w:rPr>
        <w:t>综合运用</w:t>
      </w:r>
    </w:p>
    <w:p w14:paraId="1AA1BBD9" w14:textId="264AC409" w:rsidR="00944842" w:rsidRPr="001A24A6" w:rsidRDefault="001A771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1.</w:t>
      </w:r>
      <w:r w:rsidR="006658C0" w:rsidRPr="001A24A6">
        <w:rPr>
          <w:rFonts w:asciiTheme="minorEastAsia" w:eastAsiaTheme="minorEastAsia" w:hAnsiTheme="minorEastAsia" w:hint="eastAsia"/>
          <w:sz w:val="24"/>
          <w:szCs w:val="24"/>
        </w:rPr>
        <w:t>现代网络媒体推广</w:t>
      </w:r>
    </w:p>
    <w:p w14:paraId="1D4F5D38" w14:textId="473A4483" w:rsidR="006658C0" w:rsidRPr="001A24A6" w:rsidRDefault="006658C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农业推广方法综合运用</w:t>
      </w:r>
    </w:p>
    <w:p w14:paraId="49B030D3" w14:textId="60EDA05E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六、农业推广</w:t>
      </w:r>
      <w:r w:rsidR="00607617" w:rsidRPr="001A24A6">
        <w:rPr>
          <w:rFonts w:asciiTheme="minorEastAsia" w:eastAsiaTheme="minorEastAsia" w:hAnsiTheme="minorEastAsia" w:hint="eastAsia"/>
          <w:b/>
          <w:sz w:val="24"/>
          <w:szCs w:val="24"/>
        </w:rPr>
        <w:t>写作与语言运用</w:t>
      </w:r>
    </w:p>
    <w:p w14:paraId="53C18133" w14:textId="69000064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</w:t>
      </w:r>
      <w:r w:rsidR="00607617" w:rsidRPr="001A24A6">
        <w:rPr>
          <w:rFonts w:asciiTheme="minorEastAsia" w:eastAsiaTheme="minorEastAsia" w:hAnsiTheme="minorEastAsia" w:hint="eastAsia"/>
          <w:sz w:val="24"/>
          <w:szCs w:val="24"/>
        </w:rPr>
        <w:t>论文的特点</w:t>
      </w:r>
      <w:r w:rsidR="009E237B" w:rsidRPr="001A24A6">
        <w:rPr>
          <w:rFonts w:asciiTheme="minorEastAsia" w:eastAsiaTheme="minorEastAsia" w:hAnsiTheme="minorEastAsia" w:hint="eastAsia"/>
          <w:sz w:val="24"/>
          <w:szCs w:val="24"/>
        </w:rPr>
        <w:t>与写作</w:t>
      </w:r>
    </w:p>
    <w:p w14:paraId="4186700C" w14:textId="60903997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（二）农业推广</w:t>
      </w:r>
      <w:r w:rsidR="009E237B" w:rsidRPr="001A24A6">
        <w:rPr>
          <w:rFonts w:asciiTheme="minorEastAsia" w:eastAsiaTheme="minorEastAsia" w:hAnsiTheme="minorEastAsia" w:hint="eastAsia"/>
          <w:sz w:val="24"/>
          <w:szCs w:val="24"/>
        </w:rPr>
        <w:t>科技报告写作</w:t>
      </w:r>
    </w:p>
    <w:p w14:paraId="0381B110" w14:textId="7EB476D5" w:rsidR="009E237B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9E237B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9E237B" w:rsidRPr="001A24A6">
        <w:rPr>
          <w:rFonts w:asciiTheme="minorEastAsia" w:eastAsiaTheme="minorEastAsia" w:hAnsiTheme="minorEastAsia" w:hint="eastAsia"/>
          <w:sz w:val="24"/>
          <w:szCs w:val="24"/>
        </w:rPr>
        <w:t>应用文写作</w:t>
      </w:r>
    </w:p>
    <w:p w14:paraId="5ED2D980" w14:textId="631B20AC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9E237B" w:rsidRPr="001A24A6">
        <w:rPr>
          <w:rFonts w:asciiTheme="minorEastAsia" w:eastAsiaTheme="minorEastAsia" w:hAnsiTheme="minorEastAsia" w:hint="eastAsia"/>
          <w:sz w:val="24"/>
          <w:szCs w:val="24"/>
        </w:rPr>
        <w:t>农业推广语言与演讲</w:t>
      </w:r>
    </w:p>
    <w:p w14:paraId="59EEEC66" w14:textId="77777777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3DEFEA49" w14:textId="47371F0F" w:rsidR="00944842" w:rsidRPr="001A24A6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七、</w:t>
      </w:r>
      <w:r w:rsidR="00A87D1B" w:rsidRPr="001A24A6">
        <w:rPr>
          <w:rFonts w:asciiTheme="minorEastAsia" w:eastAsiaTheme="minorEastAsia" w:hAnsiTheme="minorEastAsia" w:hint="eastAsia"/>
          <w:b/>
          <w:sz w:val="24"/>
          <w:szCs w:val="24"/>
        </w:rPr>
        <w:t>农业推广试验与示范</w:t>
      </w:r>
    </w:p>
    <w:p w14:paraId="37FBB535" w14:textId="4EF62CEB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4A4B5C" w:rsidRPr="001A24A6">
        <w:rPr>
          <w:rFonts w:asciiTheme="minorEastAsia" w:eastAsiaTheme="minorEastAsia" w:hAnsiTheme="minorEastAsia" w:hint="eastAsia"/>
          <w:sz w:val="24"/>
          <w:szCs w:val="24"/>
        </w:rPr>
        <w:t>农业推广试验</w:t>
      </w:r>
    </w:p>
    <w:p w14:paraId="55260A49" w14:textId="697F00CE" w:rsidR="004A4B5C" w:rsidRPr="001A24A6" w:rsidRDefault="004A4B5C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0F5AA5" w:rsidRPr="001A24A6">
        <w:rPr>
          <w:rFonts w:asciiTheme="minorEastAsia" w:eastAsiaTheme="minorEastAsia" w:hAnsiTheme="minorEastAsia" w:hint="eastAsia"/>
          <w:sz w:val="24"/>
          <w:szCs w:val="24"/>
        </w:rPr>
        <w:t>农业推广试验的含义与类型</w:t>
      </w:r>
    </w:p>
    <w:p w14:paraId="6F6852E6" w14:textId="1041449C" w:rsidR="000F5AA5" w:rsidRPr="001A24A6" w:rsidRDefault="000F5AA5" w:rsidP="000F5AA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农业推广试验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的制定及实施</w:t>
      </w:r>
    </w:p>
    <w:p w14:paraId="4E637F0E" w14:textId="0FBDF34B" w:rsidR="00944842" w:rsidRPr="001A24A6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0F5AA5" w:rsidRPr="001A24A6">
        <w:rPr>
          <w:rFonts w:asciiTheme="minorEastAsia" w:eastAsiaTheme="minorEastAsia" w:hAnsiTheme="minorEastAsia" w:hint="eastAsia"/>
          <w:sz w:val="24"/>
          <w:szCs w:val="24"/>
        </w:rPr>
        <w:t>农业推广成果示范</w:t>
      </w:r>
    </w:p>
    <w:p w14:paraId="5A0E1CE4" w14:textId="7D4A5DBE" w:rsidR="00DC40A0" w:rsidRPr="001A24A6" w:rsidRDefault="0000000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DC40A0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DC40A0" w:rsidRPr="001A24A6">
        <w:rPr>
          <w:rFonts w:asciiTheme="minorEastAsia" w:eastAsiaTheme="minorEastAsia" w:hAnsiTheme="minorEastAsia" w:hint="eastAsia"/>
          <w:sz w:val="24"/>
          <w:szCs w:val="24"/>
        </w:rPr>
        <w:t>方法</w:t>
      </w:r>
      <w:r w:rsidR="00DC40A0" w:rsidRPr="001A24A6">
        <w:rPr>
          <w:rFonts w:asciiTheme="minorEastAsia" w:eastAsiaTheme="minorEastAsia" w:hAnsiTheme="minorEastAsia" w:hint="eastAsia"/>
          <w:sz w:val="24"/>
          <w:szCs w:val="24"/>
        </w:rPr>
        <w:t>示范</w:t>
      </w:r>
    </w:p>
    <w:p w14:paraId="28FB3C02" w14:textId="4939E77A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AE2D5E8" w14:textId="6B45A37A" w:rsidR="00DC40A0" w:rsidRPr="001A24A6" w:rsidRDefault="00DC40A0" w:rsidP="00DC40A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、农业推广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培训与咨询</w:t>
      </w:r>
    </w:p>
    <w:p w14:paraId="5B34E26C" w14:textId="6B6ABE1E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</w:t>
      </w:r>
      <w:r w:rsidR="00F25BFB" w:rsidRPr="001A24A6">
        <w:rPr>
          <w:rFonts w:asciiTheme="minorEastAsia" w:eastAsiaTheme="minorEastAsia" w:hAnsiTheme="minorEastAsia" w:hint="eastAsia"/>
          <w:sz w:val="24"/>
          <w:szCs w:val="24"/>
        </w:rPr>
        <w:t>培训的基本原理</w:t>
      </w:r>
    </w:p>
    <w:p w14:paraId="16DF2B78" w14:textId="66BA3145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lastRenderedPageBreak/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F25BFB" w:rsidRPr="001A24A6">
        <w:rPr>
          <w:rFonts w:asciiTheme="minorEastAsia" w:eastAsiaTheme="minorEastAsia" w:hAnsiTheme="minorEastAsia" w:hint="eastAsia"/>
          <w:sz w:val="24"/>
          <w:szCs w:val="24"/>
        </w:rPr>
        <w:t>培训的基本原则</w:t>
      </w:r>
    </w:p>
    <w:p w14:paraId="0A935318" w14:textId="45F2D254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F25BFB" w:rsidRPr="001A24A6">
        <w:rPr>
          <w:rFonts w:asciiTheme="minorEastAsia" w:eastAsiaTheme="minorEastAsia" w:hAnsiTheme="minorEastAsia" w:hint="eastAsia"/>
          <w:sz w:val="24"/>
          <w:szCs w:val="24"/>
        </w:rPr>
        <w:t>培训的类型和教学方法</w:t>
      </w:r>
    </w:p>
    <w:p w14:paraId="0F7BBC15" w14:textId="290DE8E3" w:rsidR="002B2417" w:rsidRPr="001A24A6" w:rsidRDefault="002B2417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农业推广培训需求分析</w:t>
      </w:r>
    </w:p>
    <w:p w14:paraId="50E7718C" w14:textId="0986D72A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（二）农业推广</w:t>
      </w:r>
      <w:r w:rsidR="002B2417" w:rsidRPr="001A24A6">
        <w:rPr>
          <w:rFonts w:asciiTheme="minorEastAsia" w:eastAsiaTheme="minorEastAsia" w:hAnsiTheme="minorEastAsia" w:hint="eastAsia"/>
          <w:sz w:val="24"/>
          <w:szCs w:val="24"/>
        </w:rPr>
        <w:t>培训的组织与实施</w:t>
      </w:r>
    </w:p>
    <w:p w14:paraId="59FBD9AE" w14:textId="381689AC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（三）农业推广</w:t>
      </w:r>
      <w:r w:rsidR="000B19C9" w:rsidRPr="001A24A6">
        <w:rPr>
          <w:rFonts w:asciiTheme="minorEastAsia" w:eastAsiaTheme="minorEastAsia" w:hAnsiTheme="minorEastAsia" w:hint="eastAsia"/>
          <w:sz w:val="24"/>
          <w:szCs w:val="24"/>
        </w:rPr>
        <w:t>咨询</w:t>
      </w:r>
    </w:p>
    <w:p w14:paraId="4D72097D" w14:textId="77777777" w:rsidR="00DC40A0" w:rsidRPr="001A24A6" w:rsidRDefault="00DC40A0" w:rsidP="00DC40A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14:paraId="1C740D20" w14:textId="0F8A9611" w:rsidR="000B19C9" w:rsidRPr="001A24A6" w:rsidRDefault="000B19C9" w:rsidP="000B19C9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九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、农业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科技成果推广</w:t>
      </w:r>
    </w:p>
    <w:p w14:paraId="2B2851F4" w14:textId="68575029" w:rsidR="000B19C9" w:rsidRPr="001A24A6" w:rsidRDefault="000B19C9" w:rsidP="000B19C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8C45CE" w:rsidRPr="001A24A6">
        <w:rPr>
          <w:rFonts w:asciiTheme="minorEastAsia" w:eastAsiaTheme="minorEastAsia" w:hAnsiTheme="minorEastAsia" w:hint="eastAsia"/>
          <w:sz w:val="24"/>
          <w:szCs w:val="24"/>
        </w:rPr>
        <w:t>农业科技成果推广</w:t>
      </w:r>
      <w:r w:rsidR="00CF4C57" w:rsidRPr="001A24A6">
        <w:rPr>
          <w:rFonts w:asciiTheme="minorEastAsia" w:eastAsiaTheme="minorEastAsia" w:hAnsiTheme="minorEastAsia" w:hint="eastAsia"/>
          <w:sz w:val="24"/>
          <w:szCs w:val="24"/>
        </w:rPr>
        <w:t>的含义与类型</w:t>
      </w:r>
    </w:p>
    <w:p w14:paraId="78AB1EFD" w14:textId="1FC16132" w:rsidR="00CF4C57" w:rsidRPr="001A24A6" w:rsidRDefault="00CF4C57" w:rsidP="000B19C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农业科技成果的含义</w:t>
      </w:r>
    </w:p>
    <w:p w14:paraId="58BA6CD7" w14:textId="741EBE75" w:rsidR="00CF4C57" w:rsidRPr="001A24A6" w:rsidRDefault="00CF4C57" w:rsidP="000B19C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农业科技成果的构成条件</w:t>
      </w:r>
    </w:p>
    <w:p w14:paraId="79BED03A" w14:textId="1D2EA5A4" w:rsidR="000B19C9" w:rsidRPr="001A24A6" w:rsidRDefault="000B19C9" w:rsidP="000B19C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（二）农业</w:t>
      </w:r>
      <w:r w:rsidR="008C45CE" w:rsidRPr="001A24A6">
        <w:rPr>
          <w:rFonts w:asciiTheme="minorEastAsia" w:eastAsiaTheme="minorEastAsia" w:hAnsiTheme="minorEastAsia" w:hint="eastAsia"/>
          <w:sz w:val="24"/>
          <w:szCs w:val="24"/>
        </w:rPr>
        <w:t>科技成果推广的主要方式</w:t>
      </w:r>
    </w:p>
    <w:p w14:paraId="284727CD" w14:textId="25A5EA6F" w:rsidR="000B19C9" w:rsidRPr="001A24A6" w:rsidRDefault="000B19C9" w:rsidP="000B19C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8C45CE" w:rsidRPr="001A24A6">
        <w:rPr>
          <w:rFonts w:asciiTheme="minorEastAsia" w:eastAsiaTheme="minorEastAsia" w:hAnsiTheme="minorEastAsia" w:hint="eastAsia"/>
          <w:sz w:val="24"/>
          <w:szCs w:val="24"/>
        </w:rPr>
        <w:t>我国农业科技成果推广中的</w:t>
      </w:r>
      <w:r w:rsidR="00CF4C57" w:rsidRPr="001A24A6">
        <w:rPr>
          <w:rFonts w:asciiTheme="minorEastAsia" w:eastAsiaTheme="minorEastAsia" w:hAnsiTheme="minorEastAsia" w:hint="eastAsia"/>
          <w:sz w:val="24"/>
          <w:szCs w:val="24"/>
        </w:rPr>
        <w:t>问</w:t>
      </w:r>
      <w:r w:rsidR="008C45CE" w:rsidRPr="001A24A6">
        <w:rPr>
          <w:rFonts w:asciiTheme="minorEastAsia" w:eastAsiaTheme="minorEastAsia" w:hAnsiTheme="minorEastAsia" w:hint="eastAsia"/>
          <w:sz w:val="24"/>
          <w:szCs w:val="24"/>
        </w:rPr>
        <w:t>题与对策</w:t>
      </w:r>
    </w:p>
    <w:p w14:paraId="7D7B34C9" w14:textId="4218F930" w:rsidR="00944842" w:rsidRPr="001A24A6" w:rsidRDefault="0094484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CFE42FF" w14:textId="2C4AB20E" w:rsidR="00ED32AD" w:rsidRPr="001A24A6" w:rsidRDefault="00ED32AD" w:rsidP="00ED32AD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十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、农业推广</w:t>
      </w:r>
      <w:r w:rsidR="00DF3DF9" w:rsidRPr="001A24A6">
        <w:rPr>
          <w:rFonts w:asciiTheme="minorEastAsia" w:eastAsiaTheme="minorEastAsia" w:hAnsiTheme="minorEastAsia" w:hint="eastAsia"/>
          <w:b/>
          <w:sz w:val="24"/>
          <w:szCs w:val="24"/>
        </w:rPr>
        <w:t>服务</w:t>
      </w:r>
    </w:p>
    <w:p w14:paraId="796F0BB6" w14:textId="4DED866C" w:rsidR="00DF3DF9" w:rsidRPr="001A24A6" w:rsidRDefault="00DF3DF9" w:rsidP="00DF3DF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（一）农业推广经营服务</w:t>
      </w:r>
    </w:p>
    <w:p w14:paraId="615D0202" w14:textId="7E59A962" w:rsidR="00ED32AD" w:rsidRPr="001A24A6" w:rsidRDefault="00DF3DF9" w:rsidP="00ED32A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C44104" w:rsidRPr="001A24A6">
        <w:rPr>
          <w:rFonts w:asciiTheme="minorEastAsia" w:eastAsiaTheme="minorEastAsia" w:hAnsiTheme="minorEastAsia" w:hint="eastAsia"/>
          <w:sz w:val="24"/>
          <w:szCs w:val="24"/>
        </w:rPr>
        <w:t>经营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服务的含义及内容</w:t>
      </w:r>
    </w:p>
    <w:p w14:paraId="530C5912" w14:textId="3E4F0EC1" w:rsidR="00ED32AD" w:rsidRPr="001A24A6" w:rsidRDefault="00DF3DF9" w:rsidP="00ED32A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ED32AD" w:rsidRPr="001A24A6">
        <w:rPr>
          <w:rFonts w:asciiTheme="minorEastAsia" w:eastAsiaTheme="minorEastAsia" w:hAnsiTheme="minorEastAsia" w:hint="eastAsia"/>
          <w:sz w:val="24"/>
          <w:szCs w:val="24"/>
        </w:rPr>
        <w:t>农业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推广</w:t>
      </w:r>
      <w:r w:rsidR="00C44104" w:rsidRPr="001A24A6">
        <w:rPr>
          <w:rFonts w:asciiTheme="minorEastAsia" w:eastAsiaTheme="minorEastAsia" w:hAnsiTheme="minorEastAsia" w:hint="eastAsia"/>
          <w:sz w:val="24"/>
          <w:szCs w:val="24"/>
        </w:rPr>
        <w:t>经营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服务模式</w:t>
      </w:r>
    </w:p>
    <w:p w14:paraId="1BC1E1AE" w14:textId="2FD77D1A" w:rsidR="00ED32AD" w:rsidRPr="001A24A6" w:rsidRDefault="00DF3DF9" w:rsidP="00ED32A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C44104" w:rsidRPr="001A24A6">
        <w:rPr>
          <w:rFonts w:asciiTheme="minorEastAsia" w:eastAsiaTheme="minorEastAsia" w:hAnsiTheme="minorEastAsia" w:hint="eastAsia"/>
          <w:sz w:val="24"/>
          <w:szCs w:val="24"/>
        </w:rPr>
        <w:t>经营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的程序与技巧</w:t>
      </w:r>
    </w:p>
    <w:p w14:paraId="527C40F1" w14:textId="4840067F" w:rsidR="00DC1502" w:rsidRPr="001A24A6" w:rsidRDefault="00DF3DF9" w:rsidP="00DC15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C44104" w:rsidRPr="001A24A6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服务</w:t>
      </w:r>
    </w:p>
    <w:p w14:paraId="03D44A80" w14:textId="42868D1C" w:rsidR="00DC1502" w:rsidRPr="001A24A6" w:rsidRDefault="00DF3DF9" w:rsidP="00DC15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C44104" w:rsidRPr="001A24A6">
        <w:rPr>
          <w:rFonts w:asciiTheme="minorEastAsia" w:eastAsiaTheme="minorEastAsia" w:hAnsiTheme="minorEastAsia" w:hint="eastAsia"/>
          <w:sz w:val="24"/>
          <w:szCs w:val="24"/>
        </w:rPr>
        <w:t>信息与农业推广信息</w:t>
      </w:r>
    </w:p>
    <w:p w14:paraId="023AC807" w14:textId="50F5D4F3" w:rsidR="00DC1502" w:rsidRPr="001A24A6" w:rsidRDefault="00DF3DF9" w:rsidP="00DC15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FC51E9" w:rsidRPr="001A24A6">
        <w:rPr>
          <w:rFonts w:asciiTheme="minorEastAsia" w:eastAsiaTheme="minorEastAsia" w:hAnsiTheme="minorEastAsia" w:hint="eastAsia"/>
          <w:sz w:val="24"/>
          <w:szCs w:val="24"/>
        </w:rPr>
        <w:t>信息采集与处理</w:t>
      </w:r>
    </w:p>
    <w:p w14:paraId="24185883" w14:textId="47555EBD" w:rsidR="00DC1502" w:rsidRPr="001A24A6" w:rsidRDefault="00DF3DF9" w:rsidP="00DC15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3.</w:t>
      </w:r>
      <w:r w:rsidR="00DC1502"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FC51E9" w:rsidRPr="001A24A6">
        <w:rPr>
          <w:rFonts w:asciiTheme="minorEastAsia" w:eastAsiaTheme="minorEastAsia" w:hAnsiTheme="minorEastAsia" w:hint="eastAsia"/>
          <w:sz w:val="24"/>
          <w:szCs w:val="24"/>
        </w:rPr>
        <w:t>信息服务内容与模式</w:t>
      </w:r>
    </w:p>
    <w:p w14:paraId="451BB1AE" w14:textId="107C587C" w:rsidR="00DC1502" w:rsidRPr="001A24A6" w:rsidRDefault="00DC15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0364E839" w14:textId="4FD0C6FA" w:rsidR="00FC51E9" w:rsidRPr="001A24A6" w:rsidRDefault="00FC51E9" w:rsidP="00FC51E9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十</w:t>
      </w:r>
      <w:r w:rsidR="0010552A" w:rsidRPr="001A24A6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、农业推广</w:t>
      </w:r>
      <w:r w:rsidR="00DF3DF9" w:rsidRPr="001A24A6">
        <w:rPr>
          <w:rFonts w:asciiTheme="minorEastAsia" w:eastAsiaTheme="minorEastAsia" w:hAnsiTheme="minorEastAsia" w:hint="eastAsia"/>
          <w:b/>
          <w:sz w:val="24"/>
          <w:szCs w:val="24"/>
        </w:rPr>
        <w:t>组织和人员</w:t>
      </w:r>
    </w:p>
    <w:p w14:paraId="512D849C" w14:textId="46B24480" w:rsidR="00FC51E9" w:rsidRPr="001A24A6" w:rsidRDefault="00FC51E9" w:rsidP="00FC51E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3D1B47" w:rsidRPr="001A24A6">
        <w:rPr>
          <w:rFonts w:asciiTheme="minorEastAsia" w:eastAsiaTheme="minorEastAsia" w:hAnsiTheme="minorEastAsia" w:hint="eastAsia"/>
          <w:sz w:val="24"/>
          <w:szCs w:val="24"/>
        </w:rPr>
        <w:t>农业推广组织</w:t>
      </w:r>
    </w:p>
    <w:p w14:paraId="3FFAC255" w14:textId="63609FB8" w:rsidR="003D1B47" w:rsidRPr="001A24A6" w:rsidRDefault="003D1B47" w:rsidP="00FC51E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农业推广组织的特性</w:t>
      </w:r>
    </w:p>
    <w:p w14:paraId="0CDC5227" w14:textId="13FC4633" w:rsidR="003D1B47" w:rsidRPr="001A24A6" w:rsidRDefault="003D1B47" w:rsidP="00FC51E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农业推广组织设计与管理</w:t>
      </w:r>
    </w:p>
    <w:p w14:paraId="501DC9E6" w14:textId="17D8B178" w:rsidR="003D1B47" w:rsidRPr="001A24A6" w:rsidRDefault="003D1B47" w:rsidP="00FC51E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农业推广组织的主要类型与特征</w:t>
      </w:r>
    </w:p>
    <w:p w14:paraId="5A452D76" w14:textId="255CD610" w:rsidR="00FC51E9" w:rsidRPr="001A24A6" w:rsidRDefault="00FC51E9" w:rsidP="00FC51E9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DB73D8" w:rsidRPr="001A24A6">
        <w:rPr>
          <w:rFonts w:asciiTheme="minorEastAsia" w:eastAsiaTheme="minorEastAsia" w:hAnsiTheme="minorEastAsia" w:hint="eastAsia"/>
          <w:sz w:val="24"/>
          <w:szCs w:val="24"/>
        </w:rPr>
        <w:t>农业推广人员</w:t>
      </w:r>
    </w:p>
    <w:p w14:paraId="4B52E534" w14:textId="3F3CCBCE" w:rsidR="00DB73D8" w:rsidRPr="001A24A6" w:rsidRDefault="00DB73D8" w:rsidP="00DB73D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农业推广人员的类型与职责</w:t>
      </w:r>
    </w:p>
    <w:p w14:paraId="0D5B51FC" w14:textId="176E4508" w:rsidR="00FC51E9" w:rsidRPr="001A24A6" w:rsidRDefault="00DB73D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lastRenderedPageBreak/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农业推广人员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的素质与管理</w:t>
      </w:r>
    </w:p>
    <w:p w14:paraId="7C5B0012" w14:textId="4A1EAD45" w:rsidR="0010552A" w:rsidRPr="001A24A6" w:rsidRDefault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5198B7C7" w14:textId="464776EE" w:rsidR="0010552A" w:rsidRPr="001A24A6" w:rsidRDefault="0010552A" w:rsidP="0010552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十二、农业推广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计划与评价</w:t>
      </w:r>
    </w:p>
    <w:p w14:paraId="6ACF1E4A" w14:textId="26C115B8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计划</w:t>
      </w:r>
    </w:p>
    <w:p w14:paraId="26C9E449" w14:textId="3D91DC10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6E30EB" w:rsidRPr="001A24A6">
        <w:rPr>
          <w:rFonts w:asciiTheme="minorEastAsia" w:eastAsiaTheme="minorEastAsia" w:hAnsiTheme="minorEastAsia" w:hint="eastAsia"/>
          <w:sz w:val="24"/>
          <w:szCs w:val="24"/>
        </w:rPr>
        <w:t>计划的含义与分类</w:t>
      </w:r>
    </w:p>
    <w:p w14:paraId="2A479179" w14:textId="396628CD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6E30EB" w:rsidRPr="001A24A6">
        <w:rPr>
          <w:rFonts w:asciiTheme="minorEastAsia" w:eastAsiaTheme="minorEastAsia" w:hAnsiTheme="minorEastAsia" w:hint="eastAsia"/>
          <w:sz w:val="24"/>
          <w:szCs w:val="24"/>
        </w:rPr>
        <w:t>计划的制定与执行</w:t>
      </w:r>
    </w:p>
    <w:p w14:paraId="16A49757" w14:textId="2F602E30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</w:t>
      </w:r>
      <w:r w:rsidR="006E30EB" w:rsidRPr="001A24A6">
        <w:rPr>
          <w:rFonts w:asciiTheme="minorEastAsia" w:eastAsiaTheme="minorEastAsia" w:hAnsiTheme="minorEastAsia" w:hint="eastAsia"/>
          <w:sz w:val="24"/>
          <w:szCs w:val="24"/>
        </w:rPr>
        <w:t>计划的管理</w:t>
      </w:r>
    </w:p>
    <w:p w14:paraId="434EA9EA" w14:textId="26A6DCBF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（二）农业推广</w:t>
      </w:r>
      <w:r w:rsidR="00BA6266" w:rsidRPr="001A24A6">
        <w:rPr>
          <w:rFonts w:asciiTheme="minorEastAsia" w:eastAsiaTheme="minorEastAsia" w:hAnsiTheme="minorEastAsia" w:hint="eastAsia"/>
          <w:sz w:val="24"/>
          <w:szCs w:val="24"/>
        </w:rPr>
        <w:t>工作评价</w:t>
      </w:r>
    </w:p>
    <w:p w14:paraId="3BD95086" w14:textId="7A2F6ACA" w:rsidR="0010552A" w:rsidRPr="001A24A6" w:rsidRDefault="0010552A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1A24A6">
        <w:rPr>
          <w:rFonts w:hint="eastAsia"/>
        </w:rPr>
        <w:t xml:space="preserve"> </w:t>
      </w:r>
      <w:r w:rsidR="00BA6266" w:rsidRPr="001A24A6">
        <w:rPr>
          <w:rFonts w:asciiTheme="minorEastAsia" w:eastAsiaTheme="minorEastAsia" w:hAnsiTheme="minorEastAsia" w:hint="eastAsia"/>
          <w:sz w:val="24"/>
          <w:szCs w:val="24"/>
        </w:rPr>
        <w:t>农业推广工作</w:t>
      </w:r>
      <w:r w:rsidR="00BA6266" w:rsidRPr="001A24A6">
        <w:rPr>
          <w:rFonts w:asciiTheme="minorEastAsia" w:eastAsiaTheme="minorEastAsia" w:hAnsiTheme="minorEastAsia" w:hint="eastAsia"/>
          <w:sz w:val="24"/>
          <w:szCs w:val="24"/>
        </w:rPr>
        <w:t>评价的含义和作用</w:t>
      </w:r>
    </w:p>
    <w:p w14:paraId="0820BADA" w14:textId="5EBD0E8B" w:rsidR="00BA6266" w:rsidRPr="001A24A6" w:rsidRDefault="00BA6266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hint="eastAsia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农业推广工作评价的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基本原则</w:t>
      </w:r>
    </w:p>
    <w:p w14:paraId="1AF2E858" w14:textId="02DD6F12" w:rsidR="0010552A" w:rsidRPr="001A24A6" w:rsidRDefault="001E0D68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/>
          <w:sz w:val="24"/>
          <w:szCs w:val="24"/>
        </w:rPr>
        <w:t>3</w:t>
      </w:r>
      <w:r w:rsidR="0010552A"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="0010552A"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农业推广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工作评价的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指标体系</w:t>
      </w:r>
    </w:p>
    <w:p w14:paraId="03FAB0ED" w14:textId="5104832D" w:rsidR="001E0D68" w:rsidRPr="001A24A6" w:rsidRDefault="001E0D68" w:rsidP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A24A6">
        <w:rPr>
          <w:rFonts w:asciiTheme="minorEastAsia" w:eastAsiaTheme="minorEastAsia" w:hAnsiTheme="minorEastAsia"/>
          <w:sz w:val="24"/>
          <w:szCs w:val="24"/>
        </w:rPr>
        <w:t>.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农业推广工作评价</w:t>
      </w:r>
      <w:r w:rsidRPr="001A24A6">
        <w:rPr>
          <w:rFonts w:asciiTheme="minorEastAsia" w:eastAsiaTheme="minorEastAsia" w:hAnsiTheme="minorEastAsia" w:hint="eastAsia"/>
          <w:sz w:val="24"/>
          <w:szCs w:val="24"/>
        </w:rPr>
        <w:t>的步骤和方法</w:t>
      </w:r>
    </w:p>
    <w:p w14:paraId="15EA1E4A" w14:textId="1969C34B" w:rsidR="0010552A" w:rsidRPr="001A24A6" w:rsidRDefault="0010552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7EF2F400" w14:textId="73754D1B" w:rsidR="001E0D68" w:rsidRPr="001A24A6" w:rsidRDefault="001E0D68" w:rsidP="001E0D68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十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1A24A6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6305B0" w:rsidRPr="001A24A6">
        <w:rPr>
          <w:rFonts w:asciiTheme="minorEastAsia" w:eastAsiaTheme="minorEastAsia" w:hAnsiTheme="minorEastAsia" w:hint="eastAsia"/>
          <w:b/>
          <w:sz w:val="24"/>
          <w:szCs w:val="24"/>
        </w:rPr>
        <w:t>农业推广法规与政策</w:t>
      </w:r>
    </w:p>
    <w:p w14:paraId="49878FE5" w14:textId="02970BF8" w:rsidR="001E0D68" w:rsidRPr="001A24A6" w:rsidRDefault="001E0D68" w:rsidP="001E0D6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（一）农业推广</w:t>
      </w:r>
      <w:r w:rsidR="00E03164" w:rsidRPr="001A24A6">
        <w:rPr>
          <w:rFonts w:asciiTheme="minorEastAsia" w:eastAsiaTheme="minorEastAsia" w:hAnsiTheme="minorEastAsia" w:hint="eastAsia"/>
          <w:sz w:val="24"/>
          <w:szCs w:val="24"/>
        </w:rPr>
        <w:t>法规</w:t>
      </w:r>
      <w:r w:rsidR="006305B0" w:rsidRPr="001A24A6">
        <w:rPr>
          <w:rFonts w:asciiTheme="minorEastAsia" w:eastAsiaTheme="minorEastAsia" w:hAnsiTheme="minorEastAsia" w:hint="eastAsia"/>
          <w:sz w:val="24"/>
          <w:szCs w:val="24"/>
        </w:rPr>
        <w:t>与农业推广</w:t>
      </w:r>
      <w:r w:rsidR="00E03164" w:rsidRPr="001A24A6">
        <w:rPr>
          <w:rFonts w:asciiTheme="minorEastAsia" w:eastAsiaTheme="minorEastAsia" w:hAnsiTheme="minorEastAsia" w:hint="eastAsia"/>
          <w:sz w:val="24"/>
          <w:szCs w:val="24"/>
        </w:rPr>
        <w:t>政策的含义和区别</w:t>
      </w:r>
    </w:p>
    <w:p w14:paraId="072F29D2" w14:textId="325242D8" w:rsidR="001E0D68" w:rsidRDefault="00E03164" w:rsidP="001E0D6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A24A6">
        <w:rPr>
          <w:rFonts w:asciiTheme="minorEastAsia" w:eastAsiaTheme="minorEastAsia" w:hAnsiTheme="minorEastAsia" w:hint="eastAsia"/>
          <w:sz w:val="24"/>
          <w:szCs w:val="24"/>
        </w:rPr>
        <w:t>（二）中国农业推广法规</w:t>
      </w:r>
      <w:r w:rsidR="00E47895" w:rsidRPr="001A24A6">
        <w:rPr>
          <w:rFonts w:asciiTheme="minorEastAsia" w:eastAsiaTheme="minorEastAsia" w:hAnsiTheme="minorEastAsia" w:hint="eastAsia"/>
          <w:sz w:val="24"/>
          <w:szCs w:val="24"/>
        </w:rPr>
        <w:t>及若干正常和措施</w:t>
      </w:r>
    </w:p>
    <w:p w14:paraId="1C2CD4F8" w14:textId="77777777" w:rsidR="001E0D68" w:rsidRPr="001E0D68" w:rsidRDefault="001E0D6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1E0D68" w:rsidRPr="001E0D68">
      <w:pgSz w:w="11906" w:h="16838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67FE" w14:textId="77777777" w:rsidR="00B46A8A" w:rsidRDefault="00B46A8A" w:rsidP="00617AA1">
      <w:r>
        <w:separator/>
      </w:r>
    </w:p>
  </w:endnote>
  <w:endnote w:type="continuationSeparator" w:id="0">
    <w:p w14:paraId="4E012512" w14:textId="77777777" w:rsidR="00B46A8A" w:rsidRDefault="00B46A8A" w:rsidP="0061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D308" w14:textId="77777777" w:rsidR="00B46A8A" w:rsidRDefault="00B46A8A" w:rsidP="00617AA1">
      <w:r>
        <w:separator/>
      </w:r>
    </w:p>
  </w:footnote>
  <w:footnote w:type="continuationSeparator" w:id="0">
    <w:p w14:paraId="31FACDEF" w14:textId="77777777" w:rsidR="00B46A8A" w:rsidRDefault="00B46A8A" w:rsidP="0061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11671A"/>
    <w:multiLevelType w:val="singleLevel"/>
    <w:tmpl w:val="8E11671A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num w:numId="1" w16cid:durableId="5170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zNTU1NjU1YTQ3ZTQ2NzJjMWUzZDcxYWM2MTBjYzcifQ=="/>
  </w:docVars>
  <w:rsids>
    <w:rsidRoot w:val="40B2400C"/>
    <w:rsid w:val="00044D45"/>
    <w:rsid w:val="00060FF4"/>
    <w:rsid w:val="000B16F5"/>
    <w:rsid w:val="000B19C9"/>
    <w:rsid w:val="000D1FFB"/>
    <w:rsid w:val="000F5AA5"/>
    <w:rsid w:val="0010552A"/>
    <w:rsid w:val="001057AD"/>
    <w:rsid w:val="001143EB"/>
    <w:rsid w:val="00132EF2"/>
    <w:rsid w:val="00155B40"/>
    <w:rsid w:val="00180DA3"/>
    <w:rsid w:val="001A24A6"/>
    <w:rsid w:val="001A7717"/>
    <w:rsid w:val="001E0D68"/>
    <w:rsid w:val="00283D65"/>
    <w:rsid w:val="002A4489"/>
    <w:rsid w:val="002B2417"/>
    <w:rsid w:val="0031221A"/>
    <w:rsid w:val="00363DB7"/>
    <w:rsid w:val="0037214E"/>
    <w:rsid w:val="003D1B47"/>
    <w:rsid w:val="003F5EAF"/>
    <w:rsid w:val="003F6ED2"/>
    <w:rsid w:val="004A4B5C"/>
    <w:rsid w:val="004C30F9"/>
    <w:rsid w:val="004D59AC"/>
    <w:rsid w:val="00551A05"/>
    <w:rsid w:val="0056379B"/>
    <w:rsid w:val="00586765"/>
    <w:rsid w:val="005E0CA1"/>
    <w:rsid w:val="00607617"/>
    <w:rsid w:val="00617AA1"/>
    <w:rsid w:val="006305B0"/>
    <w:rsid w:val="00637419"/>
    <w:rsid w:val="006658C0"/>
    <w:rsid w:val="006663E7"/>
    <w:rsid w:val="00673492"/>
    <w:rsid w:val="006A7DD5"/>
    <w:rsid w:val="006E30EB"/>
    <w:rsid w:val="007279E3"/>
    <w:rsid w:val="00782BEC"/>
    <w:rsid w:val="007A4E9D"/>
    <w:rsid w:val="00812BF9"/>
    <w:rsid w:val="00853639"/>
    <w:rsid w:val="00890BFE"/>
    <w:rsid w:val="008A10CB"/>
    <w:rsid w:val="008C45CE"/>
    <w:rsid w:val="008C5C61"/>
    <w:rsid w:val="00905CD8"/>
    <w:rsid w:val="00944842"/>
    <w:rsid w:val="009717EE"/>
    <w:rsid w:val="009C2E11"/>
    <w:rsid w:val="009E237B"/>
    <w:rsid w:val="009E2B93"/>
    <w:rsid w:val="00A17DDD"/>
    <w:rsid w:val="00A300C4"/>
    <w:rsid w:val="00A428DD"/>
    <w:rsid w:val="00A55B12"/>
    <w:rsid w:val="00A87D1B"/>
    <w:rsid w:val="00AA7519"/>
    <w:rsid w:val="00AD6568"/>
    <w:rsid w:val="00B46A8A"/>
    <w:rsid w:val="00B71D29"/>
    <w:rsid w:val="00BA5D7D"/>
    <w:rsid w:val="00BA6266"/>
    <w:rsid w:val="00C44104"/>
    <w:rsid w:val="00CA72DA"/>
    <w:rsid w:val="00CC31AB"/>
    <w:rsid w:val="00CC531C"/>
    <w:rsid w:val="00CE0302"/>
    <w:rsid w:val="00CF4C57"/>
    <w:rsid w:val="00D12026"/>
    <w:rsid w:val="00D238B5"/>
    <w:rsid w:val="00D717CD"/>
    <w:rsid w:val="00DA34FB"/>
    <w:rsid w:val="00DA6497"/>
    <w:rsid w:val="00DB73D8"/>
    <w:rsid w:val="00DB7B6C"/>
    <w:rsid w:val="00DC1502"/>
    <w:rsid w:val="00DC40A0"/>
    <w:rsid w:val="00DC63A1"/>
    <w:rsid w:val="00DF3DF9"/>
    <w:rsid w:val="00E03164"/>
    <w:rsid w:val="00E47895"/>
    <w:rsid w:val="00E543A3"/>
    <w:rsid w:val="00E642A5"/>
    <w:rsid w:val="00E703CC"/>
    <w:rsid w:val="00ED32AD"/>
    <w:rsid w:val="00ED41B6"/>
    <w:rsid w:val="00EF02F2"/>
    <w:rsid w:val="00F25BFB"/>
    <w:rsid w:val="00F71D0B"/>
    <w:rsid w:val="00FC51E9"/>
    <w:rsid w:val="0E000AE3"/>
    <w:rsid w:val="25F34079"/>
    <w:rsid w:val="40B2400C"/>
    <w:rsid w:val="724A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FA78C"/>
  <w15:docId w15:val="{A3CD080D-1AF9-4ED8-9CC4-BF973DD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305</Words>
  <Characters>1740</Characters>
  <Application>Microsoft Office Word</Application>
  <DocSecurity>0</DocSecurity>
  <Lines>14</Lines>
  <Paragraphs>4</Paragraphs>
  <ScaleCrop>false</ScaleCrop>
  <Company>hunau-gxy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WPS_1528205568</dc:creator>
  <cp:lastModifiedBy>Xiaohu</cp:lastModifiedBy>
  <cp:revision>25</cp:revision>
  <dcterms:created xsi:type="dcterms:W3CDTF">2019-07-08T01:18:00Z</dcterms:created>
  <dcterms:modified xsi:type="dcterms:W3CDTF">2024-09-29T03:58:00Z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0487B30351B4469FA3EBE0486F6F50C5</vt:lpwstr>
  </property>
</Properties>
</file>