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AE53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023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576193B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56DDAA6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>考试科目代码：空      考试科目名称:</w:t>
      </w:r>
      <w:r>
        <w:rPr>
          <w:rFonts w:hint="eastAsia" w:ascii="宋体" w:hAnsi="宋体"/>
          <w:b/>
          <w:sz w:val="28"/>
        </w:rPr>
        <w:t xml:space="preserve"> 微机原理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A50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7B698">
            <w:pPr>
              <w:rPr>
                <w:rFonts w:hint="eastAsia" w:ascii="宋体" w:hAnsi="宋体"/>
                <w:sz w:val="24"/>
              </w:rPr>
            </w:pPr>
          </w:p>
          <w:p w14:paraId="41D9015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 w14:paraId="1D9C9685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微型计算机基础知识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sz w:val="24"/>
              </w:rPr>
              <w:t>微机系统组成和工作过程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sz w:val="24"/>
              </w:rPr>
              <w:t>计算机中的数制、编码、转换以及基本算术与逻辑运算　</w:t>
            </w:r>
          </w:p>
          <w:p w14:paraId="3ADD3796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80x86</w:t>
            </w:r>
            <w:r>
              <w:rPr>
                <w:sz w:val="24"/>
              </w:rPr>
              <w:t>微处理器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80x86</w:t>
            </w:r>
            <w:r>
              <w:rPr>
                <w:sz w:val="24"/>
              </w:rPr>
              <w:t>微处理器功能</w:t>
            </w:r>
            <w:r>
              <w:rPr>
                <w:rFonts w:hint="eastAsia"/>
                <w:sz w:val="24"/>
              </w:rPr>
              <w:t>和结构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hint="eastAsia"/>
                <w:sz w:val="24"/>
              </w:rPr>
              <w:t>80x86</w:t>
            </w:r>
            <w:r>
              <w:rPr>
                <w:sz w:val="24"/>
              </w:rPr>
              <w:t>微处理器内部寄存器结构及基本功能　　</w:t>
            </w:r>
          </w:p>
          <w:p w14:paraId="1FF828C3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Intel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x</w:t>
            </w:r>
            <w:r>
              <w:rPr>
                <w:sz w:val="24"/>
              </w:rPr>
              <w:t>86指令系统及汇编语言程序设计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sz w:val="24"/>
              </w:rPr>
              <w:t>寻址方式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hint="eastAsia"/>
                <w:sz w:val="24"/>
              </w:rPr>
              <w:t>80x86</w:t>
            </w:r>
            <w:r>
              <w:rPr>
                <w:sz w:val="24"/>
              </w:rPr>
              <w:t>指令系统组成及常用指令（包括伪指令）的基本功能、使用方法</w:t>
            </w: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sz w:val="24"/>
              </w:rPr>
              <w:t>掌握基本程序结构设计方法，能够读懂和编写完整的汇编语言程序　　</w:t>
            </w:r>
          </w:p>
          <w:p w14:paraId="79D25F6B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 处理器总线时序和</w:t>
            </w:r>
            <w:r>
              <w:rPr>
                <w:sz w:val="24"/>
              </w:rPr>
              <w:t>系统总线，</w:t>
            </w:r>
            <w:r>
              <w:rPr>
                <w:rFonts w:hint="eastAsia"/>
                <w:sz w:val="24"/>
              </w:rPr>
              <w:t xml:space="preserve">包括引脚功能、处理器时序和系统总线  </w:t>
            </w:r>
          </w:p>
          <w:p w14:paraId="2578CC10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.存储器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sz w:val="24"/>
              </w:rPr>
              <w:t>半导体存储器分类及常用存储器的基本性能与使用方法</w:t>
            </w: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sz w:val="24"/>
              </w:rPr>
              <w:t>微处理器存储器的扩展　　</w:t>
            </w:r>
          </w:p>
          <w:p w14:paraId="1047F513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.微型计算机的输入输出技术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输入输出端口及</w:t>
            </w:r>
            <w:r>
              <w:rPr>
                <w:rFonts w:hint="eastAsia"/>
                <w:sz w:val="24"/>
              </w:rPr>
              <w:t>典型</w:t>
            </w:r>
            <w:r>
              <w:rPr>
                <w:sz w:val="24"/>
              </w:rPr>
              <w:t>输入输出传送方式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6278600A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7. </w:t>
            </w:r>
            <w:r>
              <w:rPr>
                <w:sz w:val="24"/>
              </w:rPr>
              <w:t>中断的基本概念、中断基本原理，中断响应和中断处理过程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  <w:p w14:paraId="00D743DB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接口技术及应用</w:t>
            </w: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sz w:val="24"/>
              </w:rPr>
              <w:t>并行与串行通讯的基本概念</w:t>
            </w:r>
            <w:r>
              <w:rPr>
                <w:rFonts w:hint="eastAsia"/>
                <w:sz w:val="24"/>
              </w:rPr>
              <w:t>、基本原理</w:t>
            </w:r>
            <w:r>
              <w:rPr>
                <w:rFonts w:hint="eastAsia" w:ascii="宋体" w:hAnsi="宋体" w:cs="宋体"/>
                <w:sz w:val="24"/>
              </w:rPr>
              <w:t>②计数器和定时器电路基本原理和工作过程③典型并行接口芯片、串行接口芯片和计数器定时器芯片</w:t>
            </w:r>
            <w:r>
              <w:rPr>
                <w:sz w:val="24"/>
              </w:rPr>
              <w:t>的基本原理和使用方法</w:t>
            </w:r>
            <w:r>
              <w:rPr>
                <w:rFonts w:hint="eastAsia"/>
                <w:sz w:val="24"/>
              </w:rPr>
              <w:t>。</w:t>
            </w:r>
          </w:p>
          <w:p w14:paraId="693476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4A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30F27">
            <w:pPr>
              <w:rPr>
                <w:rFonts w:hint="eastAsia" w:ascii="宋体" w:hAnsi="宋体"/>
                <w:sz w:val="24"/>
              </w:rPr>
            </w:pPr>
          </w:p>
          <w:p w14:paraId="7B26EA6F">
            <w:pPr>
              <w:rPr>
                <w:rFonts w:hint="eastAsia" w:hAnsi="宋体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00分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考试时间：2小时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考试方式：笔试</w:t>
            </w:r>
          </w:p>
        </w:tc>
      </w:tr>
    </w:tbl>
    <w:p w14:paraId="73003559">
      <w:pPr>
        <w:spacing w:line="440" w:lineRule="exact"/>
        <w:rPr>
          <w:rFonts w:hint="eastAsia"/>
          <w:sz w:val="28"/>
        </w:rPr>
      </w:pPr>
    </w:p>
    <w:p w14:paraId="679FD990"/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443b120d-5986-492a-a8d7-69ca81f66cfd"/>
  </w:docVars>
  <w:rsids>
    <w:rsidRoot w:val="00B01E6B"/>
    <w:rsid w:val="00484F50"/>
    <w:rsid w:val="004867C4"/>
    <w:rsid w:val="004A277D"/>
    <w:rsid w:val="004B79CA"/>
    <w:rsid w:val="005405EB"/>
    <w:rsid w:val="005C6750"/>
    <w:rsid w:val="005C7CEA"/>
    <w:rsid w:val="005D688E"/>
    <w:rsid w:val="006359AF"/>
    <w:rsid w:val="006C1F7F"/>
    <w:rsid w:val="006C68F8"/>
    <w:rsid w:val="00830389"/>
    <w:rsid w:val="00872785"/>
    <w:rsid w:val="00970887"/>
    <w:rsid w:val="009E0E3E"/>
    <w:rsid w:val="00AB1222"/>
    <w:rsid w:val="00B01E6B"/>
    <w:rsid w:val="00B207A5"/>
    <w:rsid w:val="00C76106"/>
    <w:rsid w:val="00C77422"/>
    <w:rsid w:val="00D86B94"/>
    <w:rsid w:val="00E85BC5"/>
    <w:rsid w:val="00F13E36"/>
    <w:rsid w:val="00F56FC3"/>
    <w:rsid w:val="00F60FC9"/>
    <w:rsid w:val="00FB5D40"/>
    <w:rsid w:val="00FE0BDD"/>
    <w:rsid w:val="04A808D3"/>
    <w:rsid w:val="17AC054D"/>
    <w:rsid w:val="7CA44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467</Words>
  <Characters>511</Characters>
  <Lines>4</Lines>
  <Paragraphs>1</Paragraphs>
  <TotalTime>0</TotalTime>
  <ScaleCrop>false</ScaleCrop>
  <LinksUpToDate>false</LinksUpToDate>
  <CharactersWithSpaces>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2010-08-25T00:41:00Z</dcterms:created>
  <dc:creator>zb</dc:creator>
  <cp:lastModifiedBy>vertesyuan</cp:lastModifiedBy>
  <cp:lastPrinted>2006-07-19T06:50:00Z</cp:lastPrinted>
  <dcterms:modified xsi:type="dcterms:W3CDTF">2024-10-14T01:49:51Z</dcterms:modified>
  <dc:title>附件四：考试大纲格式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E7F4633B262D49259DF72D3AD2EAD5F2_13</vt:lpwstr>
  </property>
</Properties>
</file>