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474" w:lineRule="auto"/>
        <w:rPr>
          <w:rFonts w:ascii="Arial"/>
          <w:sz w:val="21"/>
        </w:rPr>
      </w:pPr>
      <w:r/>
    </w:p>
    <w:p>
      <w:pPr>
        <w:ind w:left="3413"/>
        <w:spacing w:before="142" w:line="354" w:lineRule="exact"/>
        <w:outlineLvl w:val="0"/>
        <w:rPr>
          <w:rFonts w:ascii="Microsoft YaHei" w:hAnsi="Microsoft YaHei" w:eastAsia="Microsoft YaHei" w:cs="Microsoft YaHei"/>
          <w:sz w:val="33"/>
          <w:szCs w:val="33"/>
        </w:rPr>
      </w:pPr>
      <w:r>
        <w:rPr>
          <w:rFonts w:ascii="Arial" w:hAnsi="Arial" w:eastAsia="Arial" w:cs="Arial"/>
          <w:sz w:val="33"/>
          <w:szCs w:val="33"/>
          <w:spacing w:val="11"/>
          <w:position w:val="-1"/>
        </w:rPr>
        <w:t>701</w:t>
      </w:r>
      <w:r>
        <w:rPr>
          <w:rFonts w:ascii="Arial" w:hAnsi="Arial" w:eastAsia="Arial" w:cs="Arial"/>
          <w:sz w:val="33"/>
          <w:szCs w:val="33"/>
          <w:spacing w:val="11"/>
          <w:position w:val="-1"/>
        </w:rPr>
        <w:t xml:space="preserve">  </w:t>
      </w:r>
      <w:r>
        <w:rPr>
          <w:rFonts w:ascii="Microsoft YaHei" w:hAnsi="Microsoft YaHei" w:eastAsia="Microsoft YaHei" w:cs="Microsoft YaHei"/>
          <w:sz w:val="33"/>
          <w:szCs w:val="33"/>
          <w:spacing w:val="11"/>
          <w:position w:val="-1"/>
        </w:rPr>
        <w:t>普通物理</w:t>
      </w:r>
    </w:p>
    <w:p>
      <w:pPr>
        <w:spacing w:line="289" w:lineRule="auto"/>
        <w:rPr>
          <w:rFonts w:ascii="Arial"/>
          <w:sz w:val="21"/>
        </w:rPr>
      </w:pPr>
      <w:r/>
    </w:p>
    <w:p>
      <w:pPr>
        <w:spacing w:line="289" w:lineRule="auto"/>
        <w:rPr>
          <w:rFonts w:ascii="Arial"/>
          <w:sz w:val="21"/>
        </w:rPr>
      </w:pPr>
      <w:r/>
    </w:p>
    <w:p>
      <w:pPr>
        <w:ind w:left="566"/>
        <w:spacing w:before="91" w:line="222" w:lineRule="auto"/>
        <w:rPr>
          <w:rFonts w:ascii="SimHei" w:hAnsi="SimHei" w:eastAsia="SimHei" w:cs="SimHei"/>
          <w:sz w:val="28"/>
          <w:szCs w:val="28"/>
        </w:rPr>
      </w:pPr>
      <w:r>
        <w:rPr>
          <w:rFonts w:ascii="SimHei" w:hAnsi="SimHei" w:eastAsia="SimHei" w:cs="SimHei"/>
          <w:sz w:val="28"/>
          <w:szCs w:val="28"/>
          <w:spacing w:val="-2"/>
        </w:rPr>
        <w:t>一、考试总体要求</w:t>
      </w:r>
    </w:p>
    <w:p>
      <w:pPr>
        <w:pStyle w:val="BodyText"/>
        <w:ind w:firstLine="562"/>
        <w:spacing w:before="142" w:line="308" w:lineRule="auto"/>
        <w:rPr/>
      </w:pPr>
      <w:r>
        <w:rPr>
          <w:spacing w:val="1"/>
        </w:rPr>
        <w:t>本考试为湖南大学物理与微电子科学学院物理学硕士研究生入学考试</w:t>
      </w:r>
      <w:r>
        <w:rPr>
          <w:spacing w:val="7"/>
        </w:rPr>
        <w:t xml:space="preserve"> </w:t>
      </w:r>
      <w:r>
        <w:rPr>
          <w:spacing w:val="1"/>
        </w:rPr>
        <w:t>科目，考查考生对于物理学基础知识的掌握，主要包括力学、热学和电磁</w:t>
      </w:r>
      <w:r>
        <w:rPr>
          <w:spacing w:val="5"/>
        </w:rPr>
        <w:t xml:space="preserve"> </w:t>
      </w:r>
      <w:r>
        <w:rPr>
          <w:spacing w:val="-2"/>
        </w:rPr>
        <w:t>学相关知识。</w:t>
      </w:r>
    </w:p>
    <w:p>
      <w:pPr>
        <w:ind w:left="566"/>
        <w:spacing w:before="39" w:line="222" w:lineRule="auto"/>
        <w:rPr>
          <w:rFonts w:ascii="SimHei" w:hAnsi="SimHei" w:eastAsia="SimHei" w:cs="SimHei"/>
          <w:sz w:val="28"/>
          <w:szCs w:val="28"/>
        </w:rPr>
      </w:pPr>
      <w:r>
        <w:rPr>
          <w:rFonts w:ascii="SimHei" w:hAnsi="SimHei" w:eastAsia="SimHei" w:cs="SimHei"/>
          <w:sz w:val="28"/>
          <w:szCs w:val="28"/>
          <w:spacing w:val="-2"/>
        </w:rPr>
        <w:t>二、考试内容及范围</w:t>
      </w:r>
    </w:p>
    <w:p>
      <w:pPr>
        <w:pStyle w:val="BodyText"/>
        <w:ind w:left="569"/>
        <w:spacing w:before="143" w:line="221" w:lineRule="auto"/>
        <w:outlineLvl w:val="1"/>
        <w:rPr/>
      </w:pPr>
      <w:r>
        <w:rPr>
          <w:rFonts w:ascii="Times New Roman" w:hAnsi="Times New Roman" w:eastAsia="Times New Roman" w:cs="Times New Roman"/>
          <w:b/>
          <w:bCs/>
          <w:spacing w:val="-6"/>
        </w:rPr>
        <w:t>1.</w:t>
      </w:r>
      <w:r>
        <w:rPr>
          <w:b/>
          <w:bCs/>
          <w:spacing w:val="-6"/>
        </w:rPr>
        <w:t>力学</w:t>
      </w:r>
    </w:p>
    <w:p>
      <w:pPr>
        <w:pStyle w:val="BodyText"/>
        <w:ind w:right="2" w:firstLine="569"/>
        <w:spacing w:before="144" w:line="293" w:lineRule="auto"/>
        <w:rPr/>
      </w:pPr>
      <w:r>
        <w:rPr>
          <w:spacing w:val="-4"/>
        </w:rPr>
        <w:t>（</w:t>
      </w:r>
      <w:r>
        <w:rPr>
          <w:rFonts w:ascii="Times New Roman" w:hAnsi="Times New Roman" w:eastAsia="Times New Roman" w:cs="Times New Roman"/>
          <w:spacing w:val="-4"/>
        </w:rPr>
        <w:t>1</w:t>
      </w:r>
      <w:r>
        <w:rPr>
          <w:spacing w:val="-4"/>
        </w:rPr>
        <w:t>）掌握位矢、位移、速度、加速度、角速度和角加速度等描述质点</w:t>
      </w:r>
      <w:r>
        <w:rPr>
          <w:spacing w:val="12"/>
        </w:rPr>
        <w:t xml:space="preserve"> </w:t>
      </w:r>
      <w:r>
        <w:rPr>
          <w:spacing w:val="1"/>
        </w:rPr>
        <w:t>运动的物理量。能借助于直角坐标系计算质点作平面曲线运动时的速度、</w:t>
      </w:r>
      <w:r>
        <w:rPr>
          <w:spacing w:val="5"/>
        </w:rPr>
        <w:t xml:space="preserve"> </w:t>
      </w:r>
      <w:r>
        <w:rPr>
          <w:spacing w:val="1"/>
        </w:rPr>
        <w:t>加速度。能计算质点作圆周运动时的角速度。角加速度、切向加速度和法</w:t>
      </w:r>
      <w:r>
        <w:rPr>
          <w:spacing w:val="5"/>
        </w:rPr>
        <w:t xml:space="preserve"> </w:t>
      </w:r>
      <w:r>
        <w:rPr>
          <w:spacing w:val="-2"/>
        </w:rPr>
        <w:t>向加速度。</w:t>
      </w:r>
    </w:p>
    <w:p>
      <w:pPr>
        <w:pStyle w:val="BodyText"/>
        <w:ind w:left="2" w:right="2" w:firstLine="567"/>
        <w:spacing w:before="145" w:line="268" w:lineRule="auto"/>
        <w:rPr/>
      </w:pPr>
      <w:r>
        <w:rPr>
          <w:spacing w:val="-4"/>
        </w:rPr>
        <w:t>（</w:t>
      </w:r>
      <w:r>
        <w:rPr>
          <w:rFonts w:ascii="Times New Roman" w:hAnsi="Times New Roman" w:eastAsia="Times New Roman" w:cs="Times New Roman"/>
          <w:spacing w:val="-4"/>
        </w:rPr>
        <w:t>2</w:t>
      </w:r>
      <w:r>
        <w:rPr>
          <w:spacing w:val="-4"/>
        </w:rPr>
        <w:t>）掌握牛顿运动三定律及其适用范围。能用微积分求解一维变力作</w:t>
      </w:r>
      <w:r>
        <w:rPr>
          <w:spacing w:val="12"/>
        </w:rPr>
        <w:t xml:space="preserve"> </w:t>
      </w:r>
      <w:r>
        <w:rPr>
          <w:spacing w:val="-1"/>
        </w:rPr>
        <w:t>用下的简单的质点动力学问题。</w:t>
      </w:r>
    </w:p>
    <w:p>
      <w:pPr>
        <w:pStyle w:val="BodyText"/>
        <w:ind w:left="4" w:right="2" w:firstLine="565"/>
        <w:spacing w:before="147" w:line="268" w:lineRule="auto"/>
        <w:rPr/>
      </w:pPr>
      <w:r>
        <w:rPr>
          <w:spacing w:val="-4"/>
        </w:rPr>
        <w:t>（</w:t>
      </w:r>
      <w:r>
        <w:rPr>
          <w:rFonts w:ascii="Times New Roman" w:hAnsi="Times New Roman" w:eastAsia="Times New Roman" w:cs="Times New Roman"/>
          <w:spacing w:val="-4"/>
        </w:rPr>
        <w:t>3</w:t>
      </w:r>
      <w:r>
        <w:rPr>
          <w:spacing w:val="-4"/>
        </w:rPr>
        <w:t>）掌握功的概念，能计算直线运动情况下变力的功。理解保守力做</w:t>
      </w:r>
      <w:r>
        <w:rPr>
          <w:spacing w:val="12"/>
        </w:rPr>
        <w:t xml:space="preserve"> </w:t>
      </w:r>
      <w:r>
        <w:rPr>
          <w:spacing w:val="-1"/>
        </w:rPr>
        <w:t>功的特点及势能的概念，会计算重力、弹性力和万有引力势能。</w:t>
      </w:r>
    </w:p>
    <w:p>
      <w:pPr>
        <w:pStyle w:val="BodyText"/>
        <w:ind w:right="2" w:firstLine="569"/>
        <w:spacing w:before="149" w:line="292" w:lineRule="auto"/>
        <w:rPr/>
      </w:pPr>
      <w:r>
        <w:rPr>
          <w:spacing w:val="-4"/>
        </w:rPr>
        <w:t>（</w:t>
      </w:r>
      <w:r>
        <w:rPr>
          <w:rFonts w:ascii="Times New Roman" w:hAnsi="Times New Roman" w:eastAsia="Times New Roman" w:cs="Times New Roman"/>
          <w:spacing w:val="-4"/>
        </w:rPr>
        <w:t>4</w:t>
      </w:r>
      <w:r>
        <w:rPr>
          <w:spacing w:val="-4"/>
        </w:rPr>
        <w:t>）掌握质点的动能定理和动量定理。通过质点的平面曲线运动情况</w:t>
      </w:r>
      <w:r>
        <w:rPr>
          <w:spacing w:val="12"/>
        </w:rPr>
        <w:t xml:space="preserve"> </w:t>
      </w:r>
      <w:r>
        <w:rPr>
          <w:spacing w:val="1"/>
        </w:rPr>
        <w:t>理解角动量和角动量守恒定律，并能用它们分析、解决质点作平面曲线运</w:t>
      </w:r>
      <w:r>
        <w:rPr>
          <w:spacing w:val="5"/>
        </w:rPr>
        <w:t xml:space="preserve"> </w:t>
      </w:r>
      <w:r>
        <w:rPr>
          <w:spacing w:val="1"/>
        </w:rPr>
        <w:t>动时的简单力学问题。掌握机械能守恒、动量守恒定律，掌握运用守恒定</w:t>
      </w:r>
      <w:r>
        <w:rPr>
          <w:spacing w:val="5"/>
        </w:rPr>
        <w:t xml:space="preserve"> </w:t>
      </w:r>
      <w:r>
        <w:rPr>
          <w:spacing w:val="-1"/>
        </w:rPr>
        <w:t>律分析问题的思想和方法，能分析简单系统平面运动的力学问题。</w:t>
      </w:r>
    </w:p>
    <w:p>
      <w:pPr>
        <w:pStyle w:val="BodyText"/>
        <w:ind w:left="6" w:right="2" w:firstLine="562"/>
        <w:spacing w:before="147" w:line="268" w:lineRule="auto"/>
        <w:rPr/>
      </w:pPr>
      <w:r>
        <w:rPr>
          <w:spacing w:val="-4"/>
        </w:rPr>
        <w:t>（</w:t>
      </w:r>
      <w:r>
        <w:rPr>
          <w:rFonts w:ascii="Times New Roman" w:hAnsi="Times New Roman" w:eastAsia="Times New Roman" w:cs="Times New Roman"/>
          <w:spacing w:val="-4"/>
        </w:rPr>
        <w:t>5</w:t>
      </w:r>
      <w:r>
        <w:rPr>
          <w:spacing w:val="-4"/>
        </w:rPr>
        <w:t>）了解转动惯量概念。理解刚体绕定轴转动的转动定律和刚体在绕</w:t>
      </w:r>
      <w:r>
        <w:rPr>
          <w:spacing w:val="12"/>
        </w:rPr>
        <w:t xml:space="preserve"> </w:t>
      </w:r>
      <w:r>
        <w:rPr>
          <w:spacing w:val="-2"/>
        </w:rPr>
        <w:t>定轴转动时的角动量守恒定律。</w:t>
      </w:r>
    </w:p>
    <w:p>
      <w:pPr>
        <w:pStyle w:val="BodyText"/>
        <w:ind w:left="569"/>
        <w:spacing w:before="147" w:line="221" w:lineRule="auto"/>
        <w:rPr/>
      </w:pPr>
      <w:r>
        <w:rPr>
          <w:spacing w:val="-1"/>
        </w:rPr>
        <w:t>（</w:t>
      </w:r>
      <w:r>
        <w:rPr>
          <w:rFonts w:ascii="Times New Roman" w:hAnsi="Times New Roman" w:eastAsia="Times New Roman" w:cs="Times New Roman"/>
          <w:spacing w:val="-1"/>
        </w:rPr>
        <w:t>6</w:t>
      </w:r>
      <w:r>
        <w:rPr>
          <w:spacing w:val="-1"/>
        </w:rPr>
        <w:t>）理解伽利略相对性原理。理解伽利略坐标、速度变换。</w:t>
      </w:r>
    </w:p>
    <w:p>
      <w:pPr>
        <w:pStyle w:val="BodyText"/>
        <w:ind w:left="557"/>
        <w:spacing w:before="144" w:line="222" w:lineRule="auto"/>
        <w:outlineLvl w:val="1"/>
        <w:rPr/>
      </w:pPr>
      <w:r>
        <w:rPr>
          <w:rFonts w:ascii="Times New Roman" w:hAnsi="Times New Roman" w:eastAsia="Times New Roman" w:cs="Times New Roman"/>
          <w:b/>
          <w:bCs/>
          <w:spacing w:val="-4"/>
        </w:rPr>
        <w:t>2.</w:t>
      </w:r>
      <w:r>
        <w:rPr>
          <w:b/>
          <w:bCs/>
          <w:spacing w:val="-4"/>
        </w:rPr>
        <w:t>热学</w:t>
      </w:r>
    </w:p>
    <w:p>
      <w:pPr>
        <w:pStyle w:val="BodyText"/>
        <w:ind w:right="2" w:firstLine="569"/>
        <w:spacing w:before="144" w:line="307" w:lineRule="auto"/>
        <w:jc w:val="both"/>
        <w:rPr/>
      </w:pPr>
      <w:r>
        <w:rPr>
          <w:spacing w:val="-4"/>
        </w:rPr>
        <w:t>（</w:t>
      </w:r>
      <w:r>
        <w:rPr>
          <w:rFonts w:ascii="Times New Roman" w:hAnsi="Times New Roman" w:eastAsia="Times New Roman" w:cs="Times New Roman"/>
          <w:spacing w:val="-4"/>
        </w:rPr>
        <w:t>1</w:t>
      </w:r>
      <w:r>
        <w:rPr>
          <w:spacing w:val="-4"/>
        </w:rPr>
        <w:t>）了解气体分子热运动的图象。理解理想气体的压强公式和温度公</w:t>
      </w:r>
      <w:r>
        <w:rPr>
          <w:spacing w:val="12"/>
        </w:rPr>
        <w:t xml:space="preserve"> </w:t>
      </w:r>
      <w:r>
        <w:rPr>
          <w:spacing w:val="1"/>
        </w:rPr>
        <w:t>式。通过推导气体压强公式，了解从提出模型、进行统计平均、建立宏观</w:t>
      </w:r>
      <w:r>
        <w:rPr>
          <w:spacing w:val="5"/>
        </w:rPr>
        <w:t xml:space="preserve"> </w:t>
      </w:r>
      <w:r>
        <w:rPr>
          <w:spacing w:val="1"/>
        </w:rPr>
        <w:t>量和微观量的联系到阐明宏观量的微观本质思想和方法。能从宏观和统计</w:t>
      </w:r>
    </w:p>
    <w:p>
      <w:pPr>
        <w:spacing w:line="307" w:lineRule="auto"/>
        <w:sectPr>
          <w:footerReference w:type="default" r:id="rId1"/>
          <w:pgSz w:w="12070" w:h="16950"/>
          <w:pgMar w:top="1440" w:right="1471" w:bottom="1744" w:left="1597" w:header="0" w:footer="1527" w:gutter="0"/>
        </w:sectPr>
        <w:rPr/>
      </w:pPr>
    </w:p>
    <w:p>
      <w:pPr>
        <w:spacing w:line="296" w:lineRule="auto"/>
        <w:rPr>
          <w:rFonts w:ascii="Arial"/>
          <w:sz w:val="21"/>
        </w:rPr>
      </w:pPr>
      <w:r/>
    </w:p>
    <w:p>
      <w:pPr>
        <w:spacing w:line="297" w:lineRule="auto"/>
        <w:rPr>
          <w:rFonts w:ascii="Arial"/>
          <w:sz w:val="21"/>
        </w:rPr>
      </w:pPr>
      <w:r/>
    </w:p>
    <w:p>
      <w:pPr>
        <w:pStyle w:val="BodyText"/>
        <w:ind w:left="6" w:right="101"/>
        <w:spacing w:before="91" w:line="303" w:lineRule="auto"/>
        <w:rPr/>
      </w:pPr>
      <w:r>
        <w:rPr>
          <w:spacing w:val="1"/>
        </w:rPr>
        <w:t>意义上理解压强、温度、内能等概念。了解系统的宏观性质是微观运</w:t>
      </w:r>
      <w:r>
        <w:rPr/>
        <w:t>动的 </w:t>
      </w:r>
      <w:r>
        <w:rPr>
          <w:spacing w:val="-4"/>
        </w:rPr>
        <w:t>统计表现。</w:t>
      </w:r>
    </w:p>
    <w:p>
      <w:pPr>
        <w:pStyle w:val="BodyText"/>
        <w:ind w:left="569"/>
        <w:spacing w:before="39" w:line="221" w:lineRule="auto"/>
        <w:rPr/>
      </w:pPr>
      <w:r>
        <w:rPr>
          <w:spacing w:val="-1"/>
        </w:rPr>
        <w:t>（</w:t>
      </w:r>
      <w:r>
        <w:rPr>
          <w:rFonts w:ascii="Times New Roman" w:hAnsi="Times New Roman" w:eastAsia="Times New Roman" w:cs="Times New Roman"/>
          <w:spacing w:val="-1"/>
        </w:rPr>
        <w:t>2</w:t>
      </w:r>
      <w:r>
        <w:rPr>
          <w:spacing w:val="-1"/>
        </w:rPr>
        <w:t>）了解气体分子平均碰撞频率及平均自由程。</w:t>
      </w:r>
    </w:p>
    <w:p>
      <w:pPr>
        <w:pStyle w:val="BodyText"/>
        <w:ind w:left="7" w:right="101" w:firstLine="562"/>
        <w:spacing w:before="146" w:line="284" w:lineRule="auto"/>
        <w:rPr/>
      </w:pPr>
      <w:r>
        <w:rPr>
          <w:spacing w:val="-4"/>
        </w:rPr>
        <w:t>（</w:t>
      </w:r>
      <w:r>
        <w:rPr>
          <w:rFonts w:ascii="Times New Roman" w:hAnsi="Times New Roman" w:eastAsia="Times New Roman" w:cs="Times New Roman"/>
          <w:spacing w:val="-4"/>
        </w:rPr>
        <w:t>3</w:t>
      </w:r>
      <w:r>
        <w:rPr>
          <w:spacing w:val="-4"/>
        </w:rPr>
        <w:t>）了解麦克斯韦速率分布律及速率分布函数和速率分布曲线的物理</w:t>
      </w:r>
      <w:r>
        <w:rPr>
          <w:spacing w:val="11"/>
        </w:rPr>
        <w:t xml:space="preserve"> </w:t>
      </w:r>
      <w:r>
        <w:rPr>
          <w:spacing w:val="1"/>
        </w:rPr>
        <w:t>意义。理解气体分子热运动的算术平均速率、方均根速率。了解波耳</w:t>
      </w:r>
      <w:r>
        <w:rPr/>
        <w:t>兹曼 </w:t>
      </w:r>
      <w:r>
        <w:rPr>
          <w:spacing w:val="-3"/>
        </w:rPr>
        <w:t>能量分布律。</w:t>
      </w:r>
    </w:p>
    <w:p>
      <w:pPr>
        <w:pStyle w:val="BodyText"/>
        <w:ind w:left="1" w:right="99" w:firstLine="568"/>
        <w:spacing w:before="147" w:line="268" w:lineRule="auto"/>
        <w:rPr/>
      </w:pPr>
      <w:r>
        <w:rPr>
          <w:spacing w:val="-4"/>
        </w:rPr>
        <w:t>（</w:t>
      </w:r>
      <w:r>
        <w:rPr>
          <w:rFonts w:ascii="Times New Roman" w:hAnsi="Times New Roman" w:eastAsia="Times New Roman" w:cs="Times New Roman"/>
          <w:spacing w:val="-4"/>
        </w:rPr>
        <w:t>4</w:t>
      </w:r>
      <w:r>
        <w:rPr>
          <w:spacing w:val="-4"/>
        </w:rPr>
        <w:t>）通过理想气体的刚性分子模型，理解气体分子平均能量按自由度</w:t>
      </w:r>
      <w:r>
        <w:rPr>
          <w:spacing w:val="14"/>
        </w:rPr>
        <w:t xml:space="preserve"> </w:t>
      </w:r>
      <w:r>
        <w:rPr/>
        <w:t>均分定理，并会应用该定理计算理想气体的</w:t>
      </w:r>
      <w:r>
        <w:rPr>
          <w:spacing w:val="-1"/>
        </w:rPr>
        <w:t>定压热容、定体热容和内能。</w:t>
      </w:r>
    </w:p>
    <w:p>
      <w:pPr>
        <w:pStyle w:val="BodyText"/>
        <w:ind w:left="10" w:right="50" w:firstLine="558"/>
        <w:spacing w:before="148" w:line="284" w:lineRule="auto"/>
        <w:rPr/>
      </w:pPr>
      <w:r>
        <w:rPr>
          <w:spacing w:val="-2"/>
        </w:rPr>
        <w:t>（</w:t>
      </w:r>
      <w:r>
        <w:rPr>
          <w:rFonts w:ascii="Times New Roman" w:hAnsi="Times New Roman" w:eastAsia="Times New Roman" w:cs="Times New Roman"/>
          <w:spacing w:val="-2"/>
        </w:rPr>
        <w:t>5</w:t>
      </w:r>
      <w:r>
        <w:rPr>
          <w:spacing w:val="-2"/>
        </w:rPr>
        <w:t>）掌握功和热量的概念。理解准静态过程。掌握热力学第一定律。</w:t>
      </w:r>
      <w:r>
        <w:rPr>
          <w:spacing w:val="1"/>
        </w:rPr>
        <w:t xml:space="preserve"> </w:t>
      </w:r>
      <w:r>
        <w:rPr>
          <w:spacing w:val="2"/>
        </w:rPr>
        <w:t>能分析、计算理想气体等体、等压、等温过程和绝热过</w:t>
      </w:r>
      <w:r>
        <w:rPr>
          <w:spacing w:val="1"/>
        </w:rPr>
        <w:t>程中的功、热量、</w:t>
      </w:r>
      <w:r>
        <w:rPr/>
        <w:t xml:space="preserve"> </w:t>
      </w:r>
      <w:r>
        <w:rPr>
          <w:spacing w:val="-2"/>
        </w:rPr>
        <w:t>内能增量及卡诺循环等简单循环的效率。</w:t>
      </w:r>
    </w:p>
    <w:p>
      <w:pPr>
        <w:pStyle w:val="BodyText"/>
        <w:ind w:left="25" w:firstLine="544"/>
        <w:spacing w:before="146" w:line="269" w:lineRule="auto"/>
        <w:rPr/>
      </w:pPr>
      <w:r>
        <w:rPr>
          <w:spacing w:val="-9"/>
        </w:rPr>
        <w:t>（</w:t>
      </w:r>
      <w:r>
        <w:rPr>
          <w:rFonts w:ascii="Times New Roman" w:hAnsi="Times New Roman" w:eastAsia="Times New Roman" w:cs="Times New Roman"/>
          <w:spacing w:val="-9"/>
        </w:rPr>
        <w:t>6</w:t>
      </w:r>
      <w:r>
        <w:rPr>
          <w:spacing w:val="-9"/>
        </w:rPr>
        <w:t>）了解可逆过程和不可逆过程。了解热力学第二定律及其统计</w:t>
      </w:r>
      <w:r>
        <w:rPr>
          <w:spacing w:val="-10"/>
        </w:rPr>
        <w:t>意义。</w:t>
      </w:r>
      <w:r>
        <w:rPr/>
        <w:t xml:space="preserve"> </w:t>
      </w:r>
      <w:r>
        <w:rPr>
          <w:spacing w:val="-4"/>
        </w:rPr>
        <w:t>了解熵的玻耳兹曼关系。</w:t>
      </w:r>
    </w:p>
    <w:p>
      <w:pPr>
        <w:pStyle w:val="BodyText"/>
        <w:ind w:left="555"/>
        <w:spacing w:before="144" w:line="222" w:lineRule="auto"/>
        <w:outlineLvl w:val="1"/>
        <w:rPr/>
      </w:pPr>
      <w:r>
        <w:rPr>
          <w:rFonts w:ascii="Times New Roman" w:hAnsi="Times New Roman" w:eastAsia="Times New Roman" w:cs="Times New Roman"/>
          <w:b/>
          <w:bCs/>
          <w:spacing w:val="-12"/>
        </w:rPr>
        <w:t>3.</w:t>
      </w:r>
      <w:r>
        <w:rPr>
          <w:rFonts w:ascii="Times New Roman" w:hAnsi="Times New Roman" w:eastAsia="Times New Roman" w:cs="Times New Roman"/>
          <w:b/>
          <w:bCs/>
          <w:spacing w:val="-23"/>
        </w:rPr>
        <w:t xml:space="preserve"> </w:t>
      </w:r>
      <w:r>
        <w:rPr>
          <w:b/>
          <w:bCs/>
          <w:spacing w:val="-12"/>
        </w:rPr>
        <w:t>电磁学</w:t>
      </w:r>
    </w:p>
    <w:p>
      <w:pPr>
        <w:pStyle w:val="BodyText"/>
        <w:ind w:left="6" w:right="101" w:firstLine="562"/>
        <w:spacing w:before="141" w:line="285" w:lineRule="auto"/>
        <w:rPr/>
      </w:pPr>
      <w:r>
        <w:rPr>
          <w:spacing w:val="-4"/>
        </w:rPr>
        <w:t>（</w:t>
      </w:r>
      <w:r>
        <w:rPr>
          <w:rFonts w:ascii="Times New Roman" w:hAnsi="Times New Roman" w:eastAsia="Times New Roman" w:cs="Times New Roman"/>
          <w:spacing w:val="-4"/>
        </w:rPr>
        <w:t>1</w:t>
      </w:r>
      <w:r>
        <w:rPr>
          <w:spacing w:val="-4"/>
        </w:rPr>
        <w:t>）掌握静电场的电场强度和电势的概念以及电场强度叠加原理和电</w:t>
      </w:r>
      <w:r>
        <w:rPr>
          <w:spacing w:val="11"/>
        </w:rPr>
        <w:t xml:space="preserve"> </w:t>
      </w:r>
      <w:r>
        <w:rPr>
          <w:spacing w:val="1"/>
        </w:rPr>
        <w:t>势叠加原理。理解场强与电势的微分关系。能计算一些简单问题中的</w:t>
      </w:r>
      <w:r>
        <w:rPr/>
        <w:t>电场 </w:t>
      </w:r>
      <w:r>
        <w:rPr>
          <w:spacing w:val="-3"/>
        </w:rPr>
        <w:t>强度和电势。</w:t>
      </w:r>
    </w:p>
    <w:p>
      <w:pPr>
        <w:pStyle w:val="BodyText"/>
        <w:ind w:right="101" w:firstLine="569"/>
        <w:spacing w:before="144" w:line="269" w:lineRule="auto"/>
        <w:rPr/>
      </w:pPr>
      <w:r>
        <w:rPr>
          <w:spacing w:val="-4"/>
        </w:rPr>
        <w:t>（</w:t>
      </w:r>
      <w:r>
        <w:rPr>
          <w:rFonts w:ascii="Times New Roman" w:hAnsi="Times New Roman" w:eastAsia="Times New Roman" w:cs="Times New Roman"/>
          <w:spacing w:val="-4"/>
        </w:rPr>
        <w:t>2</w:t>
      </w:r>
      <w:r>
        <w:rPr>
          <w:spacing w:val="-4"/>
        </w:rPr>
        <w:t>）理解静电场的基本规律：高斯定理和环路定理。理解用高斯定理</w:t>
      </w:r>
      <w:r>
        <w:rPr>
          <w:spacing w:val="12"/>
        </w:rPr>
        <w:t xml:space="preserve"> </w:t>
      </w:r>
      <w:r>
        <w:rPr>
          <w:spacing w:val="-1"/>
        </w:rPr>
        <w:t>计算电场强度的条件和方法。</w:t>
      </w:r>
    </w:p>
    <w:p>
      <w:pPr>
        <w:pStyle w:val="BodyText"/>
        <w:ind w:left="2" w:right="101" w:firstLine="567"/>
        <w:spacing w:before="145" w:line="269" w:lineRule="auto"/>
        <w:rPr/>
      </w:pPr>
      <w:r>
        <w:rPr>
          <w:spacing w:val="2"/>
        </w:rPr>
        <w:t>（</w:t>
      </w:r>
      <w:r>
        <w:rPr>
          <w:rFonts w:ascii="Times New Roman" w:hAnsi="Times New Roman" w:eastAsia="Times New Roman" w:cs="Times New Roman"/>
          <w:spacing w:val="2"/>
        </w:rPr>
        <w:t>3</w:t>
      </w:r>
      <w:r>
        <w:rPr>
          <w:spacing w:val="2"/>
        </w:rPr>
        <w:t>）掌握磁感应强度的概念。理解华奥</w:t>
      </w:r>
      <w:r>
        <w:rPr>
          <w:rFonts w:ascii="Times New Roman" w:hAnsi="Times New Roman" w:eastAsia="Times New Roman" w:cs="Times New Roman"/>
          <w:spacing w:val="2"/>
        </w:rPr>
        <w:t>-</w:t>
      </w:r>
      <w:r>
        <w:rPr>
          <w:spacing w:val="2"/>
        </w:rPr>
        <w:t>萨伐尔定律，能计算一些简</w:t>
      </w:r>
      <w:r>
        <w:rPr>
          <w:spacing w:val="12"/>
        </w:rPr>
        <w:t xml:space="preserve"> </w:t>
      </w:r>
      <w:r>
        <w:rPr>
          <w:spacing w:val="-2"/>
        </w:rPr>
        <w:t>单问题中的磁感应强度。</w:t>
      </w:r>
    </w:p>
    <w:p>
      <w:pPr>
        <w:pStyle w:val="BodyText"/>
        <w:ind w:left="2" w:right="99" w:firstLine="567"/>
        <w:spacing w:before="143" w:line="269" w:lineRule="auto"/>
        <w:rPr/>
      </w:pPr>
      <w:r>
        <w:rPr>
          <w:spacing w:val="-4"/>
        </w:rPr>
        <w:t>（</w:t>
      </w:r>
      <w:r>
        <w:rPr>
          <w:rFonts w:ascii="Times New Roman" w:hAnsi="Times New Roman" w:eastAsia="Times New Roman" w:cs="Times New Roman"/>
          <w:spacing w:val="-4"/>
        </w:rPr>
        <w:t>4</w:t>
      </w:r>
      <w:r>
        <w:rPr>
          <w:spacing w:val="-4"/>
        </w:rPr>
        <w:t>）理解稳恒磁场的基本规律：磁场高斯定理和安培环路定理。理解</w:t>
      </w:r>
      <w:r>
        <w:rPr>
          <w:spacing w:val="14"/>
        </w:rPr>
        <w:t xml:space="preserve"> </w:t>
      </w:r>
      <w:r>
        <w:rPr>
          <w:spacing w:val="-1"/>
        </w:rPr>
        <w:t>用安培环路定理计算磁感应强度的条件和方法。</w:t>
      </w:r>
    </w:p>
    <w:p>
      <w:pPr>
        <w:pStyle w:val="BodyText"/>
        <w:ind w:right="101" w:firstLine="569"/>
        <w:spacing w:before="143" w:line="293" w:lineRule="auto"/>
        <w:rPr/>
      </w:pPr>
      <w:r>
        <w:rPr>
          <w:spacing w:val="-4"/>
        </w:rPr>
        <w:t>（</w:t>
      </w:r>
      <w:r>
        <w:rPr>
          <w:rFonts w:ascii="Times New Roman" w:hAnsi="Times New Roman" w:eastAsia="Times New Roman" w:cs="Times New Roman"/>
          <w:spacing w:val="-4"/>
        </w:rPr>
        <w:t>5</w:t>
      </w:r>
      <w:r>
        <w:rPr>
          <w:spacing w:val="-4"/>
        </w:rPr>
        <w:t>）理解安培定律和洛伦兹力公式。了解电偶极矩和磁矩的概念。能</w:t>
      </w:r>
      <w:r>
        <w:rPr>
          <w:spacing w:val="12"/>
        </w:rPr>
        <w:t xml:space="preserve"> </w:t>
      </w:r>
      <w:r>
        <w:rPr>
          <w:spacing w:val="1"/>
        </w:rPr>
        <w:t>计算电偶极子在均匀电场中，简单几何形状载流导体和载流平面线圈在均</w:t>
      </w:r>
      <w:r>
        <w:rPr>
          <w:spacing w:val="5"/>
        </w:rPr>
        <w:t xml:space="preserve"> </w:t>
      </w:r>
      <w:r>
        <w:rPr>
          <w:spacing w:val="1"/>
        </w:rPr>
        <w:t>匀磁场中或在无限长直载流导线产生的非均匀磁场中所受的力和力矩。能</w:t>
      </w:r>
      <w:r>
        <w:rPr>
          <w:spacing w:val="5"/>
        </w:rPr>
        <w:t xml:space="preserve"> </w:t>
      </w:r>
      <w:r>
        <w:rPr>
          <w:spacing w:val="-1"/>
        </w:rPr>
        <w:t>分析点电荷在均匀电场和非均匀磁场中的受力和运动。</w:t>
      </w:r>
    </w:p>
    <w:p>
      <w:pPr>
        <w:spacing w:line="293" w:lineRule="auto"/>
        <w:sectPr>
          <w:footerReference w:type="default" r:id="rId2"/>
          <w:pgSz w:w="12070" w:h="16950"/>
          <w:pgMar w:top="1440" w:right="1372" w:bottom="1744" w:left="1597" w:header="0" w:footer="1527" w:gutter="0"/>
        </w:sectPr>
        <w:rPr/>
      </w:pPr>
    </w:p>
    <w:p>
      <w:pPr>
        <w:spacing w:line="296" w:lineRule="auto"/>
        <w:rPr>
          <w:rFonts w:ascii="Arial"/>
          <w:sz w:val="21"/>
        </w:rPr>
      </w:pPr>
      <w:r/>
    </w:p>
    <w:p>
      <w:pPr>
        <w:spacing w:line="297" w:lineRule="auto"/>
        <w:rPr>
          <w:rFonts w:ascii="Arial"/>
          <w:sz w:val="21"/>
        </w:rPr>
      </w:pPr>
      <w:r/>
    </w:p>
    <w:p>
      <w:pPr>
        <w:pStyle w:val="BodyText"/>
        <w:ind w:firstLine="570"/>
        <w:spacing w:before="91" w:line="268" w:lineRule="auto"/>
        <w:rPr/>
      </w:pPr>
      <w:r>
        <w:rPr>
          <w:spacing w:val="-4"/>
        </w:rPr>
        <w:t>（</w:t>
      </w:r>
      <w:r>
        <w:rPr>
          <w:rFonts w:ascii="Times New Roman" w:hAnsi="Times New Roman" w:eastAsia="Times New Roman" w:cs="Times New Roman"/>
          <w:spacing w:val="-4"/>
        </w:rPr>
        <w:t>6</w:t>
      </w:r>
      <w:r>
        <w:rPr>
          <w:spacing w:val="-4"/>
        </w:rPr>
        <w:t>）了解导体的静电平衡条件。了解介质的极化、磁化现象及其微观</w:t>
      </w:r>
      <w:r>
        <w:rPr>
          <w:spacing w:val="14"/>
        </w:rPr>
        <w:t xml:space="preserve"> </w:t>
      </w:r>
      <w:r>
        <w:rPr>
          <w:spacing w:val="-4"/>
        </w:rPr>
        <w:t>解释。了解铁磁质的特性。了解有介质存在时的高斯定理</w:t>
      </w:r>
      <w:r>
        <w:rPr>
          <w:spacing w:val="-5"/>
        </w:rPr>
        <w:t>和安培环路定理。</w:t>
      </w:r>
    </w:p>
    <w:p>
      <w:pPr>
        <w:pStyle w:val="BodyText"/>
        <w:ind w:left="2" w:right="99" w:firstLine="568"/>
        <w:spacing w:before="145" w:line="269" w:lineRule="auto"/>
        <w:rPr/>
      </w:pPr>
      <w:r>
        <w:rPr>
          <w:spacing w:val="-4"/>
        </w:rPr>
        <w:t>（</w:t>
      </w:r>
      <w:r>
        <w:rPr>
          <w:rFonts w:ascii="Times New Roman" w:hAnsi="Times New Roman" w:eastAsia="Times New Roman" w:cs="Times New Roman"/>
          <w:spacing w:val="-4"/>
        </w:rPr>
        <w:t>7</w:t>
      </w:r>
      <w:r>
        <w:rPr>
          <w:spacing w:val="-4"/>
        </w:rPr>
        <w:t>）理解电动势概念。掌握法拉第电磁感应定律。理解动生电动势及</w:t>
      </w:r>
      <w:r>
        <w:rPr>
          <w:spacing w:val="14"/>
        </w:rPr>
        <w:t xml:space="preserve"> </w:t>
      </w:r>
      <w:r>
        <w:rPr>
          <w:spacing w:val="-2"/>
        </w:rPr>
        <w:t>感生电动势。</w:t>
      </w:r>
    </w:p>
    <w:p>
      <w:pPr>
        <w:pStyle w:val="BodyText"/>
        <w:ind w:left="47" w:right="1" w:firstLine="523"/>
        <w:spacing w:before="144" w:line="269" w:lineRule="auto"/>
        <w:rPr/>
      </w:pPr>
      <w:r>
        <w:rPr>
          <w:spacing w:val="-9"/>
        </w:rPr>
        <w:t>（</w:t>
      </w:r>
      <w:r>
        <w:rPr>
          <w:rFonts w:ascii="Times New Roman" w:hAnsi="Times New Roman" w:eastAsia="Times New Roman" w:cs="Times New Roman"/>
          <w:spacing w:val="-9"/>
        </w:rPr>
        <w:t>8</w:t>
      </w:r>
      <w:r>
        <w:rPr>
          <w:spacing w:val="-9"/>
        </w:rPr>
        <w:t>）理解电容、自感系数和互感系数。能计算一些简单问题中</w:t>
      </w:r>
      <w:r>
        <w:rPr>
          <w:spacing w:val="-10"/>
        </w:rPr>
        <w:t>的电容、</w:t>
      </w:r>
      <w:r>
        <w:rPr/>
        <w:t xml:space="preserve"> </w:t>
      </w:r>
      <w:r>
        <w:rPr>
          <w:spacing w:val="-6"/>
        </w:rPr>
        <w:t>自感系数和互感系数。</w:t>
      </w:r>
    </w:p>
    <w:p>
      <w:pPr>
        <w:pStyle w:val="BodyText"/>
        <w:ind w:left="1" w:right="101" w:firstLine="569"/>
        <w:spacing w:before="145" w:line="269" w:lineRule="auto"/>
        <w:rPr/>
      </w:pPr>
      <w:r>
        <w:rPr>
          <w:spacing w:val="-4"/>
        </w:rPr>
        <w:t>（</w:t>
      </w:r>
      <w:r>
        <w:rPr>
          <w:rFonts w:ascii="Times New Roman" w:hAnsi="Times New Roman" w:eastAsia="Times New Roman" w:cs="Times New Roman"/>
          <w:spacing w:val="-4"/>
        </w:rPr>
        <w:t>9</w:t>
      </w:r>
      <w:r>
        <w:rPr>
          <w:spacing w:val="-4"/>
        </w:rPr>
        <w:t>）理解电能密度、磁能密度。能计算一些简单问题中的电场能量和</w:t>
      </w:r>
      <w:r>
        <w:rPr>
          <w:spacing w:val="12"/>
        </w:rPr>
        <w:t xml:space="preserve"> </w:t>
      </w:r>
      <w:r>
        <w:rPr>
          <w:spacing w:val="-2"/>
        </w:rPr>
        <w:t>磁场能量。</w:t>
      </w:r>
    </w:p>
    <w:p>
      <w:pPr>
        <w:pStyle w:val="BodyText"/>
        <w:ind w:left="6" w:right="101" w:firstLine="564"/>
        <w:spacing w:before="144" w:line="269" w:lineRule="auto"/>
        <w:rPr/>
      </w:pPr>
      <w:r>
        <w:rPr>
          <w:spacing w:val="1"/>
        </w:rPr>
        <w:t>（</w:t>
      </w:r>
      <w:r>
        <w:rPr>
          <w:rFonts w:ascii="Times New Roman" w:hAnsi="Times New Roman" w:eastAsia="Times New Roman" w:cs="Times New Roman"/>
          <w:spacing w:val="1"/>
        </w:rPr>
        <w:t>10</w:t>
      </w:r>
      <w:r>
        <w:rPr>
          <w:spacing w:val="1"/>
        </w:rPr>
        <w:t>）了解涡旋电场、位移电流的概念以及麦克斯韦方程组</w:t>
      </w:r>
      <w:r>
        <w:rPr/>
        <w:t>（积分形 </w:t>
      </w:r>
      <w:r>
        <w:rPr>
          <w:spacing w:val="-2"/>
        </w:rPr>
        <w:t>式）的物理意义。</w:t>
      </w:r>
    </w:p>
    <w:p>
      <w:pPr>
        <w:pStyle w:val="BodyText"/>
        <w:ind w:left="558"/>
        <w:spacing w:before="144" w:line="221" w:lineRule="auto"/>
        <w:outlineLvl w:val="1"/>
        <w:rPr/>
      </w:pPr>
      <w:r>
        <w:rPr>
          <w:rFonts w:ascii="Times New Roman" w:hAnsi="Times New Roman" w:eastAsia="Times New Roman" w:cs="Times New Roman"/>
          <w:b/>
          <w:bCs/>
          <w:spacing w:val="-3"/>
        </w:rPr>
        <w:t>4.</w:t>
      </w:r>
      <w:r>
        <w:rPr>
          <w:b/>
          <w:bCs/>
          <w:spacing w:val="-3"/>
        </w:rPr>
        <w:t>振动和波动</w:t>
      </w:r>
    </w:p>
    <w:p>
      <w:pPr>
        <w:pStyle w:val="BodyText"/>
        <w:ind w:left="6" w:right="99" w:firstLine="564"/>
        <w:spacing w:before="143" w:line="270" w:lineRule="auto"/>
        <w:rPr/>
      </w:pPr>
      <w:r>
        <w:rPr>
          <w:spacing w:val="-4"/>
        </w:rPr>
        <w:t>（</w:t>
      </w:r>
      <w:r>
        <w:rPr>
          <w:rFonts w:ascii="Times New Roman" w:hAnsi="Times New Roman" w:eastAsia="Times New Roman" w:cs="Times New Roman"/>
          <w:spacing w:val="-4"/>
        </w:rPr>
        <w:t>1</w:t>
      </w:r>
      <w:r>
        <w:rPr>
          <w:spacing w:val="-4"/>
        </w:rPr>
        <w:t>）掌握描述谐振动和简谐波的各物理量（特别是相位）及各量的关</w:t>
      </w:r>
      <w:r>
        <w:rPr>
          <w:spacing w:val="14"/>
        </w:rPr>
        <w:t xml:space="preserve"> </w:t>
      </w:r>
      <w:r>
        <w:rPr>
          <w:spacing w:val="-8"/>
        </w:rPr>
        <w:t>系。</w:t>
      </w:r>
    </w:p>
    <w:p>
      <w:pPr>
        <w:pStyle w:val="BodyText"/>
        <w:ind w:left="570"/>
        <w:spacing w:before="142" w:line="221" w:lineRule="auto"/>
        <w:rPr/>
      </w:pPr>
      <w:r>
        <w:rPr>
          <w:spacing w:val="-2"/>
        </w:rPr>
        <w:t>（</w:t>
      </w:r>
      <w:r>
        <w:rPr>
          <w:rFonts w:ascii="Times New Roman" w:hAnsi="Times New Roman" w:eastAsia="Times New Roman" w:cs="Times New Roman"/>
          <w:spacing w:val="-2"/>
        </w:rPr>
        <w:t>2</w:t>
      </w:r>
      <w:r>
        <w:rPr>
          <w:spacing w:val="-2"/>
        </w:rPr>
        <w:t>）理解旋转矢量法。</w:t>
      </w:r>
    </w:p>
    <w:p>
      <w:pPr>
        <w:pStyle w:val="BodyText"/>
        <w:ind w:left="2" w:right="101" w:firstLine="568"/>
        <w:spacing w:before="143" w:line="269" w:lineRule="auto"/>
        <w:rPr/>
      </w:pPr>
      <w:r>
        <w:rPr>
          <w:spacing w:val="-4"/>
        </w:rPr>
        <w:t>（</w:t>
      </w:r>
      <w:r>
        <w:rPr>
          <w:rFonts w:ascii="Times New Roman" w:hAnsi="Times New Roman" w:eastAsia="Times New Roman" w:cs="Times New Roman"/>
          <w:spacing w:val="-4"/>
        </w:rPr>
        <w:t>3</w:t>
      </w:r>
      <w:r>
        <w:rPr>
          <w:spacing w:val="-4"/>
        </w:rPr>
        <w:t>）掌握谐振动的基本特征，能建立一维谐振动的微分方程，能根据</w:t>
      </w:r>
      <w:r>
        <w:rPr>
          <w:spacing w:val="12"/>
        </w:rPr>
        <w:t xml:space="preserve"> </w:t>
      </w:r>
      <w:r>
        <w:rPr>
          <w:spacing w:val="-1"/>
        </w:rPr>
        <w:t>给定的初始条件写出一维谐振动的运动方程，并理解其物理意义。</w:t>
      </w:r>
    </w:p>
    <w:p>
      <w:pPr>
        <w:pStyle w:val="BodyText"/>
        <w:ind w:left="570"/>
        <w:spacing w:before="145" w:line="221" w:lineRule="auto"/>
        <w:rPr/>
      </w:pPr>
      <w:r>
        <w:rPr>
          <w:spacing w:val="-1"/>
        </w:rPr>
        <w:t>（</w:t>
      </w:r>
      <w:r>
        <w:rPr>
          <w:rFonts w:ascii="Times New Roman" w:hAnsi="Times New Roman" w:eastAsia="Times New Roman" w:cs="Times New Roman"/>
          <w:spacing w:val="-1"/>
        </w:rPr>
        <w:t>4</w:t>
      </w:r>
      <w:r>
        <w:rPr>
          <w:spacing w:val="-1"/>
        </w:rPr>
        <w:t>）理解同方向、同频率的两个谐振动的合成规律。</w:t>
      </w:r>
    </w:p>
    <w:p>
      <w:pPr>
        <w:pStyle w:val="BodyText"/>
        <w:ind w:left="1" w:right="99" w:firstLine="569"/>
        <w:spacing w:before="147" w:line="284" w:lineRule="auto"/>
        <w:rPr/>
      </w:pPr>
      <w:r>
        <w:rPr>
          <w:spacing w:val="-4"/>
        </w:rPr>
        <w:t>（</w:t>
      </w:r>
      <w:r>
        <w:rPr>
          <w:rFonts w:ascii="Times New Roman" w:hAnsi="Times New Roman" w:eastAsia="Times New Roman" w:cs="Times New Roman"/>
          <w:spacing w:val="-4"/>
        </w:rPr>
        <w:t>5</w:t>
      </w:r>
      <w:r>
        <w:rPr>
          <w:spacing w:val="-4"/>
        </w:rPr>
        <w:t>）理解机械波产生的条件。掌握由已知质点的谐振动方程得出平面</w:t>
      </w:r>
      <w:r>
        <w:rPr>
          <w:spacing w:val="14"/>
        </w:rPr>
        <w:t xml:space="preserve"> </w:t>
      </w:r>
      <w:r>
        <w:rPr>
          <w:spacing w:val="1"/>
        </w:rPr>
        <w:t>简谐波的波函数的方法及波函数的物理意义。理解波形图线。了解波的能</w:t>
      </w:r>
      <w:r>
        <w:rPr>
          <w:spacing w:val="5"/>
        </w:rPr>
        <w:t xml:space="preserve"> </w:t>
      </w:r>
      <w:r>
        <w:rPr>
          <w:spacing w:val="-1"/>
        </w:rPr>
        <w:t>量传播特征及能流、能流密度概念。</w:t>
      </w:r>
    </w:p>
    <w:p>
      <w:pPr>
        <w:pStyle w:val="BodyText"/>
        <w:ind w:left="1" w:right="101" w:firstLine="569"/>
        <w:spacing w:before="146" w:line="268" w:lineRule="auto"/>
        <w:rPr/>
      </w:pPr>
      <w:r>
        <w:rPr>
          <w:spacing w:val="-4"/>
        </w:rPr>
        <w:t>（</w:t>
      </w:r>
      <w:r>
        <w:rPr>
          <w:rFonts w:ascii="Times New Roman" w:hAnsi="Times New Roman" w:eastAsia="Times New Roman" w:cs="Times New Roman"/>
          <w:spacing w:val="-4"/>
        </w:rPr>
        <w:t>6</w:t>
      </w:r>
      <w:r>
        <w:rPr>
          <w:spacing w:val="-4"/>
        </w:rPr>
        <w:t>）了解惠更斯原理和波的叠加原理。理解波的相干条件，能应用相</w:t>
      </w:r>
      <w:r>
        <w:rPr>
          <w:spacing w:val="12"/>
        </w:rPr>
        <w:t xml:space="preserve"> </w:t>
      </w:r>
      <w:r>
        <w:rPr>
          <w:spacing w:val="-1"/>
        </w:rPr>
        <w:t>位差和波程差分析、确定相干波叠加后振幅加强和减弱条件。</w:t>
      </w:r>
    </w:p>
    <w:p>
      <w:pPr>
        <w:pStyle w:val="BodyText"/>
        <w:ind w:left="570"/>
        <w:spacing w:before="147" w:line="221" w:lineRule="auto"/>
        <w:rPr/>
      </w:pPr>
      <w:r>
        <w:rPr>
          <w:spacing w:val="-1"/>
        </w:rPr>
        <w:t>（</w:t>
      </w:r>
      <w:r>
        <w:rPr>
          <w:rFonts w:ascii="Times New Roman" w:hAnsi="Times New Roman" w:eastAsia="Times New Roman" w:cs="Times New Roman"/>
          <w:spacing w:val="-1"/>
        </w:rPr>
        <w:t>7</w:t>
      </w:r>
      <w:r>
        <w:rPr>
          <w:spacing w:val="-1"/>
        </w:rPr>
        <w:t>）理解驻波及其形成条件。了解驻波和行波的区别。</w:t>
      </w:r>
    </w:p>
    <w:p>
      <w:pPr>
        <w:pStyle w:val="BodyText"/>
        <w:ind w:right="101" w:firstLine="570"/>
        <w:spacing w:before="143" w:line="285" w:lineRule="auto"/>
        <w:rPr/>
      </w:pPr>
      <w:r>
        <w:rPr>
          <w:spacing w:val="-4"/>
        </w:rPr>
        <w:t>（</w:t>
      </w:r>
      <w:r>
        <w:rPr>
          <w:rFonts w:ascii="Times New Roman" w:hAnsi="Times New Roman" w:eastAsia="Times New Roman" w:cs="Times New Roman"/>
          <w:spacing w:val="-4"/>
        </w:rPr>
        <w:t>8</w:t>
      </w:r>
      <w:r>
        <w:rPr>
          <w:spacing w:val="-4"/>
        </w:rPr>
        <w:t>）了解机械波的多普勒效应及其产生原因。在波源或观察者单独相</w:t>
      </w:r>
      <w:r>
        <w:rPr>
          <w:spacing w:val="12"/>
        </w:rPr>
        <w:t xml:space="preserve"> </w:t>
      </w:r>
      <w:r>
        <w:rPr>
          <w:spacing w:val="1"/>
        </w:rPr>
        <w:t>对介质运动，且运动方向沿二者连线的情况下，能用多普勒频移公式进行</w:t>
      </w:r>
      <w:r>
        <w:rPr>
          <w:spacing w:val="6"/>
        </w:rPr>
        <w:t xml:space="preserve"> </w:t>
      </w:r>
      <w:r>
        <w:rPr>
          <w:spacing w:val="-3"/>
        </w:rPr>
        <w:t>计算。</w:t>
      </w:r>
    </w:p>
    <w:p>
      <w:pPr>
        <w:pStyle w:val="BodyText"/>
        <w:ind w:left="570"/>
        <w:spacing w:before="146" w:line="221" w:lineRule="auto"/>
        <w:rPr/>
      </w:pPr>
      <w:r>
        <w:rPr>
          <w:spacing w:val="-2"/>
        </w:rPr>
        <w:t>（</w:t>
      </w:r>
      <w:r>
        <w:rPr>
          <w:rFonts w:ascii="Times New Roman" w:hAnsi="Times New Roman" w:eastAsia="Times New Roman" w:cs="Times New Roman"/>
          <w:spacing w:val="-2"/>
        </w:rPr>
        <w:t>9</w:t>
      </w:r>
      <w:r>
        <w:rPr>
          <w:spacing w:val="-2"/>
        </w:rPr>
        <w:t>）了解电磁波性质。</w:t>
      </w:r>
    </w:p>
    <w:p>
      <w:pPr>
        <w:spacing w:line="221" w:lineRule="auto"/>
        <w:sectPr>
          <w:footerReference w:type="default" r:id="rId3"/>
          <w:pgSz w:w="12070" w:h="16950"/>
          <w:pgMar w:top="1440" w:right="1372" w:bottom="1744" w:left="1596" w:header="0" w:footer="1527" w:gutter="0"/>
        </w:sectPr>
        <w:rPr/>
      </w:pP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ind w:left="566"/>
        <w:spacing w:before="91" w:line="222" w:lineRule="auto"/>
        <w:rPr>
          <w:rFonts w:ascii="SimHei" w:hAnsi="SimHei" w:eastAsia="SimHei" w:cs="SimHei"/>
          <w:sz w:val="28"/>
          <w:szCs w:val="28"/>
        </w:rPr>
      </w:pPr>
      <w:r>
        <w:rPr>
          <w:rFonts w:ascii="SimHei" w:hAnsi="SimHei" w:eastAsia="SimHei" w:cs="SimHei"/>
          <w:sz w:val="28"/>
          <w:szCs w:val="28"/>
          <w:spacing w:val="-3"/>
        </w:rPr>
        <w:t>三、考试形式</w:t>
      </w:r>
    </w:p>
    <w:p>
      <w:pPr>
        <w:pStyle w:val="BodyText"/>
        <w:ind w:left="561"/>
        <w:spacing w:before="144" w:line="220" w:lineRule="auto"/>
        <w:rPr/>
      </w:pPr>
      <w:r>
        <w:rPr>
          <w:spacing w:val="-3"/>
        </w:rPr>
        <w:t>本考试为闭卷考试，满分为</w:t>
      </w:r>
      <w:r>
        <w:rPr>
          <w:spacing w:val="-25"/>
        </w:rPr>
        <w:t xml:space="preserve"> </w:t>
      </w:r>
      <w:r>
        <w:rPr>
          <w:rFonts w:ascii="Times New Roman" w:hAnsi="Times New Roman" w:eastAsia="Times New Roman" w:cs="Times New Roman"/>
          <w:spacing w:val="-3"/>
        </w:rPr>
        <w:t>150 </w:t>
      </w:r>
      <w:r>
        <w:rPr>
          <w:spacing w:val="-3"/>
        </w:rPr>
        <w:t>分，考试时间为</w:t>
      </w:r>
      <w:r>
        <w:rPr>
          <w:spacing w:val="-38"/>
        </w:rPr>
        <w:t xml:space="preserve"> </w:t>
      </w:r>
      <w:r>
        <w:rPr>
          <w:rFonts w:ascii="Times New Roman" w:hAnsi="Times New Roman" w:eastAsia="Times New Roman" w:cs="Times New Roman"/>
          <w:spacing w:val="-3"/>
        </w:rPr>
        <w:t>180 </w:t>
      </w:r>
      <w:r>
        <w:rPr>
          <w:spacing w:val="-3"/>
        </w:rPr>
        <w:t>分钟。</w:t>
      </w:r>
    </w:p>
    <w:p>
      <w:pPr>
        <w:ind w:left="577"/>
        <w:spacing w:before="146" w:line="223" w:lineRule="auto"/>
        <w:rPr>
          <w:rFonts w:ascii="SimHei" w:hAnsi="SimHei" w:eastAsia="SimHei" w:cs="SimHei"/>
          <w:sz w:val="28"/>
          <w:szCs w:val="28"/>
        </w:rPr>
      </w:pPr>
      <w:r>
        <w:rPr>
          <w:rFonts w:ascii="SimHei" w:hAnsi="SimHei" w:eastAsia="SimHei" w:cs="SimHei"/>
          <w:sz w:val="28"/>
          <w:szCs w:val="28"/>
          <w:spacing w:val="-4"/>
        </w:rPr>
        <w:t>四、题型及分值</w:t>
      </w:r>
    </w:p>
    <w:p>
      <w:pPr>
        <w:pStyle w:val="BodyText"/>
        <w:ind w:left="582"/>
        <w:spacing w:before="142" w:line="221" w:lineRule="auto"/>
        <w:rPr/>
      </w:pPr>
      <w:r>
        <w:rPr>
          <w:rFonts w:ascii="Times New Roman" w:hAnsi="Times New Roman" w:eastAsia="Times New Roman" w:cs="Times New Roman"/>
          <w:spacing w:val="-3"/>
        </w:rPr>
        <w:t>1.</w:t>
      </w:r>
      <w:r>
        <w:rPr>
          <w:spacing w:val="-3"/>
        </w:rPr>
        <w:t>填空题，</w:t>
      </w:r>
      <w:r>
        <w:rPr>
          <w:rFonts w:ascii="Times New Roman" w:hAnsi="Times New Roman" w:eastAsia="Times New Roman" w:cs="Times New Roman"/>
          <w:spacing w:val="-3"/>
        </w:rPr>
        <w:t>30 </w:t>
      </w:r>
      <w:r>
        <w:rPr>
          <w:spacing w:val="-3"/>
        </w:rPr>
        <w:t>分；</w:t>
      </w:r>
    </w:p>
    <w:p>
      <w:pPr>
        <w:pStyle w:val="BodyText"/>
        <w:ind w:left="555"/>
        <w:spacing w:before="144" w:line="220" w:lineRule="auto"/>
        <w:rPr/>
      </w:pPr>
      <w:r>
        <w:rPr>
          <w:rFonts w:ascii="Times New Roman" w:hAnsi="Times New Roman" w:eastAsia="Times New Roman" w:cs="Times New Roman"/>
          <w:spacing w:val="-1"/>
        </w:rPr>
        <w:t>2.</w:t>
      </w:r>
      <w:r>
        <w:rPr>
          <w:spacing w:val="-1"/>
        </w:rPr>
        <w:t>简答题，</w:t>
      </w:r>
      <w:r>
        <w:rPr>
          <w:rFonts w:ascii="Times New Roman" w:hAnsi="Times New Roman" w:eastAsia="Times New Roman" w:cs="Times New Roman"/>
          <w:spacing w:val="-1"/>
        </w:rPr>
        <w:t>40 </w:t>
      </w:r>
      <w:r>
        <w:rPr>
          <w:spacing w:val="-1"/>
        </w:rPr>
        <w:t>分；</w:t>
      </w:r>
    </w:p>
    <w:p>
      <w:pPr>
        <w:pStyle w:val="BodyText"/>
        <w:ind w:left="561"/>
        <w:spacing w:before="145" w:line="221" w:lineRule="auto"/>
        <w:rPr/>
      </w:pPr>
      <w:r>
        <w:rPr>
          <w:rFonts w:ascii="Times New Roman" w:hAnsi="Times New Roman" w:eastAsia="Times New Roman" w:cs="Times New Roman"/>
          <w:spacing w:val="-1"/>
        </w:rPr>
        <w:t>3.</w:t>
      </w:r>
      <w:r>
        <w:rPr>
          <w:spacing w:val="-1"/>
        </w:rPr>
        <w:t>计算题，</w:t>
      </w:r>
      <w:r>
        <w:rPr>
          <w:rFonts w:ascii="Times New Roman" w:hAnsi="Times New Roman" w:eastAsia="Times New Roman" w:cs="Times New Roman"/>
          <w:spacing w:val="-1"/>
        </w:rPr>
        <w:t>80 </w:t>
      </w:r>
      <w:r>
        <w:rPr>
          <w:spacing w:val="-1"/>
        </w:rPr>
        <w:t>分。</w:t>
      </w:r>
    </w:p>
    <w:p>
      <w:pPr>
        <w:ind w:left="568"/>
        <w:spacing w:before="145" w:line="223" w:lineRule="auto"/>
        <w:rPr>
          <w:rFonts w:ascii="SimHei" w:hAnsi="SimHei" w:eastAsia="SimHei" w:cs="SimHei"/>
          <w:sz w:val="28"/>
          <w:szCs w:val="28"/>
        </w:rPr>
      </w:pPr>
      <w:r>
        <w:rPr>
          <w:rFonts w:ascii="SimHei" w:hAnsi="SimHei" w:eastAsia="SimHei" w:cs="SimHei"/>
          <w:sz w:val="28"/>
          <w:szCs w:val="28"/>
          <w:spacing w:val="-3"/>
        </w:rPr>
        <w:t>五、主要参考教材</w:t>
      </w:r>
    </w:p>
    <w:p>
      <w:pPr>
        <w:pStyle w:val="BodyText"/>
        <w:ind w:firstLine="559"/>
        <w:spacing w:before="141" w:line="303" w:lineRule="auto"/>
        <w:rPr/>
      </w:pPr>
      <w:r>
        <w:rPr>
          <w:spacing w:val="1"/>
        </w:rPr>
        <w:t>任何注明为师范和综合性大学本科物理专业用《力学》、《电磁</w:t>
      </w:r>
      <w:r>
        <w:rPr/>
        <w:t>学》 </w:t>
      </w:r>
      <w:r>
        <w:rPr>
          <w:spacing w:val="-1"/>
        </w:rPr>
        <w:t>和《热学》课程教材均可。</w:t>
      </w:r>
    </w:p>
    <w:sectPr>
      <w:footerReference w:type="default" r:id="rId4"/>
      <w:pgSz w:w="12070" w:h="16950"/>
      <w:pgMar w:top="1440" w:right="1483" w:bottom="1744" w:left="1598" w:header="0" w:footer="152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1"/>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8"/>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44"/>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6"/>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8"/>
      <w:szCs w:val="2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styles" Target="styles.xml"/><Relationship Id="rId5" Type="http://schemas.openxmlformats.org/officeDocument/2006/relationships/settings" Target="settings.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2024-09-25T10:09:03Z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2024-10-11T22:44:01</vt:filetime>
  </property>
</Properties>
</file>