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8"/>
        <w:spacing w:before="270" w:line="221" w:lineRule="auto"/>
        <w:jc w:val="righ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中央民族大学硕士研究生入学考试初试科目考试大纲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841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8"/>
        </w:rPr>
        <w:t>科目代码：</w:t>
      </w:r>
      <w:r>
        <w:rPr>
          <w:rFonts w:ascii="SimHei" w:hAnsi="SimHei" w:eastAsia="SimHei" w:cs="SimHei"/>
          <w:sz w:val="24"/>
          <w:szCs w:val="24"/>
          <w:spacing w:val="-17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8"/>
        </w:rPr>
        <w:t>611</w:t>
      </w:r>
      <w:r>
        <w:rPr>
          <w:rFonts w:ascii="SimHei" w:hAnsi="SimHei" w:eastAsia="SimHei" w:cs="SimHei"/>
          <w:sz w:val="24"/>
          <w:szCs w:val="24"/>
          <w:spacing w:val="20"/>
        </w:rPr>
        <w:t xml:space="preserve">   </w:t>
      </w:r>
      <w:r>
        <w:rPr>
          <w:rFonts w:ascii="SimHei" w:hAnsi="SimHei" w:eastAsia="SimHei" w:cs="SimHei"/>
          <w:sz w:val="24"/>
          <w:szCs w:val="24"/>
          <w:b/>
          <w:bCs/>
          <w:spacing w:val="8"/>
        </w:rPr>
        <w:t>科目名称：中西哲学史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19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7"/>
        </w:rPr>
        <w:t>．考查目标</w:t>
      </w:r>
    </w:p>
    <w:p>
      <w:pPr>
        <w:pStyle w:val="BodyText"/>
        <w:ind w:left="43" w:firstLine="480"/>
        <w:spacing w:before="136" w:line="320" w:lineRule="auto"/>
        <w:rPr/>
      </w:pPr>
      <w:r>
        <w:rPr>
          <w:spacing w:val="-3"/>
        </w:rPr>
        <w:t>本科目包括哲学专业的两门基础课程：中国哲</w:t>
      </w:r>
      <w:r>
        <w:rPr>
          <w:spacing w:val="-4"/>
        </w:rPr>
        <w:t>学史和西方哲学史。中国哲学</w:t>
      </w:r>
      <w:r>
        <w:rPr/>
        <w:t xml:space="preserve"> </w:t>
      </w:r>
      <w:r>
        <w:rPr>
          <w:spacing w:val="-3"/>
        </w:rPr>
        <w:t>史考试范围涵盖中国先秦到清代的哲学等基础内容，西方哲学史</w:t>
      </w:r>
      <w:r>
        <w:rPr>
          <w:spacing w:val="-4"/>
        </w:rPr>
        <w:t>考试范围涵盖西</w:t>
      </w:r>
      <w:r>
        <w:rPr/>
        <w:t xml:space="preserve"> </w:t>
      </w:r>
      <w:r>
        <w:rPr>
          <w:spacing w:val="-3"/>
        </w:rPr>
        <w:t>方古代哲学和西方近代哲学，即从泰勒斯到费尔巴哈的全部哲学</w:t>
      </w:r>
      <w:r>
        <w:rPr>
          <w:spacing w:val="-4"/>
        </w:rPr>
        <w:t>家。要求考生系</w:t>
      </w:r>
      <w:r>
        <w:rPr/>
        <w:t xml:space="preserve"> </w:t>
      </w:r>
      <w:r>
        <w:rPr>
          <w:spacing w:val="-5"/>
        </w:rPr>
        <w:t>统掌握中国哲学史和西方哲学史的基本理论、知识和方法，</w:t>
      </w:r>
      <w:r>
        <w:rPr>
          <w:spacing w:val="-53"/>
        </w:rPr>
        <w:t xml:space="preserve"> </w:t>
      </w:r>
      <w:r>
        <w:rPr>
          <w:spacing w:val="-5"/>
        </w:rPr>
        <w:t>理解中国和</w:t>
      </w:r>
      <w:r>
        <w:rPr>
          <w:spacing w:val="-6"/>
        </w:rPr>
        <w:t>西方哲学</w:t>
      </w:r>
      <w:r>
        <w:rPr/>
        <w:t xml:space="preserve"> </w:t>
      </w:r>
      <w:r>
        <w:rPr>
          <w:spacing w:val="-3"/>
        </w:rPr>
        <w:t>家哲学思想的内在联系，能够运用所学的基本理论、知识和方法</w:t>
      </w:r>
      <w:r>
        <w:rPr>
          <w:spacing w:val="-4"/>
        </w:rPr>
        <w:t>分析、判断和解</w:t>
      </w:r>
      <w:r>
        <w:rPr/>
        <w:t xml:space="preserve"> </w:t>
      </w:r>
      <w:r>
        <w:rPr>
          <w:spacing w:val="-4"/>
        </w:rPr>
        <w:t>决有关理论问题和实际问题。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519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II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．考试形式和试卷结构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2"/>
        </w:rPr>
        <w:t>一、试卷满分及考试时间</w:t>
      </w:r>
    </w:p>
    <w:p>
      <w:pPr>
        <w:pStyle w:val="BodyText"/>
        <w:ind w:left="523"/>
        <w:spacing w:before="136" w:line="220" w:lineRule="auto"/>
        <w:rPr/>
      </w:pPr>
      <w:r>
        <w:rPr>
          <w:spacing w:val="-4"/>
        </w:rPr>
        <w:t>本试卷满分为 </w:t>
      </w:r>
      <w:r>
        <w:rPr>
          <w:rFonts w:ascii="Cambria" w:hAnsi="Cambria" w:eastAsia="Cambria" w:cs="Cambria"/>
          <w:spacing w:val="-4"/>
        </w:rPr>
        <w:t>150   </w:t>
      </w:r>
      <w:r>
        <w:rPr>
          <w:spacing w:val="-4"/>
        </w:rPr>
        <w:t>分，考试时间为 </w:t>
      </w:r>
      <w:r>
        <w:rPr>
          <w:rFonts w:ascii="Cambria" w:hAnsi="Cambria" w:eastAsia="Cambria" w:cs="Cambria"/>
          <w:spacing w:val="-4"/>
        </w:rPr>
        <w:t>180   </w:t>
      </w:r>
      <w:r>
        <w:rPr>
          <w:spacing w:val="-4"/>
        </w:rPr>
        <w:t>分钟。</w:t>
      </w:r>
    </w:p>
    <w:p>
      <w:pPr>
        <w:pStyle w:val="BodyText"/>
        <w:ind w:left="565"/>
        <w:spacing w:before="137" w:line="221" w:lineRule="auto"/>
        <w:outlineLvl w:val="0"/>
        <w:rPr/>
      </w:pPr>
      <w:r>
        <w:rPr>
          <w:b/>
          <w:bCs/>
          <w:spacing w:val="11"/>
        </w:rPr>
        <w:t>二、答题方式</w:t>
      </w:r>
    </w:p>
    <w:p>
      <w:pPr>
        <w:pStyle w:val="BodyText"/>
        <w:ind w:left="522"/>
        <w:spacing w:before="135" w:line="221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22"/>
        <w:spacing w:before="135" w:line="220" w:lineRule="auto"/>
        <w:outlineLvl w:val="0"/>
        <w:rPr/>
      </w:pPr>
      <w:r>
        <w:rPr>
          <w:b/>
          <w:bCs/>
          <w:spacing w:val="13"/>
        </w:rPr>
        <w:t>三、试卷内容结构</w:t>
      </w:r>
    </w:p>
    <w:p>
      <w:pPr>
        <w:pStyle w:val="BodyText"/>
        <w:ind w:left="545"/>
        <w:spacing w:before="136" w:line="221" w:lineRule="auto"/>
        <w:rPr/>
      </w:pPr>
      <w:r>
        <w:rPr>
          <w:spacing w:val="-3"/>
        </w:rPr>
        <w:t>中国哲学史和西方哲学史各占</w:t>
      </w:r>
      <w:r>
        <w:rPr>
          <w:spacing w:val="-42"/>
        </w:rPr>
        <w:t xml:space="preserve"> </w:t>
      </w:r>
      <w:r>
        <w:rPr>
          <w:rFonts w:ascii="Cambria" w:hAnsi="Cambria" w:eastAsia="Cambria" w:cs="Cambria"/>
          <w:spacing w:val="-3"/>
        </w:rPr>
        <w:t>50%</w:t>
      </w:r>
      <w:r>
        <w:rPr>
          <w:spacing w:val="-3"/>
        </w:rPr>
        <w:t>。</w:t>
      </w:r>
    </w:p>
    <w:p>
      <w:pPr>
        <w:pStyle w:val="BodyText"/>
        <w:ind w:left="545"/>
        <w:spacing w:before="135" w:line="221" w:lineRule="auto"/>
        <w:outlineLvl w:val="0"/>
        <w:rPr/>
      </w:pPr>
      <w:r>
        <w:rPr>
          <w:b/>
          <w:bCs/>
          <w:spacing w:val="10"/>
        </w:rPr>
        <w:t>四、试卷题型结构</w:t>
      </w:r>
    </w:p>
    <w:p>
      <w:pPr>
        <w:pStyle w:val="BodyText"/>
        <w:ind w:left="545"/>
        <w:spacing w:before="140" w:line="220" w:lineRule="auto"/>
        <w:rPr/>
      </w:pPr>
      <w:r>
        <w:rPr>
          <w:spacing w:val="-2"/>
        </w:rPr>
        <w:t>中国哲学史部分包括：名词解释、简答题、文献考察题 、论述题。</w:t>
      </w:r>
    </w:p>
    <w:p>
      <w:pPr>
        <w:pStyle w:val="BodyText"/>
        <w:ind w:left="521" w:right="2334" w:firstLine="6"/>
        <w:spacing w:before="137" w:line="487" w:lineRule="auto"/>
        <w:rPr>
          <w:rFonts w:ascii="SimHei" w:hAnsi="SimHei" w:eastAsia="SimHei" w:cs="SimHei"/>
        </w:rPr>
      </w:pPr>
      <w:r>
        <w:rPr>
          <w:spacing w:val="-2"/>
        </w:rPr>
        <w:t>西方哲学史部分包括：名词解释、简答题、</w:t>
      </w:r>
      <w:r>
        <w:rPr>
          <w:spacing w:val="-3"/>
        </w:rPr>
        <w:t>论述题。</w:t>
      </w:r>
      <w:r>
        <w:rPr/>
        <w:t xml:space="preserve"> </w:t>
      </w:r>
      <w:r>
        <w:rPr>
          <w:spacing w:val="-12"/>
        </w:rPr>
        <w:t>Ⅲ</w:t>
      </w:r>
      <w:r>
        <w:rPr>
          <w:rFonts w:ascii="SimHei" w:hAnsi="SimHei" w:eastAsia="SimHei" w:cs="SimHei"/>
          <w:spacing w:val="-12"/>
        </w:rPr>
        <w:t>.</w:t>
      </w:r>
      <w:r>
        <w:rPr>
          <w:rFonts w:ascii="SimHei" w:hAnsi="SimHei" w:eastAsia="SimHei" w:cs="SimHei"/>
          <w:spacing w:val="65"/>
        </w:rPr>
        <w:t xml:space="preserve"> </w:t>
      </w:r>
      <w:r>
        <w:rPr>
          <w:rFonts w:ascii="SimHei" w:hAnsi="SimHei" w:eastAsia="SimHei" w:cs="SimHei"/>
          <w:spacing w:val="-12"/>
        </w:rPr>
        <w:t>考查范围</w:t>
      </w:r>
    </w:p>
    <w:p>
      <w:pPr>
        <w:ind w:left="522"/>
        <w:spacing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第一部分：中国哲学史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9"/>
        </w:rPr>
        <w:t>一、先秦哲学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0"/>
        </w:rPr>
        <w:t>1、中国哲学概述</w:t>
      </w:r>
    </w:p>
    <w:p>
      <w:pPr>
        <w:pStyle w:val="BodyText"/>
        <w:ind w:left="545"/>
        <w:spacing w:before="136" w:line="220" w:lineRule="auto"/>
        <w:rPr/>
      </w:pPr>
      <w:r>
        <w:rPr>
          <w:spacing w:val="-4"/>
        </w:rPr>
        <w:t>中国哲学的研究对象</w:t>
      </w:r>
    </w:p>
    <w:p>
      <w:pPr>
        <w:pStyle w:val="BodyText"/>
        <w:ind w:left="545"/>
        <w:spacing w:before="141" w:line="220" w:lineRule="auto"/>
        <w:rPr/>
      </w:pPr>
      <w:r>
        <w:rPr>
          <w:spacing w:val="-4"/>
        </w:rPr>
        <w:t>中国哲学的研究任务</w:t>
      </w:r>
    </w:p>
    <w:p>
      <w:pPr>
        <w:pStyle w:val="BodyText"/>
        <w:ind w:left="545"/>
        <w:spacing w:before="137" w:line="220" w:lineRule="auto"/>
        <w:rPr/>
      </w:pPr>
      <w:r>
        <w:rPr>
          <w:spacing w:val="-3"/>
        </w:rPr>
        <w:t>中国哲学的产生与发展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4"/>
        </w:rPr>
        <w:t>2、孔子与儒学的兴起及相关文献</w:t>
      </w:r>
    </w:p>
    <w:p>
      <w:pPr>
        <w:pStyle w:val="BodyText"/>
        <w:ind w:left="521"/>
        <w:spacing w:before="136" w:line="220" w:lineRule="auto"/>
        <w:rPr/>
      </w:pPr>
      <w:r>
        <w:rPr>
          <w:spacing w:val="-2"/>
        </w:rPr>
        <w:t>儒学源流</w:t>
      </w:r>
    </w:p>
    <w:p>
      <w:pPr>
        <w:spacing w:line="220" w:lineRule="auto"/>
        <w:sectPr>
          <w:footerReference w:type="default" r:id="rId1"/>
          <w:pgSz w:w="11906" w:h="16838"/>
          <w:pgMar w:top="1431" w:right="1785" w:bottom="1136" w:left="1785" w:header="0" w:footer="965" w:gutter="0"/>
        </w:sectPr>
        <w:rPr/>
      </w:pPr>
    </w:p>
    <w:p>
      <w:pPr>
        <w:pStyle w:val="BodyText"/>
        <w:ind w:left="523" w:right="5180"/>
        <w:spacing w:before="118" w:line="312" w:lineRule="auto"/>
        <w:rPr/>
      </w:pPr>
      <w:r>
        <w:rPr>
          <w:spacing w:val="-1"/>
        </w:rPr>
        <w:t>孔子的仁、义、礼的思想</w:t>
      </w:r>
      <w:r>
        <w:rPr/>
        <w:t xml:space="preserve"> </w:t>
      </w:r>
      <w:r>
        <w:rPr>
          <w:spacing w:val="-2"/>
        </w:rPr>
        <w:t>孔子的正名思想</w:t>
      </w:r>
    </w:p>
    <w:p>
      <w:pPr>
        <w:pStyle w:val="BodyText"/>
        <w:ind w:left="523"/>
        <w:spacing w:before="33" w:line="221" w:lineRule="auto"/>
        <w:rPr/>
      </w:pPr>
      <w:r>
        <w:rPr>
          <w:spacing w:val="-2"/>
        </w:rPr>
        <w:t>孔子的义命分立思想</w:t>
      </w:r>
    </w:p>
    <w:p>
      <w:pPr>
        <w:pStyle w:val="BodyText"/>
        <w:ind w:left="566"/>
        <w:spacing w:before="135" w:line="220" w:lineRule="auto"/>
        <w:outlineLvl w:val="1"/>
        <w:rPr/>
      </w:pPr>
      <w:r>
        <w:rPr>
          <w:b/>
          <w:bCs/>
          <w:spacing w:val="14"/>
        </w:rPr>
        <w:t>3、孟子及儒学的发展及相关文献</w:t>
      </w:r>
    </w:p>
    <w:p>
      <w:pPr>
        <w:pStyle w:val="BodyText"/>
        <w:ind w:left="522"/>
        <w:spacing w:before="136" w:line="221" w:lineRule="auto"/>
        <w:rPr/>
      </w:pPr>
      <w:r>
        <w:rPr>
          <w:spacing w:val="-2"/>
        </w:rPr>
        <w:t>孟子的心性论</w:t>
      </w:r>
    </w:p>
    <w:p>
      <w:pPr>
        <w:pStyle w:val="BodyText"/>
        <w:ind w:left="522" w:right="6140"/>
        <w:spacing w:before="139" w:line="312" w:lineRule="auto"/>
        <w:rPr/>
      </w:pPr>
      <w:r>
        <w:rPr>
          <w:spacing w:val="-2"/>
        </w:rPr>
        <w:t>孟子的义利之辨</w:t>
      </w:r>
      <w:r>
        <w:rPr>
          <w:spacing w:val="3"/>
        </w:rPr>
        <w:t xml:space="preserve"> </w:t>
      </w:r>
      <w:r>
        <w:rPr>
          <w:spacing w:val="-2"/>
        </w:rPr>
        <w:t>孟子的政治思想</w:t>
      </w:r>
    </w:p>
    <w:p>
      <w:pPr>
        <w:pStyle w:val="BodyText"/>
        <w:ind w:left="560"/>
        <w:spacing w:before="34" w:line="221" w:lineRule="auto"/>
        <w:outlineLvl w:val="1"/>
        <w:rPr/>
      </w:pPr>
      <w:r>
        <w:rPr>
          <w:b/>
          <w:bCs/>
          <w:spacing w:val="13"/>
        </w:rPr>
        <w:t>4、老子思想及相关文献</w:t>
      </w:r>
    </w:p>
    <w:p>
      <w:pPr>
        <w:pStyle w:val="BodyText"/>
        <w:ind w:left="525" w:right="5180" w:hanging="4"/>
        <w:spacing w:before="135" w:line="312" w:lineRule="auto"/>
        <w:rPr/>
      </w:pPr>
      <w:r>
        <w:rPr>
          <w:spacing w:val="-1"/>
        </w:rPr>
        <w:t>道家思想源流及老子其人</w:t>
      </w:r>
      <w:r>
        <w:rPr>
          <w:spacing w:val="1"/>
        </w:rPr>
        <w:t xml:space="preserve"> </w:t>
      </w:r>
      <w:r>
        <w:rPr>
          <w:spacing w:val="-2"/>
        </w:rPr>
        <w:t>老子的道的思想</w:t>
      </w:r>
    </w:p>
    <w:p>
      <w:pPr>
        <w:pStyle w:val="BodyText"/>
        <w:ind w:left="526"/>
        <w:spacing w:before="34" w:line="221" w:lineRule="auto"/>
        <w:rPr/>
      </w:pPr>
      <w:r>
        <w:rPr>
          <w:spacing w:val="-2"/>
        </w:rPr>
        <w:t>老子的政治理想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3"/>
        </w:rPr>
        <w:t>5、庄子思想及相关文献</w:t>
      </w:r>
    </w:p>
    <w:p>
      <w:pPr>
        <w:pStyle w:val="BodyText"/>
        <w:ind w:left="523" w:right="6140"/>
        <w:spacing w:before="134" w:line="316" w:lineRule="auto"/>
        <w:rPr/>
      </w:pPr>
      <w:r>
        <w:rPr>
          <w:spacing w:val="-2"/>
        </w:rPr>
        <w:t>庄子的道的思想</w:t>
      </w:r>
      <w:r>
        <w:rPr>
          <w:spacing w:val="2"/>
        </w:rPr>
        <w:t xml:space="preserve"> </w:t>
      </w:r>
      <w:r>
        <w:rPr>
          <w:spacing w:val="-2"/>
        </w:rPr>
        <w:t>庄子的逍遥论</w:t>
      </w:r>
    </w:p>
    <w:p>
      <w:pPr>
        <w:pStyle w:val="BodyText"/>
        <w:ind w:left="523"/>
        <w:spacing w:before="30" w:line="220" w:lineRule="auto"/>
        <w:rPr/>
      </w:pPr>
      <w:r>
        <w:rPr>
          <w:spacing w:val="-2"/>
        </w:rPr>
        <w:t>庄子的齐物论</w:t>
      </w:r>
    </w:p>
    <w:p>
      <w:pPr>
        <w:pStyle w:val="BodyText"/>
        <w:ind w:left="523"/>
        <w:spacing w:before="136" w:line="221" w:lineRule="auto"/>
        <w:rPr/>
      </w:pPr>
      <w:r>
        <w:rPr>
          <w:spacing w:val="-2"/>
        </w:rPr>
        <w:t>庄子的自我境界思想</w:t>
      </w:r>
    </w:p>
    <w:p>
      <w:pPr>
        <w:pStyle w:val="BodyText"/>
        <w:ind w:left="563"/>
        <w:spacing w:before="135" w:line="221" w:lineRule="auto"/>
        <w:outlineLvl w:val="1"/>
        <w:rPr/>
      </w:pPr>
      <w:r>
        <w:rPr>
          <w:b/>
          <w:bCs/>
          <w:spacing w:val="13"/>
        </w:rPr>
        <w:t>6、墨子思想及相关文献</w:t>
      </w:r>
    </w:p>
    <w:p>
      <w:pPr>
        <w:pStyle w:val="BodyText"/>
        <w:ind w:left="529" w:right="6140"/>
        <w:spacing w:before="136" w:line="316" w:lineRule="auto"/>
        <w:jc w:val="both"/>
        <w:rPr/>
      </w:pPr>
      <w:r>
        <w:rPr>
          <w:spacing w:val="-3"/>
        </w:rPr>
        <w:t>墨子的兼爱思想</w:t>
      </w:r>
      <w:r>
        <w:rPr>
          <w:spacing w:val="4"/>
        </w:rPr>
        <w:t xml:space="preserve"> </w:t>
      </w:r>
      <w:r>
        <w:rPr>
          <w:spacing w:val="-3"/>
        </w:rPr>
        <w:t>墨子的权威主义</w:t>
      </w:r>
      <w:r>
        <w:rPr>
          <w:spacing w:val="4"/>
        </w:rPr>
        <w:t xml:space="preserve"> </w:t>
      </w:r>
      <w:r>
        <w:rPr>
          <w:spacing w:val="-3"/>
        </w:rPr>
        <w:t>墨子的文化观</w:t>
      </w:r>
    </w:p>
    <w:p>
      <w:pPr>
        <w:pStyle w:val="BodyText"/>
        <w:ind w:left="567"/>
        <w:spacing w:before="34" w:line="221" w:lineRule="auto"/>
        <w:outlineLvl w:val="1"/>
        <w:rPr/>
      </w:pPr>
      <w:r>
        <w:rPr>
          <w:b/>
          <w:bCs/>
          <w:spacing w:val="13"/>
        </w:rPr>
        <w:t>7、荀子思想及相关文献</w:t>
      </w:r>
    </w:p>
    <w:p>
      <w:pPr>
        <w:pStyle w:val="BodyText"/>
        <w:ind w:left="527"/>
        <w:spacing w:before="140" w:line="221" w:lineRule="auto"/>
        <w:rPr/>
      </w:pPr>
      <w:r>
        <w:rPr>
          <w:spacing w:val="-2"/>
        </w:rPr>
        <w:t>荀子的性恶论</w:t>
      </w:r>
    </w:p>
    <w:p>
      <w:pPr>
        <w:pStyle w:val="BodyText"/>
        <w:ind w:left="527" w:right="5660"/>
        <w:spacing w:before="134" w:line="312" w:lineRule="auto"/>
        <w:rPr/>
      </w:pPr>
      <w:r>
        <w:rPr>
          <w:spacing w:val="-2"/>
        </w:rPr>
        <w:t>荀子的虚壹而静思想</w:t>
      </w:r>
      <w:r>
        <w:rPr>
          <w:spacing w:val="2"/>
        </w:rPr>
        <w:t xml:space="preserve"> </w:t>
      </w:r>
      <w:r>
        <w:rPr>
          <w:spacing w:val="-2"/>
        </w:rPr>
        <w:t>荀子的君与礼</w:t>
      </w:r>
    </w:p>
    <w:p>
      <w:pPr>
        <w:pStyle w:val="BodyText"/>
        <w:ind w:left="562"/>
        <w:spacing w:before="34" w:line="221" w:lineRule="auto"/>
        <w:outlineLvl w:val="1"/>
        <w:rPr/>
      </w:pPr>
      <w:r>
        <w:rPr>
          <w:b/>
          <w:bCs/>
          <w:spacing w:val="13"/>
        </w:rPr>
        <w:t>8、法家思想及相关文献</w:t>
      </w:r>
    </w:p>
    <w:p>
      <w:pPr>
        <w:pStyle w:val="BodyText"/>
        <w:ind w:left="523" w:right="5180"/>
        <w:spacing w:before="135" w:line="312" w:lineRule="auto"/>
        <w:rPr/>
      </w:pPr>
      <w:r>
        <w:rPr>
          <w:spacing w:val="-1"/>
        </w:rPr>
        <w:t>韩非子的法、术、势思想</w:t>
      </w:r>
      <w:r>
        <w:rPr/>
        <w:t xml:space="preserve"> </w:t>
      </w:r>
      <w:r>
        <w:rPr>
          <w:spacing w:val="-1"/>
        </w:rPr>
        <w:t>韩非子的“人性自利”观</w:t>
      </w:r>
    </w:p>
    <w:p>
      <w:pPr>
        <w:pStyle w:val="BodyText"/>
        <w:ind w:left="562"/>
        <w:spacing w:before="34" w:line="221" w:lineRule="auto"/>
        <w:outlineLvl w:val="1"/>
        <w:rPr/>
      </w:pPr>
      <w:r>
        <w:rPr>
          <w:b/>
          <w:bCs/>
          <w:spacing w:val="14"/>
        </w:rPr>
        <w:t>9、名家与名学思想及相关文献</w:t>
      </w:r>
    </w:p>
    <w:p>
      <w:pPr>
        <w:pStyle w:val="BodyText"/>
        <w:ind w:left="525"/>
        <w:spacing w:before="135" w:line="220" w:lineRule="auto"/>
        <w:rPr/>
      </w:pPr>
      <w:r>
        <w:rPr>
          <w:spacing w:val="-2"/>
        </w:rPr>
        <w:t>名家之立场及特性</w:t>
      </w:r>
    </w:p>
    <w:p>
      <w:pPr>
        <w:pStyle w:val="BodyText"/>
        <w:ind w:left="529" w:right="5420"/>
        <w:spacing w:before="142" w:line="311" w:lineRule="auto"/>
        <w:rPr/>
      </w:pPr>
      <w:r>
        <w:rPr>
          <w:spacing w:val="-2"/>
        </w:rPr>
        <w:t>公孙龙子的白马非马论</w:t>
      </w:r>
      <w:r>
        <w:rPr>
          <w:spacing w:val="2"/>
        </w:rPr>
        <w:t xml:space="preserve"> </w:t>
      </w:r>
      <w:r>
        <w:rPr>
          <w:spacing w:val="-2"/>
        </w:rPr>
        <w:t>公孙龙子的坚白论</w:t>
      </w:r>
    </w:p>
    <w:p>
      <w:pPr>
        <w:pStyle w:val="BodyText"/>
        <w:ind w:left="579"/>
        <w:spacing w:before="35" w:line="220" w:lineRule="auto"/>
        <w:outlineLvl w:val="1"/>
        <w:rPr/>
      </w:pPr>
      <w:r>
        <w:rPr>
          <w:b/>
          <w:bCs/>
          <w:spacing w:val="-13"/>
        </w:rPr>
        <w:t>10、《大学》《中庸》《易传》</w:t>
      </w:r>
    </w:p>
    <w:p>
      <w:pPr>
        <w:pStyle w:val="BodyText"/>
        <w:ind w:left="523"/>
        <w:spacing w:before="137" w:line="221" w:lineRule="auto"/>
        <w:rPr/>
      </w:pPr>
      <w:r>
        <w:rPr>
          <w:spacing w:val="-3"/>
        </w:rPr>
        <w:t>《大学》的学说</w:t>
      </w:r>
    </w:p>
    <w:p>
      <w:pPr>
        <w:spacing w:line="221" w:lineRule="auto"/>
        <w:sectPr>
          <w:footerReference w:type="default" r:id="rId2"/>
          <w:pgSz w:w="11906" w:h="16838"/>
          <w:pgMar w:top="1431" w:right="1785" w:bottom="1136" w:left="1785" w:header="0" w:footer="965" w:gutter="0"/>
        </w:sectPr>
        <w:rPr/>
      </w:pPr>
    </w:p>
    <w:p>
      <w:pPr>
        <w:pStyle w:val="BodyText"/>
        <w:ind w:left="523" w:right="6150"/>
        <w:spacing w:before="119" w:line="311" w:lineRule="auto"/>
        <w:rPr/>
      </w:pPr>
      <w:r>
        <w:rPr>
          <w:spacing w:val="-3"/>
        </w:rPr>
        <w:t>《中庸》的学说</w:t>
      </w:r>
      <w:r>
        <w:rPr/>
        <w:t xml:space="preserve"> </w:t>
      </w:r>
      <w:r>
        <w:rPr>
          <w:spacing w:val="-3"/>
        </w:rPr>
        <w:t>《易传》的学说</w:t>
      </w:r>
    </w:p>
    <w:p>
      <w:pPr>
        <w:pStyle w:val="BodyText"/>
        <w:ind w:left="565"/>
        <w:spacing w:before="36" w:line="220" w:lineRule="auto"/>
        <w:outlineLvl w:val="0"/>
        <w:rPr/>
      </w:pPr>
      <w:r>
        <w:rPr>
          <w:b/>
          <w:bCs/>
          <w:spacing w:val="11"/>
        </w:rPr>
        <w:t>二、汉代哲学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9"/>
        </w:rPr>
        <w:t>11、董仲舒思想</w:t>
      </w:r>
    </w:p>
    <w:p>
      <w:pPr>
        <w:pStyle w:val="BodyText"/>
        <w:ind w:left="525" w:right="6380" w:firstLine="1"/>
        <w:spacing w:before="134" w:line="316" w:lineRule="auto"/>
        <w:rPr/>
      </w:pPr>
      <w:r>
        <w:rPr>
          <w:spacing w:val="-3"/>
        </w:rPr>
        <w:t>天人相应思想</w:t>
      </w:r>
      <w:r>
        <w:rPr>
          <w:spacing w:val="2"/>
        </w:rPr>
        <w:t xml:space="preserve"> </w:t>
      </w:r>
      <w:r>
        <w:rPr>
          <w:spacing w:val="-3"/>
        </w:rPr>
        <w:t>大一统思想</w:t>
      </w:r>
    </w:p>
    <w:p>
      <w:pPr>
        <w:pStyle w:val="BodyText"/>
        <w:ind w:left="524"/>
        <w:spacing w:before="29" w:line="220" w:lineRule="auto"/>
        <w:rPr/>
      </w:pPr>
      <w:r>
        <w:rPr>
          <w:spacing w:val="-2"/>
        </w:rPr>
        <w:t>人性论及王道教化思想</w:t>
      </w:r>
    </w:p>
    <w:p>
      <w:pPr>
        <w:pStyle w:val="BodyText"/>
        <w:ind w:left="579"/>
        <w:spacing w:before="136" w:line="221" w:lineRule="auto"/>
        <w:outlineLvl w:val="1"/>
        <w:rPr/>
      </w:pPr>
      <w:r>
        <w:rPr>
          <w:b/>
          <w:bCs/>
          <w:spacing w:val="8"/>
        </w:rPr>
        <w:t>12、王充思想</w:t>
      </w:r>
    </w:p>
    <w:p>
      <w:pPr>
        <w:pStyle w:val="BodyText"/>
        <w:ind w:left="526" w:right="6620" w:hanging="2"/>
        <w:spacing w:before="135" w:line="312" w:lineRule="auto"/>
        <w:rPr/>
      </w:pPr>
      <w:r>
        <w:rPr>
          <w:spacing w:val="-3"/>
        </w:rPr>
        <w:t>元气生成论</w:t>
      </w:r>
      <w:r>
        <w:rPr>
          <w:spacing w:val="2"/>
        </w:rPr>
        <w:t xml:space="preserve"> </w:t>
      </w:r>
      <w:r>
        <w:rPr>
          <w:spacing w:val="-3"/>
        </w:rPr>
        <w:t>天道自然论</w:t>
      </w:r>
    </w:p>
    <w:p>
      <w:pPr>
        <w:pStyle w:val="BodyText"/>
        <w:ind w:left="561"/>
        <w:spacing w:before="34" w:line="221" w:lineRule="auto"/>
        <w:outlineLvl w:val="0"/>
        <w:rPr/>
      </w:pPr>
      <w:r>
        <w:rPr>
          <w:b/>
          <w:bCs/>
          <w:spacing w:val="12"/>
        </w:rPr>
        <w:t>三、魏晋玄学</w:t>
      </w:r>
    </w:p>
    <w:p>
      <w:pPr>
        <w:pStyle w:val="BodyText"/>
        <w:ind w:left="579"/>
        <w:spacing w:before="135" w:line="221" w:lineRule="auto"/>
        <w:outlineLvl w:val="1"/>
        <w:rPr/>
      </w:pPr>
      <w:r>
        <w:rPr>
          <w:b/>
          <w:bCs/>
          <w:spacing w:val="13"/>
        </w:rPr>
        <w:t>13、魏晋玄学总论及相关文献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2"/>
        </w:rPr>
        <w:t>14、王弼的贵无思想</w:t>
      </w:r>
    </w:p>
    <w:p>
      <w:pPr>
        <w:pStyle w:val="BodyText"/>
        <w:ind w:left="579"/>
        <w:spacing w:before="142" w:line="220" w:lineRule="auto"/>
        <w:outlineLvl w:val="1"/>
        <w:rPr/>
      </w:pPr>
      <w:r>
        <w:rPr>
          <w:b/>
          <w:bCs/>
          <w:spacing w:val="10"/>
        </w:rPr>
        <w:t>15、言意之辨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2"/>
        </w:rPr>
        <w:t>16、裴頠的《崇有论》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1"/>
        </w:rPr>
        <w:t>17、郭象的独化论</w:t>
      </w:r>
    </w:p>
    <w:p>
      <w:pPr>
        <w:pStyle w:val="BodyText"/>
        <w:ind w:left="584"/>
        <w:spacing w:before="137" w:line="220" w:lineRule="auto"/>
        <w:outlineLvl w:val="0"/>
        <w:rPr/>
      </w:pPr>
      <w:r>
        <w:rPr>
          <w:b/>
          <w:bCs/>
          <w:spacing w:val="8"/>
        </w:rPr>
        <w:t>四、唐代哲学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0"/>
        </w:rPr>
        <w:t>18、隋唐道家学说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8"/>
        </w:rPr>
        <w:t>19、隋唐佛学</w:t>
      </w:r>
    </w:p>
    <w:p>
      <w:pPr>
        <w:pStyle w:val="BodyText"/>
        <w:ind w:left="564"/>
        <w:spacing w:before="137" w:line="221" w:lineRule="auto"/>
        <w:outlineLvl w:val="1"/>
        <w:rPr/>
      </w:pPr>
      <w:r>
        <w:rPr>
          <w:b/>
          <w:bCs/>
          <w:spacing w:val="14"/>
        </w:rPr>
        <w:t>20、韩愈的学说及相关文献</w:t>
      </w:r>
    </w:p>
    <w:p>
      <w:pPr>
        <w:pStyle w:val="BodyText"/>
        <w:ind w:left="521"/>
        <w:spacing w:before="135" w:line="221" w:lineRule="auto"/>
        <w:rPr/>
      </w:pPr>
      <w:r>
        <w:rPr>
          <w:spacing w:val="-2"/>
        </w:rPr>
        <w:t>道统说</w:t>
      </w:r>
    </w:p>
    <w:p>
      <w:pPr>
        <w:pStyle w:val="BodyText"/>
        <w:ind w:left="522"/>
        <w:spacing w:before="140" w:line="221" w:lineRule="auto"/>
        <w:rPr/>
      </w:pPr>
      <w:r>
        <w:rPr>
          <w:spacing w:val="-2"/>
        </w:rPr>
        <w:t>性情理论</w:t>
      </w:r>
    </w:p>
    <w:p>
      <w:pPr>
        <w:pStyle w:val="BodyText"/>
        <w:ind w:left="564"/>
        <w:spacing w:before="135" w:line="220" w:lineRule="auto"/>
        <w:outlineLvl w:val="1"/>
        <w:rPr/>
      </w:pPr>
      <w:r>
        <w:rPr>
          <w:b/>
          <w:bCs/>
          <w:spacing w:val="13"/>
        </w:rPr>
        <w:t>21、李翱的学说及相关文献</w:t>
      </w:r>
    </w:p>
    <w:p>
      <w:pPr>
        <w:pStyle w:val="BodyText"/>
        <w:ind w:left="529"/>
        <w:spacing w:before="136" w:line="221" w:lineRule="auto"/>
        <w:rPr/>
      </w:pPr>
      <w:r>
        <w:rPr>
          <w:spacing w:val="-4"/>
        </w:rPr>
        <w:t>复性说</w:t>
      </w:r>
    </w:p>
    <w:p>
      <w:pPr>
        <w:pStyle w:val="BodyText"/>
        <w:ind w:left="584"/>
        <w:spacing w:before="136" w:line="220" w:lineRule="auto"/>
        <w:outlineLvl w:val="0"/>
        <w:rPr/>
      </w:pPr>
      <w:r>
        <w:rPr>
          <w:b/>
          <w:bCs/>
          <w:spacing w:val="8"/>
        </w:rPr>
        <w:t>四、宋明理学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4"/>
        </w:rPr>
        <w:t>22、周敦颐的学说及相关文献</w:t>
      </w:r>
    </w:p>
    <w:p>
      <w:pPr>
        <w:pStyle w:val="BodyText"/>
        <w:ind w:left="522" w:right="6860"/>
        <w:spacing w:before="136" w:line="312" w:lineRule="auto"/>
        <w:rPr/>
      </w:pPr>
      <w:r>
        <w:rPr>
          <w:spacing w:val="-3"/>
        </w:rPr>
        <w:t>孔颜乐处</w:t>
      </w:r>
      <w:r>
        <w:rPr/>
        <w:t xml:space="preserve"> </w:t>
      </w:r>
      <w:r>
        <w:rPr>
          <w:spacing w:val="-3"/>
        </w:rPr>
        <w:t>太极图说</w:t>
      </w:r>
    </w:p>
    <w:p>
      <w:pPr>
        <w:pStyle w:val="BodyText"/>
        <w:ind w:left="564"/>
        <w:spacing w:before="34" w:line="221" w:lineRule="auto"/>
        <w:outlineLvl w:val="1"/>
        <w:rPr/>
      </w:pPr>
      <w:r>
        <w:rPr>
          <w:b/>
          <w:bCs/>
          <w:spacing w:val="13"/>
        </w:rPr>
        <w:t>23、邵雍的学说及相关文献</w:t>
      </w:r>
    </w:p>
    <w:p>
      <w:pPr>
        <w:pStyle w:val="BodyText"/>
        <w:ind w:left="527"/>
        <w:spacing w:before="140" w:line="220" w:lineRule="auto"/>
        <w:rPr/>
      </w:pPr>
      <w:r>
        <w:rPr>
          <w:spacing w:val="-3"/>
        </w:rPr>
        <w:t>先天象数学</w:t>
      </w:r>
    </w:p>
    <w:p>
      <w:pPr>
        <w:pStyle w:val="BodyText"/>
        <w:ind w:left="564"/>
        <w:spacing w:before="136" w:line="221" w:lineRule="auto"/>
        <w:outlineLvl w:val="1"/>
        <w:rPr/>
      </w:pPr>
      <w:r>
        <w:rPr>
          <w:b/>
          <w:bCs/>
          <w:spacing w:val="14"/>
        </w:rPr>
        <w:t>24、二程的学说及相关文献</w:t>
      </w:r>
    </w:p>
    <w:p>
      <w:pPr>
        <w:pStyle w:val="BodyText"/>
        <w:ind w:left="526" w:right="3030"/>
        <w:spacing w:before="136" w:line="311" w:lineRule="auto"/>
        <w:rPr/>
      </w:pPr>
      <w:r>
        <w:rPr>
          <w:spacing w:val="-2"/>
        </w:rPr>
        <w:t>二程关于天、理、道、气、性、神、帝的论述</w:t>
      </w:r>
      <w:r>
        <w:rPr>
          <w:spacing w:val="16"/>
        </w:rPr>
        <w:t xml:space="preserve"> </w:t>
      </w:r>
      <w:r>
        <w:rPr>
          <w:spacing w:val="-3"/>
        </w:rPr>
        <w:t>二程的修养论</w:t>
      </w:r>
    </w:p>
    <w:p>
      <w:pPr>
        <w:spacing w:line="311" w:lineRule="auto"/>
        <w:sectPr>
          <w:footerReference w:type="default" r:id="rId3"/>
          <w:pgSz w:w="11906" w:h="16838"/>
          <w:pgMar w:top="1431" w:right="1785" w:bottom="1136" w:left="1785" w:header="0" w:footer="966" w:gutter="0"/>
        </w:sectPr>
        <w:rPr/>
      </w:pPr>
    </w:p>
    <w:p>
      <w:pPr>
        <w:pStyle w:val="BodyText"/>
        <w:ind w:left="564"/>
        <w:spacing w:before="119" w:line="221" w:lineRule="auto"/>
        <w:outlineLvl w:val="1"/>
        <w:rPr/>
      </w:pPr>
      <w:r>
        <w:rPr>
          <w:b/>
          <w:bCs/>
          <w:spacing w:val="14"/>
        </w:rPr>
        <w:t>25、张载的学说及相关文献</w:t>
      </w:r>
    </w:p>
    <w:p>
      <w:pPr>
        <w:pStyle w:val="BodyText"/>
        <w:ind w:left="522"/>
        <w:spacing w:before="135" w:line="220" w:lineRule="auto"/>
        <w:rPr/>
      </w:pPr>
      <w:r>
        <w:rPr>
          <w:spacing w:val="-2"/>
        </w:rPr>
        <w:t>太虚即气</w:t>
      </w:r>
    </w:p>
    <w:p>
      <w:pPr>
        <w:pStyle w:val="BodyText"/>
        <w:ind w:left="522" w:right="6620"/>
        <w:spacing w:before="135" w:line="312" w:lineRule="auto"/>
        <w:rPr/>
      </w:pPr>
      <w:r>
        <w:rPr>
          <w:spacing w:val="-2"/>
        </w:rPr>
        <w:t>神化与两一</w:t>
      </w:r>
      <w:r>
        <w:rPr/>
        <w:t xml:space="preserve"> </w:t>
      </w:r>
      <w:r>
        <w:rPr>
          <w:spacing w:val="-2"/>
        </w:rPr>
        <w:t>变化气质</w:t>
      </w:r>
    </w:p>
    <w:p>
      <w:pPr>
        <w:pStyle w:val="BodyText"/>
        <w:ind w:left="546"/>
        <w:spacing w:before="33" w:line="221" w:lineRule="auto"/>
        <w:rPr/>
      </w:pPr>
      <w:r>
        <w:rPr>
          <w:spacing w:val="-7"/>
        </w:rPr>
        <w:t>民胞物与</w:t>
      </w:r>
    </w:p>
    <w:p>
      <w:pPr>
        <w:pStyle w:val="BodyText"/>
        <w:ind w:left="564"/>
        <w:spacing w:before="140" w:line="220" w:lineRule="auto"/>
        <w:outlineLvl w:val="1"/>
        <w:rPr/>
      </w:pPr>
      <w:r>
        <w:rPr>
          <w:b/>
          <w:bCs/>
          <w:spacing w:val="14"/>
        </w:rPr>
        <w:t>26、朱熹的学说及相关文献</w:t>
      </w:r>
    </w:p>
    <w:p>
      <w:pPr>
        <w:pStyle w:val="BodyText"/>
        <w:ind w:left="525"/>
        <w:spacing w:before="136" w:line="222" w:lineRule="auto"/>
        <w:rPr/>
      </w:pPr>
      <w:r>
        <w:rPr>
          <w:spacing w:val="-3"/>
        </w:rPr>
        <w:t>理与气</w:t>
      </w:r>
    </w:p>
    <w:p>
      <w:pPr>
        <w:pStyle w:val="BodyText"/>
        <w:ind w:left="525"/>
        <w:spacing w:before="134" w:line="221" w:lineRule="auto"/>
        <w:rPr/>
      </w:pPr>
      <w:r>
        <w:rPr>
          <w:spacing w:val="-4"/>
        </w:rPr>
        <w:t>理一分殊</w:t>
      </w:r>
    </w:p>
    <w:p>
      <w:pPr>
        <w:pStyle w:val="BodyText"/>
        <w:ind w:left="526"/>
        <w:spacing w:before="135" w:line="221" w:lineRule="auto"/>
        <w:rPr/>
      </w:pPr>
      <w:r>
        <w:rPr>
          <w:spacing w:val="-3"/>
        </w:rPr>
        <w:t>心统性情</w:t>
      </w:r>
    </w:p>
    <w:p>
      <w:pPr>
        <w:pStyle w:val="BodyText"/>
        <w:ind w:left="526" w:right="6620" w:hanging="2"/>
        <w:spacing w:before="135" w:line="312" w:lineRule="auto"/>
        <w:rPr/>
      </w:pPr>
      <w:r>
        <w:rPr>
          <w:spacing w:val="-3"/>
        </w:rPr>
        <w:t>主敬与穷理</w:t>
      </w:r>
      <w:r>
        <w:rPr>
          <w:spacing w:val="2"/>
        </w:rPr>
        <w:t xml:space="preserve"> </w:t>
      </w:r>
      <w:r>
        <w:rPr>
          <w:spacing w:val="-3"/>
        </w:rPr>
        <w:t>天理与人欲</w:t>
      </w:r>
    </w:p>
    <w:p>
      <w:pPr>
        <w:pStyle w:val="BodyText"/>
        <w:ind w:left="564"/>
        <w:spacing w:before="34" w:line="221" w:lineRule="auto"/>
        <w:outlineLvl w:val="1"/>
        <w:rPr/>
      </w:pPr>
      <w:r>
        <w:rPr>
          <w:b/>
          <w:bCs/>
          <w:spacing w:val="14"/>
        </w:rPr>
        <w:t>27、陆九渊的学说及相关文献</w:t>
      </w:r>
    </w:p>
    <w:p>
      <w:pPr>
        <w:pStyle w:val="BodyText"/>
        <w:ind w:left="525" w:right="6860" w:hanging="3"/>
        <w:spacing w:before="134" w:line="316" w:lineRule="auto"/>
        <w:rPr/>
      </w:pPr>
      <w:r>
        <w:rPr>
          <w:spacing w:val="-3"/>
        </w:rPr>
        <w:t>鹅湖之会</w:t>
      </w:r>
      <w:r>
        <w:rPr>
          <w:spacing w:val="1"/>
        </w:rPr>
        <w:t xml:space="preserve"> </w:t>
      </w:r>
      <w:r>
        <w:rPr>
          <w:spacing w:val="-3"/>
        </w:rPr>
        <w:t>心即理</w:t>
      </w:r>
    </w:p>
    <w:p>
      <w:pPr>
        <w:pStyle w:val="BodyText"/>
        <w:ind w:left="564"/>
        <w:spacing w:before="29" w:line="220" w:lineRule="auto"/>
        <w:outlineLvl w:val="1"/>
        <w:rPr/>
      </w:pPr>
      <w:r>
        <w:rPr>
          <w:b/>
          <w:bCs/>
          <w:spacing w:val="14"/>
        </w:rPr>
        <w:t>28、王阳明的学说及相关文献</w:t>
      </w:r>
    </w:p>
    <w:p>
      <w:pPr>
        <w:pStyle w:val="BodyText"/>
        <w:ind w:left="527"/>
        <w:spacing w:before="136" w:line="221" w:lineRule="auto"/>
        <w:rPr/>
      </w:pPr>
      <w:r>
        <w:rPr>
          <w:spacing w:val="-1"/>
        </w:rPr>
        <w:t>知行合一</w:t>
      </w:r>
    </w:p>
    <w:p>
      <w:pPr>
        <w:pStyle w:val="BodyText"/>
        <w:ind w:left="522" w:right="6156" w:firstLine="3"/>
        <w:spacing w:before="137" w:line="311" w:lineRule="auto"/>
        <w:rPr/>
      </w:pPr>
      <w:r>
        <w:rPr>
          <w:spacing w:val="-5"/>
        </w:rPr>
        <w:t>心外无理（物）</w:t>
      </w:r>
      <w:r>
        <w:rPr>
          <w:spacing w:val="4"/>
        </w:rPr>
        <w:t xml:space="preserve"> </w:t>
      </w:r>
      <w:r>
        <w:rPr>
          <w:spacing w:val="-2"/>
        </w:rPr>
        <w:t>格物与格心</w:t>
      </w:r>
    </w:p>
    <w:p>
      <w:pPr>
        <w:pStyle w:val="BodyText"/>
        <w:ind w:left="522"/>
        <w:spacing w:before="35" w:line="221" w:lineRule="auto"/>
        <w:rPr/>
      </w:pPr>
      <w:r>
        <w:rPr>
          <w:spacing w:val="-3"/>
        </w:rPr>
        <w:t>致良知</w:t>
      </w:r>
    </w:p>
    <w:p>
      <w:pPr>
        <w:pStyle w:val="BodyText"/>
        <w:ind w:left="545"/>
        <w:spacing w:before="135" w:line="220" w:lineRule="auto"/>
        <w:rPr/>
      </w:pPr>
      <w:r>
        <w:rPr>
          <w:spacing w:val="-8"/>
        </w:rPr>
        <w:t>四句教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29、阳明后学及相关文献</w:t>
      </w:r>
    </w:p>
    <w:p>
      <w:pPr>
        <w:pStyle w:val="BodyText"/>
        <w:ind w:left="524" w:right="5780"/>
        <w:spacing w:before="141" w:line="312" w:lineRule="auto"/>
        <w:rPr/>
      </w:pPr>
      <w:r>
        <w:rPr>
          <w:spacing w:val="13"/>
        </w:rPr>
        <w:t>王畿的“四无说”</w:t>
      </w:r>
      <w:r>
        <w:rPr>
          <w:spacing w:val="3"/>
        </w:rPr>
        <w:t xml:space="preserve"> </w:t>
      </w:r>
      <w:r>
        <w:rPr>
          <w:spacing w:val="-2"/>
        </w:rPr>
        <w:t>王艮的现成良知</w:t>
      </w:r>
    </w:p>
    <w:p>
      <w:pPr>
        <w:pStyle w:val="BodyText"/>
        <w:ind w:left="566"/>
        <w:spacing w:before="34" w:line="220" w:lineRule="auto"/>
        <w:outlineLvl w:val="1"/>
        <w:rPr/>
      </w:pPr>
      <w:r>
        <w:rPr>
          <w:b/>
          <w:bCs/>
          <w:spacing w:val="14"/>
        </w:rPr>
        <w:t>30、湛若水的学说及相关文献</w:t>
      </w:r>
    </w:p>
    <w:p>
      <w:pPr>
        <w:pStyle w:val="BodyText"/>
        <w:ind w:left="535"/>
        <w:spacing w:before="137" w:line="220" w:lineRule="auto"/>
        <w:rPr/>
      </w:pPr>
      <w:r>
        <w:rPr>
          <w:spacing w:val="-4"/>
        </w:rPr>
        <w:t>随处体认天理</w:t>
      </w:r>
    </w:p>
    <w:p>
      <w:pPr>
        <w:pStyle w:val="BodyText"/>
        <w:ind w:left="566"/>
        <w:spacing w:before="136" w:line="221" w:lineRule="auto"/>
        <w:outlineLvl w:val="1"/>
        <w:rPr/>
      </w:pPr>
      <w:r>
        <w:rPr>
          <w:b/>
          <w:bCs/>
          <w:spacing w:val="14"/>
        </w:rPr>
        <w:t>31、罗钦顺的学说及相关文献</w:t>
      </w:r>
    </w:p>
    <w:p>
      <w:pPr>
        <w:pStyle w:val="BodyText"/>
        <w:ind w:left="525" w:right="6860"/>
        <w:spacing w:before="134" w:line="312" w:lineRule="auto"/>
        <w:rPr/>
      </w:pPr>
      <w:r>
        <w:rPr>
          <w:spacing w:val="-4"/>
        </w:rPr>
        <w:t>理气为一</w:t>
      </w:r>
      <w:r>
        <w:rPr>
          <w:spacing w:val="2"/>
        </w:rPr>
        <w:t xml:space="preserve"> </w:t>
      </w:r>
      <w:r>
        <w:rPr>
          <w:spacing w:val="-4"/>
        </w:rPr>
        <w:t>理一分殊</w:t>
      </w:r>
    </w:p>
    <w:p>
      <w:pPr>
        <w:pStyle w:val="BodyText"/>
        <w:ind w:left="566"/>
        <w:spacing w:before="34" w:line="221" w:lineRule="auto"/>
        <w:outlineLvl w:val="1"/>
        <w:rPr/>
      </w:pPr>
      <w:r>
        <w:rPr>
          <w:b/>
          <w:bCs/>
          <w:spacing w:val="14"/>
        </w:rPr>
        <w:t>32、王廷相的学说及相关文献</w:t>
      </w:r>
    </w:p>
    <w:p>
      <w:pPr>
        <w:pStyle w:val="BodyText"/>
        <w:ind w:left="524"/>
        <w:spacing w:before="140" w:line="221" w:lineRule="auto"/>
        <w:rPr/>
      </w:pPr>
      <w:r>
        <w:rPr>
          <w:spacing w:val="-3"/>
        </w:rPr>
        <w:t>元气实体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4"/>
        </w:rPr>
        <w:t>33、刘宗周的学说及相关文献</w:t>
      </w:r>
    </w:p>
    <w:p>
      <w:pPr>
        <w:pStyle w:val="BodyText"/>
        <w:ind w:left="521"/>
        <w:spacing w:before="136" w:line="220" w:lineRule="auto"/>
        <w:rPr/>
      </w:pPr>
      <w:r>
        <w:rPr>
          <w:spacing w:val="-2"/>
        </w:rPr>
        <w:t>诚意与慎独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1"/>
        </w:rPr>
        <w:t>五、清代哲学</w:t>
      </w:r>
    </w:p>
    <w:p>
      <w:pPr>
        <w:spacing w:line="220" w:lineRule="auto"/>
        <w:sectPr>
          <w:footerReference w:type="default" r:id="rId4"/>
          <w:pgSz w:w="11906" w:h="16838"/>
          <w:pgMar w:top="1431" w:right="1785" w:bottom="1136" w:left="1785" w:header="0" w:footer="965" w:gutter="0"/>
        </w:sectPr>
        <w:rPr/>
      </w:pPr>
    </w:p>
    <w:p>
      <w:pPr>
        <w:pStyle w:val="BodyText"/>
        <w:ind w:left="566"/>
        <w:spacing w:before="119" w:line="221" w:lineRule="auto"/>
        <w:outlineLvl w:val="1"/>
        <w:rPr/>
      </w:pPr>
      <w:r>
        <w:rPr>
          <w:b/>
          <w:bCs/>
          <w:spacing w:val="14"/>
        </w:rPr>
        <w:t>34、孙奇逢的学说及相关文献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4"/>
        </w:rPr>
        <w:t>35、李颙的学说及相关文献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4"/>
        </w:rPr>
        <w:t>36、顾炎武的学说及相关文献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5"/>
        </w:rPr>
        <w:t>37、颜元、李塨的学说及相关文献</w:t>
      </w:r>
    </w:p>
    <w:p>
      <w:pPr>
        <w:pStyle w:val="BodyText"/>
        <w:ind w:left="566"/>
        <w:spacing w:before="135" w:line="221" w:lineRule="auto"/>
        <w:outlineLvl w:val="1"/>
        <w:rPr/>
      </w:pPr>
      <w:r>
        <w:rPr>
          <w:b/>
          <w:bCs/>
          <w:spacing w:val="14"/>
        </w:rPr>
        <w:t>38、王夫之的学说及相关文献</w:t>
      </w:r>
    </w:p>
    <w:p>
      <w:pPr>
        <w:pStyle w:val="BodyText"/>
        <w:ind w:left="549"/>
        <w:spacing w:before="139" w:line="220" w:lineRule="auto"/>
        <w:rPr/>
      </w:pPr>
      <w:r>
        <w:rPr>
          <w:spacing w:val="-7"/>
        </w:rPr>
        <w:t>以气为本</w:t>
      </w:r>
    </w:p>
    <w:p>
      <w:pPr>
        <w:pStyle w:val="BodyText"/>
        <w:ind w:left="527"/>
        <w:spacing w:before="136" w:line="221" w:lineRule="auto"/>
        <w:rPr/>
      </w:pPr>
      <w:r>
        <w:rPr>
          <w:spacing w:val="-3"/>
        </w:rPr>
        <w:t>天下惟器</w:t>
      </w:r>
    </w:p>
    <w:p>
      <w:pPr>
        <w:pStyle w:val="BodyText"/>
        <w:ind w:left="522"/>
        <w:spacing w:before="135" w:line="221" w:lineRule="auto"/>
        <w:rPr/>
      </w:pPr>
      <w:r>
        <w:rPr>
          <w:spacing w:val="-2"/>
        </w:rPr>
        <w:t>变化日新</w:t>
      </w:r>
    </w:p>
    <w:p>
      <w:pPr>
        <w:pStyle w:val="BodyText"/>
        <w:ind w:left="549" w:right="6620" w:hanging="27"/>
        <w:spacing w:before="136" w:line="311" w:lineRule="auto"/>
        <w:rPr/>
      </w:pPr>
      <w:r>
        <w:rPr>
          <w:spacing w:val="-2"/>
        </w:rPr>
        <w:t>性日生日成</w:t>
      </w:r>
      <w:r>
        <w:rPr/>
        <w:t xml:space="preserve"> </w:t>
      </w:r>
      <w:r>
        <w:rPr>
          <w:spacing w:val="-7"/>
        </w:rPr>
        <w:t>以行为先</w:t>
      </w:r>
    </w:p>
    <w:p>
      <w:pPr>
        <w:pStyle w:val="BodyText"/>
        <w:ind w:left="525"/>
        <w:spacing w:before="35" w:line="220" w:lineRule="auto"/>
        <w:rPr/>
      </w:pPr>
      <w:r>
        <w:rPr/>
        <w:t>理势合一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39、黄宗羲的学说及相关文献</w:t>
      </w:r>
    </w:p>
    <w:p>
      <w:pPr>
        <w:pStyle w:val="BodyText"/>
        <w:ind w:left="521" w:right="5900"/>
        <w:spacing w:before="136" w:line="315" w:lineRule="auto"/>
        <w:rPr/>
      </w:pPr>
      <w:r>
        <w:rPr>
          <w:spacing w:val="-2"/>
        </w:rPr>
        <w:t>黄宗羲的理学思想</w:t>
      </w:r>
      <w:r>
        <w:rPr>
          <w:spacing w:val="6"/>
        </w:rPr>
        <w:t xml:space="preserve"> </w:t>
      </w:r>
      <w:r>
        <w:rPr>
          <w:spacing w:val="-2"/>
        </w:rPr>
        <w:t>黄宗羲的政治思想</w:t>
      </w:r>
    </w:p>
    <w:p>
      <w:pPr>
        <w:pStyle w:val="BodyText"/>
        <w:ind w:left="560"/>
        <w:spacing w:before="30" w:line="221" w:lineRule="auto"/>
        <w:outlineLvl w:val="1"/>
        <w:rPr/>
      </w:pPr>
      <w:r>
        <w:rPr>
          <w:b/>
          <w:bCs/>
          <w:spacing w:val="15"/>
        </w:rPr>
        <w:t>40、戴震的学说及相关文献</w:t>
      </w:r>
    </w:p>
    <w:p>
      <w:pPr>
        <w:pStyle w:val="BodyText"/>
        <w:ind w:left="503"/>
        <w:spacing w:before="136" w:line="220" w:lineRule="auto"/>
        <w:rPr/>
      </w:pPr>
      <w:r>
        <w:rPr/>
        <w:t>“气化即道”的宇宙观</w:t>
      </w:r>
    </w:p>
    <w:p>
      <w:pPr>
        <w:pStyle w:val="BodyText"/>
        <w:ind w:left="503" w:right="4220"/>
        <w:spacing w:before="137" w:line="311" w:lineRule="auto"/>
        <w:rPr/>
      </w:pPr>
      <w:r>
        <w:rPr/>
        <w:t>“察分理”与“去蔽”的知性精神</w:t>
      </w:r>
      <w:r>
        <w:rPr>
          <w:spacing w:val="8"/>
        </w:rPr>
        <w:t xml:space="preserve"> </w:t>
      </w:r>
      <w:r>
        <w:rPr/>
        <w:t>“血气心知”的伦理观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522"/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第二部分：西方哲学史</w:t>
      </w:r>
    </w:p>
    <w:p>
      <w:pPr>
        <w:pStyle w:val="BodyText"/>
        <w:ind w:left="565"/>
        <w:spacing w:before="135" w:line="220" w:lineRule="auto"/>
        <w:outlineLvl w:val="0"/>
        <w:rPr/>
      </w:pPr>
      <w:r>
        <w:rPr>
          <w:b/>
          <w:bCs/>
          <w:spacing w:val="11"/>
        </w:rPr>
        <w:t>一、西方古代哲学</w:t>
      </w:r>
    </w:p>
    <w:p>
      <w:pPr>
        <w:pStyle w:val="BodyText"/>
        <w:ind w:left="579"/>
        <w:spacing w:before="141" w:line="221" w:lineRule="auto"/>
        <w:outlineLvl w:val="1"/>
        <w:rPr/>
      </w:pPr>
      <w:r>
        <w:rPr>
          <w:b/>
          <w:bCs/>
          <w:spacing w:val="9"/>
        </w:rPr>
        <w:t>1、早期自然哲学</w:t>
      </w:r>
    </w:p>
    <w:p>
      <w:pPr>
        <w:pStyle w:val="BodyText"/>
        <w:ind w:left="522"/>
        <w:spacing w:before="135" w:line="219" w:lineRule="auto"/>
        <w:rPr/>
      </w:pPr>
      <w:r>
        <w:rPr>
          <w:spacing w:val="-2"/>
        </w:rPr>
        <w:t>伊奥尼亚派（米利都学派、赫拉克利特）</w:t>
      </w:r>
    </w:p>
    <w:p>
      <w:pPr>
        <w:pStyle w:val="BodyText"/>
        <w:ind w:left="525"/>
        <w:spacing w:before="138" w:line="220" w:lineRule="auto"/>
        <w:rPr/>
      </w:pPr>
      <w:r>
        <w:rPr>
          <w:spacing w:val="-2"/>
        </w:rPr>
        <w:t>南意大利哲学（毕达哥拉斯、爱利亚学派）</w:t>
      </w:r>
    </w:p>
    <w:p>
      <w:pPr>
        <w:pStyle w:val="BodyText"/>
        <w:ind w:left="533"/>
        <w:spacing w:before="136" w:line="220" w:lineRule="auto"/>
        <w:rPr/>
      </w:pPr>
      <w:r>
        <w:rPr>
          <w:spacing w:val="-1"/>
        </w:rPr>
        <w:t>多元论哲学（恩培多克勒、阿那克萨戈拉、德谟克利特）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4"/>
        </w:rPr>
        <w:t>2、智者运动和苏格拉底</w:t>
      </w:r>
    </w:p>
    <w:p>
      <w:pPr>
        <w:pStyle w:val="BodyText"/>
        <w:ind w:left="527" w:right="3276"/>
        <w:spacing w:before="138" w:line="311" w:lineRule="auto"/>
        <w:rPr/>
      </w:pPr>
      <w:r>
        <w:rPr>
          <w:spacing w:val="-2"/>
        </w:rPr>
        <w:t>智者学派（智者、普罗泰戈拉、高尔吉亚）</w:t>
      </w:r>
      <w:r>
        <w:rPr>
          <w:spacing w:val="6"/>
        </w:rPr>
        <w:t xml:space="preserve"> </w:t>
      </w:r>
      <w:r>
        <w:rPr>
          <w:spacing w:val="-3"/>
        </w:rPr>
        <w:t>苏格拉底</w:t>
      </w:r>
    </w:p>
    <w:p>
      <w:pPr>
        <w:pStyle w:val="BodyText"/>
        <w:ind w:left="566"/>
        <w:spacing w:before="34" w:line="221" w:lineRule="auto"/>
        <w:outlineLvl w:val="1"/>
        <w:rPr/>
      </w:pPr>
      <w:r>
        <w:rPr>
          <w:b/>
          <w:bCs/>
          <w:spacing w:val="12"/>
        </w:rPr>
        <w:t>3、柏拉图哲学</w:t>
      </w:r>
    </w:p>
    <w:p>
      <w:pPr>
        <w:pStyle w:val="BodyText"/>
        <w:ind w:left="525"/>
        <w:spacing w:before="141" w:line="225" w:lineRule="auto"/>
        <w:rPr/>
      </w:pPr>
      <w:r>
        <w:rPr>
          <w:spacing w:val="-3"/>
        </w:rPr>
        <w:t>理念论</w:t>
      </w:r>
    </w:p>
    <w:p>
      <w:pPr>
        <w:pStyle w:val="BodyText"/>
        <w:ind w:left="524"/>
        <w:spacing w:before="130" w:line="220" w:lineRule="auto"/>
        <w:rPr/>
      </w:pPr>
      <w:r>
        <w:rPr>
          <w:spacing w:val="-2"/>
        </w:rPr>
        <w:t>可知世界与可见世界</w:t>
      </w:r>
    </w:p>
    <w:p>
      <w:pPr>
        <w:pStyle w:val="BodyText"/>
        <w:ind w:left="522" w:right="6860" w:firstLine="3"/>
        <w:spacing w:before="136" w:line="313" w:lineRule="auto"/>
        <w:rPr/>
      </w:pPr>
      <w:r>
        <w:rPr>
          <w:spacing w:val="-4"/>
        </w:rPr>
        <w:t>灵魂学说</w:t>
      </w:r>
      <w:r>
        <w:rPr>
          <w:spacing w:val="1"/>
        </w:rPr>
        <w:t xml:space="preserve"> </w:t>
      </w:r>
      <w:r>
        <w:rPr>
          <w:spacing w:val="-3"/>
        </w:rPr>
        <w:t>创世理论</w:t>
      </w:r>
    </w:p>
    <w:p>
      <w:pPr>
        <w:spacing w:line="313" w:lineRule="auto"/>
        <w:sectPr>
          <w:footerReference w:type="default" r:id="rId5"/>
          <w:pgSz w:w="11906" w:h="16838"/>
          <w:pgMar w:top="1431" w:right="1785" w:bottom="1136" w:left="1785" w:header="0" w:footer="966" w:gutter="0"/>
        </w:sectPr>
        <w:rPr/>
      </w:pPr>
    </w:p>
    <w:p>
      <w:pPr>
        <w:pStyle w:val="BodyText"/>
        <w:ind w:left="525"/>
        <w:spacing w:before="119" w:line="223" w:lineRule="auto"/>
        <w:rPr/>
      </w:pPr>
      <w:r>
        <w:rPr>
          <w:spacing w:val="-3"/>
        </w:rPr>
        <w:t>理想国</w:t>
      </w:r>
    </w:p>
    <w:p>
      <w:pPr>
        <w:pStyle w:val="BodyText"/>
        <w:ind w:left="560"/>
        <w:spacing w:before="132" w:line="221" w:lineRule="auto"/>
        <w:outlineLvl w:val="1"/>
        <w:rPr/>
      </w:pPr>
      <w:r>
        <w:rPr>
          <w:b/>
          <w:bCs/>
          <w:spacing w:val="14"/>
        </w:rPr>
        <w:t>4、亚里士多德哲学</w:t>
      </w:r>
    </w:p>
    <w:p>
      <w:pPr>
        <w:pStyle w:val="BodyText"/>
        <w:ind w:left="523"/>
        <w:spacing w:before="134" w:line="222" w:lineRule="auto"/>
        <w:rPr/>
      </w:pPr>
      <w:r>
        <w:rPr>
          <w:spacing w:val="-3"/>
        </w:rPr>
        <w:t>方法论</w:t>
      </w:r>
    </w:p>
    <w:p>
      <w:pPr>
        <w:pStyle w:val="BodyText"/>
        <w:ind w:left="522" w:right="6140"/>
        <w:spacing w:before="133" w:line="312" w:lineRule="auto"/>
        <w:rPr/>
      </w:pPr>
      <w:r>
        <w:rPr>
          <w:spacing w:val="-2"/>
        </w:rPr>
        <w:t>本原——原因论</w:t>
      </w:r>
      <w:r>
        <w:rPr>
          <w:spacing w:val="2"/>
        </w:rPr>
        <w:t xml:space="preserve"> </w:t>
      </w:r>
      <w:r>
        <w:rPr>
          <w:spacing w:val="-3"/>
        </w:rPr>
        <w:t>运动论</w:t>
      </w:r>
    </w:p>
    <w:p>
      <w:pPr>
        <w:pStyle w:val="BodyText"/>
        <w:ind w:left="525" w:right="6140" w:hanging="4"/>
        <w:spacing w:before="38" w:line="312" w:lineRule="auto"/>
        <w:rPr/>
      </w:pPr>
      <w:r>
        <w:rPr>
          <w:spacing w:val="-2"/>
        </w:rPr>
        <w:t>存在——实体论</w:t>
      </w:r>
      <w:r>
        <w:rPr>
          <w:spacing w:val="4"/>
        </w:rPr>
        <w:t xml:space="preserve"> </w:t>
      </w:r>
      <w:r>
        <w:rPr>
          <w:spacing w:val="-3"/>
        </w:rPr>
        <w:t>灵魂学说</w:t>
      </w:r>
    </w:p>
    <w:p>
      <w:pPr>
        <w:pStyle w:val="BodyText"/>
        <w:ind w:left="528"/>
        <w:spacing w:before="34" w:line="220" w:lineRule="auto"/>
        <w:rPr/>
      </w:pPr>
      <w:r>
        <w:rPr>
          <w:spacing w:val="-3"/>
        </w:rPr>
        <w:t>实践科学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2"/>
        </w:rPr>
        <w:t>5、晚期希腊哲学</w:t>
      </w:r>
    </w:p>
    <w:p>
      <w:pPr>
        <w:pStyle w:val="BodyText"/>
        <w:ind w:left="522"/>
        <w:spacing w:before="136" w:line="221" w:lineRule="auto"/>
        <w:rPr/>
      </w:pPr>
      <w:r>
        <w:rPr>
          <w:spacing w:val="-2"/>
        </w:rPr>
        <w:t>伊壁鸠鲁</w:t>
      </w:r>
    </w:p>
    <w:p>
      <w:pPr>
        <w:pStyle w:val="BodyText"/>
        <w:ind w:left="520" w:right="6620" w:firstLine="2"/>
        <w:spacing w:before="136" w:line="311" w:lineRule="auto"/>
        <w:rPr/>
      </w:pPr>
      <w:r>
        <w:rPr>
          <w:spacing w:val="-3"/>
        </w:rPr>
        <w:t>斯多亚学派</w:t>
      </w:r>
      <w:r>
        <w:rPr>
          <w:spacing w:val="3"/>
        </w:rPr>
        <w:t xml:space="preserve"> </w:t>
      </w:r>
      <w:r>
        <w:rPr>
          <w:spacing w:val="-2"/>
        </w:rPr>
        <w:t>怀疑主义</w:t>
      </w:r>
    </w:p>
    <w:p>
      <w:pPr>
        <w:pStyle w:val="BodyText"/>
        <w:ind w:left="523"/>
        <w:spacing w:before="35" w:line="221" w:lineRule="auto"/>
        <w:rPr/>
      </w:pPr>
      <w:r>
        <w:rPr>
          <w:spacing w:val="-2"/>
        </w:rPr>
        <w:t>新柏拉图主义</w:t>
      </w:r>
    </w:p>
    <w:p>
      <w:pPr>
        <w:pStyle w:val="BodyText"/>
        <w:ind w:left="563"/>
        <w:spacing w:before="140" w:line="220" w:lineRule="auto"/>
        <w:outlineLvl w:val="1"/>
        <w:rPr/>
      </w:pPr>
      <w:r>
        <w:rPr>
          <w:b/>
          <w:bCs/>
          <w:spacing w:val="14"/>
        </w:rPr>
        <w:t>6、基督教哲学的诞生</w:t>
      </w:r>
    </w:p>
    <w:p>
      <w:pPr>
        <w:pStyle w:val="BodyText"/>
        <w:ind w:left="529" w:right="6860" w:hanging="4"/>
        <w:spacing w:before="136" w:line="311" w:lineRule="auto"/>
        <w:rPr/>
      </w:pPr>
      <w:r>
        <w:rPr>
          <w:spacing w:val="-4"/>
        </w:rPr>
        <w:t>教父哲学</w:t>
      </w:r>
      <w:r>
        <w:rPr>
          <w:spacing w:val="2"/>
        </w:rPr>
        <w:t xml:space="preserve"> </w:t>
      </w:r>
      <w:r>
        <w:rPr>
          <w:spacing w:val="-5"/>
        </w:rPr>
        <w:t>奥古斯丁</w:t>
      </w:r>
    </w:p>
    <w:p>
      <w:pPr>
        <w:pStyle w:val="BodyText"/>
        <w:ind w:left="567"/>
        <w:spacing w:before="37" w:line="221" w:lineRule="auto"/>
        <w:outlineLvl w:val="1"/>
        <w:rPr/>
      </w:pPr>
      <w:r>
        <w:rPr>
          <w:b/>
          <w:bCs/>
          <w:spacing w:val="12"/>
        </w:rPr>
        <w:t>7、早期经院哲学</w:t>
      </w:r>
    </w:p>
    <w:p>
      <w:pPr>
        <w:pStyle w:val="BodyText"/>
        <w:ind w:left="526" w:right="6140" w:hanging="2"/>
        <w:spacing w:before="136" w:line="311" w:lineRule="auto"/>
        <w:rPr/>
      </w:pPr>
      <w:r>
        <w:rPr>
          <w:spacing w:val="-2"/>
        </w:rPr>
        <w:t>经院哲学的产生</w:t>
      </w:r>
      <w:r>
        <w:rPr>
          <w:spacing w:val="1"/>
        </w:rPr>
        <w:t xml:space="preserve"> </w:t>
      </w:r>
      <w:r>
        <w:rPr>
          <w:spacing w:val="-3"/>
        </w:rPr>
        <w:t>安瑟尔谟</w:t>
      </w:r>
    </w:p>
    <w:p>
      <w:pPr>
        <w:pStyle w:val="BodyText"/>
        <w:ind w:left="532"/>
        <w:spacing w:before="34" w:line="220" w:lineRule="auto"/>
        <w:rPr/>
      </w:pPr>
      <w:r>
        <w:rPr>
          <w:spacing w:val="-4"/>
        </w:rPr>
        <w:t>阿伯拉尔</w:t>
      </w:r>
    </w:p>
    <w:p>
      <w:pPr>
        <w:pStyle w:val="BodyText"/>
        <w:ind w:left="532"/>
        <w:spacing w:before="138" w:line="220" w:lineRule="auto"/>
        <w:rPr/>
      </w:pPr>
      <w:r>
        <w:rPr>
          <w:spacing w:val="-2"/>
        </w:rPr>
        <w:t>唯名论和实在论的争论</w:t>
      </w:r>
    </w:p>
    <w:p>
      <w:pPr>
        <w:pStyle w:val="BodyText"/>
        <w:ind w:left="562"/>
        <w:spacing w:before="141" w:line="220" w:lineRule="auto"/>
        <w:outlineLvl w:val="1"/>
        <w:rPr/>
      </w:pPr>
      <w:r>
        <w:rPr>
          <w:b/>
          <w:bCs/>
          <w:spacing w:val="14"/>
        </w:rPr>
        <w:t>8、经院哲学的繁荣与衰落</w:t>
      </w:r>
    </w:p>
    <w:p>
      <w:pPr>
        <w:pStyle w:val="BodyText"/>
        <w:ind w:left="522"/>
        <w:spacing w:before="136" w:line="221" w:lineRule="auto"/>
        <w:rPr/>
      </w:pPr>
      <w:r>
        <w:rPr>
          <w:spacing w:val="-2"/>
        </w:rPr>
        <w:t>托马斯主义</w:t>
      </w:r>
    </w:p>
    <w:p>
      <w:pPr>
        <w:pStyle w:val="BodyText"/>
        <w:ind w:left="524"/>
        <w:spacing w:before="135" w:line="221" w:lineRule="auto"/>
        <w:rPr/>
      </w:pPr>
      <w:r>
        <w:rPr>
          <w:spacing w:val="-2"/>
        </w:rPr>
        <w:t>经院哲学的衰落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3"/>
        </w:rPr>
        <w:t>二、西方近代哲学</w:t>
      </w:r>
    </w:p>
    <w:p>
      <w:pPr>
        <w:pStyle w:val="BodyText"/>
        <w:ind w:left="562"/>
        <w:spacing w:before="136" w:line="220" w:lineRule="auto"/>
        <w:outlineLvl w:val="1"/>
        <w:rPr/>
      </w:pPr>
      <w:r>
        <w:rPr>
          <w:b/>
          <w:bCs/>
          <w:spacing w:val="12"/>
        </w:rPr>
        <w:t>9、经验论的产生</w:t>
      </w:r>
    </w:p>
    <w:p>
      <w:pPr>
        <w:pStyle w:val="BodyText"/>
        <w:ind w:left="524"/>
        <w:spacing w:before="137" w:line="222" w:lineRule="auto"/>
        <w:rPr/>
      </w:pPr>
      <w:r>
        <w:rPr>
          <w:spacing w:val="-2"/>
        </w:rPr>
        <w:t>经验论与唯理论</w:t>
      </w:r>
    </w:p>
    <w:p>
      <w:pPr>
        <w:pStyle w:val="BodyText"/>
        <w:ind w:left="523"/>
        <w:spacing w:before="133" w:line="221" w:lineRule="auto"/>
        <w:rPr/>
      </w:pPr>
      <w:r>
        <w:rPr>
          <w:spacing w:val="-3"/>
        </w:rPr>
        <w:t>培根</w:t>
      </w:r>
    </w:p>
    <w:p>
      <w:pPr>
        <w:pStyle w:val="BodyText"/>
        <w:ind w:left="523"/>
        <w:spacing w:before="134" w:line="220" w:lineRule="auto"/>
        <w:rPr/>
      </w:pPr>
      <w:r>
        <w:rPr>
          <w:spacing w:val="-3"/>
        </w:rPr>
        <w:t>霍布斯</w:t>
      </w:r>
    </w:p>
    <w:p>
      <w:pPr>
        <w:pStyle w:val="BodyText"/>
        <w:ind w:left="579"/>
        <w:spacing w:before="142" w:line="224" w:lineRule="auto"/>
        <w:outlineLvl w:val="1"/>
        <w:rPr/>
      </w:pPr>
      <w:r>
        <w:rPr>
          <w:b/>
          <w:bCs/>
          <w:spacing w:val="9"/>
        </w:rPr>
        <w:t>10、唯理论</w:t>
      </w:r>
    </w:p>
    <w:p>
      <w:pPr>
        <w:pStyle w:val="BodyText"/>
        <w:ind w:left="525"/>
        <w:spacing w:before="131" w:line="221" w:lineRule="auto"/>
        <w:rPr/>
      </w:pPr>
      <w:r>
        <w:rPr>
          <w:spacing w:val="-3"/>
        </w:rPr>
        <w:t>笛卡尔</w:t>
      </w:r>
    </w:p>
    <w:p>
      <w:pPr>
        <w:pStyle w:val="BodyText"/>
        <w:ind w:left="524" w:right="6860" w:hanging="1"/>
        <w:spacing w:before="136" w:line="311" w:lineRule="auto"/>
        <w:rPr/>
      </w:pPr>
      <w:r>
        <w:rPr>
          <w:spacing w:val="-3"/>
        </w:rPr>
        <w:t>斯宾诺莎</w:t>
      </w:r>
      <w:r>
        <w:rPr/>
        <w:t xml:space="preserve"> </w:t>
      </w:r>
      <w:r>
        <w:rPr>
          <w:spacing w:val="-4"/>
        </w:rPr>
        <w:t>莱布尼茨</w:t>
      </w:r>
    </w:p>
    <w:p>
      <w:pPr>
        <w:spacing w:line="311" w:lineRule="auto"/>
        <w:sectPr>
          <w:footerReference w:type="default" r:id="rId6"/>
          <w:pgSz w:w="11906" w:h="16838"/>
          <w:pgMar w:top="1431" w:right="1785" w:bottom="1136" w:left="1785" w:header="0" w:footer="966" w:gutter="0"/>
        </w:sectPr>
        <w:rPr/>
      </w:pPr>
    </w:p>
    <w:p>
      <w:pPr>
        <w:pStyle w:val="BodyText"/>
        <w:ind w:left="579"/>
        <w:spacing w:before="119" w:line="221" w:lineRule="auto"/>
        <w:outlineLvl w:val="1"/>
        <w:rPr/>
      </w:pPr>
      <w:r>
        <w:rPr>
          <w:b/>
          <w:bCs/>
          <w:spacing w:val="10"/>
        </w:rPr>
        <w:t>11、经验论的发展</w:t>
      </w:r>
    </w:p>
    <w:p>
      <w:pPr>
        <w:pStyle w:val="BodyText"/>
        <w:ind w:left="523"/>
        <w:spacing w:before="135" w:line="220" w:lineRule="auto"/>
        <w:rPr/>
      </w:pPr>
      <w:r>
        <w:rPr>
          <w:spacing w:val="-3"/>
        </w:rPr>
        <w:t>洛克</w:t>
      </w:r>
    </w:p>
    <w:p>
      <w:pPr>
        <w:pStyle w:val="BodyText"/>
        <w:ind w:left="520" w:right="7100" w:firstLine="18"/>
        <w:spacing w:before="137" w:line="311" w:lineRule="auto"/>
        <w:rPr/>
      </w:pPr>
      <w:r>
        <w:rPr>
          <w:spacing w:val="-9"/>
        </w:rPr>
        <w:t>贝克莱</w:t>
      </w:r>
      <w:r>
        <w:rPr/>
        <w:t xml:space="preserve"> </w:t>
      </w:r>
      <w:r>
        <w:rPr>
          <w:spacing w:val="-2"/>
        </w:rPr>
        <w:t>休谟</w:t>
      </w:r>
    </w:p>
    <w:p>
      <w:pPr>
        <w:pStyle w:val="BodyText"/>
        <w:ind w:left="579"/>
        <w:spacing w:before="35" w:line="220" w:lineRule="auto"/>
        <w:outlineLvl w:val="1"/>
        <w:rPr/>
      </w:pPr>
      <w:r>
        <w:rPr>
          <w:b/>
          <w:bCs/>
          <w:spacing w:val="11"/>
        </w:rPr>
        <w:t>12、法国启蒙哲学</w:t>
      </w:r>
    </w:p>
    <w:p>
      <w:pPr>
        <w:pStyle w:val="BodyText"/>
        <w:ind w:left="530" w:right="6380" w:hanging="6"/>
        <w:spacing w:before="141" w:line="311" w:lineRule="auto"/>
        <w:rPr/>
      </w:pPr>
      <w:r>
        <w:rPr>
          <w:spacing w:val="-2"/>
        </w:rPr>
        <w:t>早期启蒙哲学</w:t>
      </w:r>
      <w:r>
        <w:rPr/>
        <w:t xml:space="preserve"> </w:t>
      </w:r>
      <w:r>
        <w:rPr>
          <w:spacing w:val="-3"/>
        </w:rPr>
        <w:t>百科全书派</w:t>
      </w:r>
    </w:p>
    <w:p>
      <w:pPr>
        <w:pStyle w:val="BodyText"/>
        <w:ind w:left="579"/>
        <w:spacing w:before="36" w:line="220" w:lineRule="auto"/>
        <w:outlineLvl w:val="1"/>
        <w:rPr/>
      </w:pPr>
      <w:r>
        <w:rPr>
          <w:b/>
          <w:bCs/>
          <w:spacing w:val="8"/>
        </w:rPr>
        <w:t>13、康德哲学</w:t>
      </w:r>
    </w:p>
    <w:p>
      <w:pPr>
        <w:pStyle w:val="BodyText"/>
        <w:ind w:left="521"/>
        <w:spacing w:before="136" w:line="220" w:lineRule="auto"/>
        <w:rPr/>
      </w:pPr>
      <w:r>
        <w:rPr>
          <w:spacing w:val="-2"/>
        </w:rPr>
        <w:t>康德哲学概述</w:t>
      </w:r>
    </w:p>
    <w:p>
      <w:pPr>
        <w:pStyle w:val="BodyText"/>
        <w:ind w:left="522" w:right="6860" w:firstLine="2"/>
        <w:spacing w:before="135" w:line="316" w:lineRule="auto"/>
        <w:jc w:val="both"/>
        <w:rPr/>
      </w:pPr>
      <w:r>
        <w:rPr>
          <w:spacing w:val="-4"/>
        </w:rPr>
        <w:t>理论理性</w:t>
      </w:r>
      <w:r>
        <w:rPr>
          <w:spacing w:val="2"/>
        </w:rPr>
        <w:t xml:space="preserve"> </w:t>
      </w:r>
      <w:r>
        <w:rPr>
          <w:spacing w:val="-3"/>
        </w:rPr>
        <w:t>实践理性</w:t>
      </w:r>
      <w:r>
        <w:rPr>
          <w:spacing w:val="1"/>
        </w:rPr>
        <w:t xml:space="preserve"> </w:t>
      </w:r>
      <w:r>
        <w:rPr>
          <w:spacing w:val="-3"/>
        </w:rPr>
        <w:t>判断力</w:t>
      </w:r>
    </w:p>
    <w:p>
      <w:pPr>
        <w:pStyle w:val="BodyText"/>
        <w:ind w:left="579"/>
        <w:spacing w:before="35" w:line="222" w:lineRule="auto"/>
        <w:outlineLvl w:val="1"/>
        <w:rPr/>
      </w:pPr>
      <w:r>
        <w:rPr>
          <w:b/>
          <w:bCs/>
          <w:spacing w:val="9"/>
        </w:rPr>
        <w:t>14、绝对唯心论</w:t>
      </w:r>
    </w:p>
    <w:p>
      <w:pPr>
        <w:pStyle w:val="BodyText"/>
        <w:ind w:left="535"/>
        <w:spacing w:before="139" w:line="220" w:lineRule="auto"/>
        <w:rPr/>
      </w:pPr>
      <w:r>
        <w:rPr>
          <w:spacing w:val="-3"/>
        </w:rPr>
        <w:t>费希特的知识学</w:t>
      </w:r>
    </w:p>
    <w:p>
      <w:pPr>
        <w:pStyle w:val="BodyText"/>
        <w:ind w:left="522"/>
        <w:spacing w:before="137" w:line="220" w:lineRule="auto"/>
        <w:rPr/>
      </w:pPr>
      <w:r>
        <w:rPr>
          <w:spacing w:val="-2"/>
        </w:rPr>
        <w:t>谢林的绝对唯心论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9"/>
        </w:rPr>
        <w:t>15、黑格尔哲学</w:t>
      </w:r>
    </w:p>
    <w:p>
      <w:pPr>
        <w:pStyle w:val="BodyText"/>
        <w:ind w:left="528" w:right="6380"/>
        <w:spacing w:before="135" w:line="314" w:lineRule="auto"/>
        <w:rPr/>
      </w:pPr>
      <w:r>
        <w:rPr>
          <w:spacing w:val="-3"/>
        </w:rPr>
        <w:t>实体就是主体</w:t>
      </w:r>
      <w:r>
        <w:rPr>
          <w:spacing w:val="1"/>
        </w:rPr>
        <w:t xml:space="preserve"> </w:t>
      </w:r>
      <w:r>
        <w:rPr>
          <w:spacing w:val="-4"/>
        </w:rPr>
        <w:t>意识</w:t>
      </w:r>
    </w:p>
    <w:p>
      <w:pPr>
        <w:pStyle w:val="BodyText"/>
        <w:ind w:left="526" w:right="6620" w:hanging="3"/>
        <w:spacing w:before="29" w:line="312" w:lineRule="auto"/>
        <w:rPr/>
      </w:pPr>
      <w:r>
        <w:rPr>
          <w:spacing w:val="-3"/>
        </w:rPr>
        <w:t>感性确定性</w:t>
      </w:r>
      <w:r>
        <w:rPr>
          <w:spacing w:val="3"/>
        </w:rPr>
        <w:t xml:space="preserve"> </w:t>
      </w:r>
      <w:r>
        <w:rPr>
          <w:spacing w:val="-4"/>
        </w:rPr>
        <w:t>知觉</w:t>
      </w:r>
    </w:p>
    <w:p>
      <w:pPr>
        <w:pStyle w:val="BodyText"/>
        <w:ind w:left="527"/>
        <w:spacing w:before="34" w:line="222" w:lineRule="auto"/>
        <w:rPr/>
      </w:pPr>
      <w:r>
        <w:rPr>
          <w:spacing w:val="-4"/>
        </w:rPr>
        <w:t>知性</w:t>
      </w:r>
    </w:p>
    <w:p>
      <w:pPr>
        <w:pStyle w:val="BodyText"/>
        <w:ind w:left="524" w:right="6860" w:firstLine="37"/>
        <w:spacing w:before="137" w:line="319" w:lineRule="auto"/>
        <w:rPr/>
      </w:pPr>
      <w:r>
        <w:rPr>
          <w:spacing w:val="-13"/>
        </w:rPr>
        <w:t>自我意识</w:t>
      </w:r>
      <w:r>
        <w:rPr>
          <w:spacing w:val="2"/>
        </w:rPr>
        <w:t xml:space="preserve"> </w:t>
      </w:r>
      <w:r>
        <w:rPr>
          <w:spacing w:val="-3"/>
        </w:rPr>
        <w:t>主奴关系</w:t>
      </w:r>
      <w:r>
        <w:rPr/>
        <w:t xml:space="preserve"> </w:t>
      </w:r>
      <w:r>
        <w:rPr>
          <w:spacing w:val="-3"/>
        </w:rPr>
        <w:t>自由意识</w:t>
      </w:r>
      <w:r>
        <w:rPr/>
        <w:t xml:space="preserve"> </w:t>
      </w:r>
      <w:r>
        <w:rPr>
          <w:spacing w:val="-3"/>
        </w:rPr>
        <w:t>理性</w:t>
      </w:r>
    </w:p>
    <w:p>
      <w:pPr>
        <w:pStyle w:val="BodyText"/>
        <w:ind w:left="522"/>
        <w:spacing w:before="32" w:line="220" w:lineRule="auto"/>
        <w:rPr/>
      </w:pPr>
      <w:r>
        <w:rPr>
          <w:spacing w:val="-3"/>
        </w:rPr>
        <w:t>精神</w:t>
      </w:r>
    </w:p>
    <w:p>
      <w:pPr>
        <w:pStyle w:val="BodyText"/>
        <w:ind w:left="524"/>
        <w:spacing w:before="137" w:line="222" w:lineRule="auto"/>
        <w:rPr/>
      </w:pPr>
      <w:r>
        <w:rPr>
          <w:spacing w:val="-3"/>
        </w:rPr>
        <w:t>绝对知识</w:t>
      </w:r>
    </w:p>
    <w:p>
      <w:pPr>
        <w:pStyle w:val="BodyText"/>
        <w:ind w:left="527"/>
        <w:spacing w:before="134" w:line="220" w:lineRule="auto"/>
        <w:rPr/>
      </w:pPr>
      <w:r>
        <w:rPr>
          <w:spacing w:val="-2"/>
        </w:rPr>
        <w:t>思维与存在的同一性</w:t>
      </w:r>
    </w:p>
    <w:p>
      <w:pPr>
        <w:pStyle w:val="BodyText"/>
        <w:ind w:left="524"/>
        <w:spacing w:before="136" w:line="220" w:lineRule="auto"/>
        <w:rPr/>
      </w:pPr>
      <w:r>
        <w:rPr>
          <w:spacing w:val="-3"/>
        </w:rPr>
        <w:t>主观精神</w:t>
      </w:r>
    </w:p>
    <w:p>
      <w:pPr>
        <w:pStyle w:val="BodyText"/>
        <w:ind w:left="524"/>
        <w:spacing w:before="141" w:line="220" w:lineRule="auto"/>
        <w:rPr/>
      </w:pPr>
      <w:r>
        <w:rPr>
          <w:spacing w:val="-3"/>
        </w:rPr>
        <w:t>客观精神</w:t>
      </w:r>
    </w:p>
    <w:p>
      <w:pPr>
        <w:pStyle w:val="BodyText"/>
        <w:ind w:left="524"/>
        <w:spacing w:before="136" w:line="220" w:lineRule="auto"/>
        <w:rPr/>
      </w:pPr>
      <w:r>
        <w:rPr>
          <w:spacing w:val="-3"/>
        </w:rPr>
        <w:t>绝对精神</w:t>
      </w:r>
    </w:p>
    <w:p>
      <w:pPr>
        <w:pStyle w:val="BodyText"/>
        <w:ind w:left="525" w:right="6620"/>
        <w:spacing w:before="137" w:line="312" w:lineRule="auto"/>
        <w:rPr/>
      </w:pPr>
      <w:r>
        <w:rPr>
          <w:spacing w:val="-3"/>
        </w:rPr>
        <w:t>理性的狡计</w:t>
      </w:r>
      <w:r>
        <w:rPr>
          <w:spacing w:val="1"/>
        </w:rPr>
        <w:t xml:space="preserve"> </w:t>
      </w:r>
      <w:r>
        <w:rPr>
          <w:spacing w:val="-7"/>
        </w:rPr>
        <w:t>纯有</w:t>
      </w:r>
    </w:p>
    <w:p>
      <w:pPr>
        <w:spacing w:line="312" w:lineRule="auto"/>
        <w:sectPr>
          <w:footerReference w:type="default" r:id="rId7"/>
          <w:pgSz w:w="11906" w:h="16838"/>
          <w:pgMar w:top="1431" w:right="1785" w:bottom="1136" w:left="1785" w:header="0" w:footer="965" w:gutter="0"/>
        </w:sectPr>
        <w:rPr/>
      </w:pPr>
    </w:p>
    <w:p>
      <w:pPr>
        <w:pStyle w:val="BodyText"/>
        <w:ind w:left="524" w:right="6380" w:firstLine="2"/>
        <w:spacing w:before="119" w:line="311" w:lineRule="auto"/>
        <w:rPr/>
      </w:pPr>
      <w:r>
        <w:rPr>
          <w:spacing w:val="-3"/>
        </w:rPr>
        <w:t>思想的客观性</w:t>
      </w:r>
      <w:r>
        <w:rPr>
          <w:spacing w:val="2"/>
        </w:rPr>
        <w:t xml:space="preserve"> </w:t>
      </w:r>
      <w:r>
        <w:rPr>
          <w:spacing w:val="-2"/>
        </w:rPr>
        <w:t>社会历史观</w:t>
      </w:r>
    </w:p>
    <w:p>
      <w:pPr>
        <w:pStyle w:val="BodyText"/>
        <w:ind w:left="579"/>
        <w:spacing w:before="35" w:line="221" w:lineRule="auto"/>
        <w:outlineLvl w:val="1"/>
        <w:rPr/>
      </w:pPr>
      <w:r>
        <w:rPr>
          <w:b/>
          <w:bCs/>
          <w:spacing w:val="10"/>
        </w:rPr>
        <w:t>16、费尔巴哈哲学</w:t>
      </w:r>
    </w:p>
    <w:p>
      <w:pPr>
        <w:pStyle w:val="BodyText"/>
        <w:ind w:left="523" w:right="6140" w:hanging="2"/>
        <w:spacing w:before="135" w:line="311" w:lineRule="auto"/>
        <w:rPr/>
      </w:pPr>
      <w:r>
        <w:rPr>
          <w:spacing w:val="-2"/>
        </w:rPr>
        <w:t>对黑格尔的批判</w:t>
      </w:r>
      <w:r>
        <w:rPr>
          <w:spacing w:val="4"/>
        </w:rPr>
        <w:t xml:space="preserve"> </w:t>
      </w:r>
      <w:r>
        <w:rPr>
          <w:spacing w:val="-3"/>
        </w:rPr>
        <w:t>人本学</w:t>
      </w:r>
    </w:p>
    <w:p>
      <w:pPr>
        <w:pStyle w:val="BodyText"/>
        <w:ind w:left="526" w:right="5900" w:hanging="2"/>
        <w:spacing w:before="41" w:line="311" w:lineRule="auto"/>
        <w:rPr/>
      </w:pPr>
      <w:r>
        <w:rPr>
          <w:spacing w:val="-2"/>
        </w:rPr>
        <w:t>上帝即是人的本质</w:t>
      </w:r>
      <w:r>
        <w:rPr>
          <w:spacing w:val="3"/>
        </w:rPr>
        <w:t xml:space="preserve"> </w:t>
      </w:r>
      <w:r>
        <w:rPr>
          <w:spacing w:val="-3"/>
        </w:rPr>
        <w:t>爱的宗教</w:t>
      </w:r>
    </w:p>
    <w:sectPr>
      <w:footerReference w:type="default" r:id="rId8"/>
      <w:pgSz w:w="11906" w:h="16838"/>
      <w:pgMar w:top="1431" w:right="1785" w:bottom="1136" w:left="1785" w:header="0" w:footer="9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line="194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4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92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94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192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2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193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192" w:lineRule="auto"/>
      <w:rPr>
        <w:rFonts w:ascii="Cambria" w:hAnsi="Cambria" w:eastAsia="Cambria" w:cs="Cambria"/>
        <w:sz w:val="17"/>
        <w:szCs w:val="17"/>
      </w:rPr>
    </w:pPr>
    <w:r>
      <w:rPr>
        <w:rFonts w:ascii="Cambria" w:hAnsi="Cambria" w:eastAsia="Cambria" w:cs="Cambria"/>
        <w:sz w:val="17"/>
        <w:szCs w:val="17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- 611中西哲学史考研考试大纲.docx</dc:title>
  <dcterms:created xsi:type="dcterms:W3CDTF">2024-09-21T02:06:18Z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2024-10-14T10:39:28</vt:filetime>
  </property>
</Properties>
</file>