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371" w:right="1678" w:hanging="725"/>
        <w:spacing w:before="180" w:line="316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湖北大学硕士研究生招生考试自命题科目</w:t>
      </w:r>
      <w:r>
        <w:rPr>
          <w:sz w:val="28"/>
          <w:szCs w:val="28"/>
          <w:spacing w:val="9"/>
        </w:rPr>
        <w:t xml:space="preserve"> </w:t>
      </w:r>
      <w:r>
        <w:rPr>
          <w:sz w:val="28"/>
          <w:szCs w:val="28"/>
          <w:b/>
          <w:bCs/>
          <w:spacing w:val="-3"/>
        </w:rPr>
        <w:t>【862</w:t>
      </w:r>
      <w:r>
        <w:rPr>
          <w:sz w:val="28"/>
          <w:szCs w:val="28"/>
          <w:spacing w:val="-53"/>
        </w:rPr>
        <w:t xml:space="preserve"> </w:t>
      </w:r>
      <w:r>
        <w:rPr>
          <w:sz w:val="28"/>
          <w:szCs w:val="28"/>
          <w:b/>
          <w:bCs/>
          <w:spacing w:val="-3"/>
        </w:rPr>
        <w:t>数学教育学】考试大纲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1"/>
        <w:rPr/>
      </w:pPr>
      <w:r>
        <w:rPr>
          <w:b/>
          <w:bCs/>
          <w:spacing w:val="-4"/>
        </w:rPr>
        <w:t>一、考试性质</w:t>
      </w:r>
    </w:p>
    <w:p>
      <w:pPr>
        <w:pStyle w:val="BodyText"/>
        <w:ind w:left="24" w:right="53" w:firstLine="485"/>
        <w:spacing w:before="104" w:line="291" w:lineRule="auto"/>
        <w:jc w:val="both"/>
        <w:rPr/>
      </w:pPr>
      <w:r>
        <w:rPr>
          <w:spacing w:val="-3"/>
        </w:rPr>
        <w:t>《数学教育学》是学科教学（数学）专业入学考试</w:t>
      </w:r>
      <w:r>
        <w:rPr>
          <w:spacing w:val="-4"/>
        </w:rPr>
        <w:t>的专业基础科目。它的评</w:t>
      </w:r>
      <w:r>
        <w:rPr/>
        <w:t xml:space="preserve"> </w:t>
      </w:r>
      <w:r>
        <w:rPr>
          <w:spacing w:val="-3"/>
        </w:rPr>
        <w:t>价标准参考高等学校相关专业毕业生应达到的水平，以保证被录取者具有较好的</w:t>
      </w:r>
      <w:r>
        <w:rPr/>
        <w:t xml:space="preserve"> </w:t>
      </w:r>
      <w:r>
        <w:rPr>
          <w:spacing w:val="-1"/>
        </w:rPr>
        <w:t>数学基础与数学教育理论基础。</w:t>
      </w:r>
    </w:p>
    <w:p>
      <w:pPr>
        <w:pStyle w:val="BodyText"/>
        <w:ind w:left="503"/>
        <w:spacing w:before="35" w:line="219" w:lineRule="auto"/>
        <w:rPr/>
      </w:pPr>
      <w:r>
        <w:rPr>
          <w:spacing w:val="-1"/>
        </w:rPr>
        <w:t>考试对象为参加全国硕士研究生入学考试的准考考生。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1"/>
        <w:rPr/>
      </w:pPr>
      <w:r>
        <w:rPr>
          <w:b/>
          <w:bCs/>
          <w:spacing w:val="-5"/>
        </w:rPr>
        <w:t>二、考察范围</w:t>
      </w:r>
    </w:p>
    <w:p>
      <w:pPr>
        <w:pStyle w:val="BodyText"/>
        <w:ind w:left="2969"/>
        <w:spacing w:before="104" w:line="219" w:lineRule="auto"/>
        <w:rPr/>
      </w:pPr>
      <w:r>
        <w:rPr>
          <w:b/>
          <w:bCs/>
          <w:spacing w:val="-3"/>
        </w:rPr>
        <w:t>模块一：数学教育理论</w:t>
      </w:r>
    </w:p>
    <w:p>
      <w:pPr>
        <w:pStyle w:val="BodyText"/>
        <w:ind w:left="505" w:right="5000" w:firstLine="9"/>
        <w:spacing w:before="106" w:line="259" w:lineRule="auto"/>
        <w:rPr/>
      </w:pPr>
      <w:r>
        <w:rPr>
          <w:spacing w:val="-2"/>
        </w:rPr>
        <w:t>（一）数学观和数学教育观</w:t>
      </w:r>
      <w:r>
        <w:rPr>
          <w:spacing w:val="2"/>
        </w:rPr>
        <w:t xml:space="preserve"> </w:t>
      </w:r>
      <w:r>
        <w:rPr>
          <w:spacing w:val="-2"/>
        </w:rPr>
        <w:t>数学观；数学教育观。</w:t>
      </w:r>
    </w:p>
    <w:p>
      <w:pPr>
        <w:pStyle w:val="BodyText"/>
        <w:ind w:left="514"/>
        <w:spacing w:before="106" w:line="219" w:lineRule="auto"/>
        <w:rPr/>
      </w:pPr>
      <w:r>
        <w:rPr>
          <w:spacing w:val="-3"/>
        </w:rPr>
        <w:t>（二）数学课程标准</w:t>
      </w:r>
    </w:p>
    <w:p>
      <w:pPr>
        <w:pStyle w:val="BodyText"/>
        <w:ind w:left="24" w:right="53" w:firstLine="485"/>
        <w:spacing w:before="103" w:line="288" w:lineRule="auto"/>
        <w:rPr/>
      </w:pPr>
      <w:r>
        <w:rPr>
          <w:spacing w:val="-9"/>
        </w:rPr>
        <w:t>《普通高中数学课程标准（</w:t>
      </w:r>
      <w:r>
        <w:rPr>
          <w:rFonts w:ascii="Times New Roman" w:hAnsi="Times New Roman" w:eastAsia="Times New Roman" w:cs="Times New Roman"/>
          <w:spacing w:val="-9"/>
        </w:rPr>
        <w:t>2017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9"/>
        </w:rPr>
        <w:t>年版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2020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9"/>
        </w:rPr>
        <w:t>年修订）》；《义务教育数学课程</w:t>
      </w:r>
      <w:r>
        <w:rPr/>
        <w:t xml:space="preserve"> </w:t>
      </w:r>
      <w:r>
        <w:rPr>
          <w:spacing w:val="-19"/>
        </w:rPr>
        <w:t>标准（</w:t>
      </w:r>
      <w:r>
        <w:rPr>
          <w:rFonts w:ascii="Times New Roman" w:hAnsi="Times New Roman" w:eastAsia="Times New Roman" w:cs="Times New Roman"/>
          <w:spacing w:val="-19"/>
        </w:rPr>
        <w:t>2022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19"/>
        </w:rPr>
        <w:t>年版）》。</w:t>
      </w:r>
    </w:p>
    <w:p>
      <w:pPr>
        <w:pStyle w:val="BodyText"/>
        <w:ind w:left="514"/>
        <w:spacing w:before="33" w:line="219" w:lineRule="auto"/>
        <w:rPr/>
      </w:pPr>
      <w:r>
        <w:rPr>
          <w:spacing w:val="-3"/>
        </w:rPr>
        <w:t>（三）数学学习理论</w:t>
      </w:r>
    </w:p>
    <w:p>
      <w:pPr>
        <w:pStyle w:val="BodyText"/>
        <w:ind w:left="26" w:right="53" w:firstLine="481"/>
        <w:spacing w:before="106" w:line="291" w:lineRule="auto"/>
        <w:rPr/>
      </w:pPr>
      <w:r>
        <w:rPr>
          <w:spacing w:val="-3"/>
        </w:rPr>
        <w:t>学生的年龄特征与数学学习；行为主义理论与数学学</w:t>
      </w:r>
      <w:r>
        <w:rPr>
          <w:spacing w:val="-4"/>
        </w:rPr>
        <w:t>习；认知主义理论与数</w:t>
      </w:r>
      <w:r>
        <w:rPr/>
        <w:t xml:space="preserve"> </w:t>
      </w:r>
      <w:r>
        <w:rPr>
          <w:spacing w:val="-3"/>
        </w:rPr>
        <w:t>学学习；建构主义理论与数学学习；人本主义理论与数学学习；学习理论对</w:t>
      </w:r>
      <w:r>
        <w:rPr>
          <w:spacing w:val="-4"/>
        </w:rPr>
        <w:t>数学</w:t>
      </w:r>
      <w:r>
        <w:rPr/>
        <w:t xml:space="preserve"> </w:t>
      </w:r>
      <w:r>
        <w:rPr>
          <w:spacing w:val="-2"/>
        </w:rPr>
        <w:t>教学与学习的启示。</w:t>
      </w:r>
    </w:p>
    <w:p>
      <w:pPr>
        <w:pStyle w:val="BodyText"/>
        <w:ind w:left="514"/>
        <w:spacing w:before="33" w:line="219" w:lineRule="auto"/>
        <w:rPr/>
      </w:pPr>
      <w:r>
        <w:rPr>
          <w:spacing w:val="-2"/>
        </w:rPr>
        <w:t>（四）数学教学的基本问题</w:t>
      </w:r>
    </w:p>
    <w:p>
      <w:pPr>
        <w:pStyle w:val="BodyText"/>
        <w:ind w:left="505"/>
        <w:spacing w:before="107" w:line="219" w:lineRule="auto"/>
        <w:rPr/>
      </w:pPr>
      <w:r>
        <w:rPr>
          <w:spacing w:val="-1"/>
        </w:rPr>
        <w:t>数学教学及其过程；数学教学目标；数学教学原则。</w:t>
      </w:r>
    </w:p>
    <w:p>
      <w:pPr>
        <w:pStyle w:val="BodyText"/>
        <w:ind w:left="514"/>
        <w:spacing w:before="105" w:line="219" w:lineRule="auto"/>
        <w:rPr/>
      </w:pPr>
      <w:r>
        <w:rPr>
          <w:spacing w:val="-2"/>
        </w:rPr>
        <w:t>（五）数学教学方法与数学教学模式</w:t>
      </w:r>
    </w:p>
    <w:p>
      <w:pPr>
        <w:pStyle w:val="BodyText"/>
        <w:ind w:left="505"/>
        <w:spacing w:before="106" w:line="219" w:lineRule="auto"/>
        <w:rPr/>
      </w:pPr>
      <w:r>
        <w:rPr>
          <w:spacing w:val="-1"/>
        </w:rPr>
        <w:t>数学教学方法；数学教学模式；数学教学方法与数学教学模式的选择。</w:t>
      </w:r>
    </w:p>
    <w:p>
      <w:pPr>
        <w:pStyle w:val="BodyText"/>
        <w:ind w:left="514"/>
        <w:spacing w:before="104" w:line="219" w:lineRule="auto"/>
        <w:rPr/>
      </w:pPr>
      <w:r>
        <w:rPr>
          <w:spacing w:val="-3"/>
        </w:rPr>
        <w:t>（六）数学教学设计</w:t>
      </w:r>
    </w:p>
    <w:p>
      <w:pPr>
        <w:pStyle w:val="BodyText"/>
        <w:ind w:left="505"/>
        <w:spacing w:before="107" w:line="219" w:lineRule="auto"/>
        <w:rPr/>
      </w:pPr>
      <w:r>
        <w:rPr>
          <w:spacing w:val="-1"/>
        </w:rPr>
        <w:t>数学教学设计概述；数学教学设计的环节；数学课的说课。</w:t>
      </w:r>
    </w:p>
    <w:p>
      <w:pPr>
        <w:pStyle w:val="BodyText"/>
        <w:ind w:left="514"/>
        <w:spacing w:before="104" w:line="219" w:lineRule="auto"/>
        <w:rPr/>
      </w:pPr>
      <w:r>
        <w:rPr>
          <w:spacing w:val="-2"/>
        </w:rPr>
        <w:t>（七）数学课堂教学艺术</w:t>
      </w:r>
    </w:p>
    <w:p>
      <w:pPr>
        <w:pStyle w:val="BodyText"/>
        <w:spacing w:before="106" w:line="219" w:lineRule="auto"/>
        <w:jc w:val="right"/>
        <w:rPr/>
      </w:pPr>
      <w:r>
        <w:rPr>
          <w:spacing w:val="-2"/>
        </w:rPr>
        <w:t>数学课堂教学语言的艺术；数学课堂教学导入艺术；小组合作学习的艺术。</w:t>
      </w:r>
    </w:p>
    <w:p>
      <w:pPr>
        <w:pStyle w:val="BodyText"/>
        <w:ind w:left="514"/>
        <w:spacing w:before="104" w:line="219" w:lineRule="auto"/>
        <w:rPr/>
      </w:pPr>
      <w:r>
        <w:rPr>
          <w:spacing w:val="-3"/>
        </w:rPr>
        <w:t>（八）数学概念的教学</w:t>
      </w:r>
    </w:p>
    <w:p>
      <w:pPr>
        <w:pStyle w:val="BodyText"/>
        <w:ind w:left="43" w:right="53" w:firstLine="462"/>
        <w:spacing w:before="106" w:line="286" w:lineRule="auto"/>
        <w:rPr/>
      </w:pPr>
      <w:r>
        <w:rPr>
          <w:spacing w:val="-3"/>
        </w:rPr>
        <w:t>数学概念的涵义；数学概念学习的心理过程；数学概念教学</w:t>
      </w:r>
      <w:r>
        <w:rPr>
          <w:spacing w:val="-4"/>
        </w:rPr>
        <w:t>模式；数学概念</w:t>
      </w:r>
      <w:r>
        <w:rPr/>
        <w:t xml:space="preserve"> </w:t>
      </w:r>
      <w:r>
        <w:rPr>
          <w:spacing w:val="-5"/>
        </w:rPr>
        <w:t>的教学策略。</w:t>
      </w:r>
    </w:p>
    <w:p>
      <w:pPr>
        <w:pStyle w:val="BodyText"/>
        <w:ind w:left="514"/>
        <w:spacing w:before="37" w:line="219" w:lineRule="auto"/>
        <w:rPr/>
      </w:pPr>
      <w:r>
        <w:rPr>
          <w:spacing w:val="-3"/>
        </w:rPr>
        <w:t>（九）数学命题的教学</w:t>
      </w:r>
    </w:p>
    <w:p>
      <w:pPr>
        <w:pStyle w:val="BodyText"/>
        <w:ind w:left="43" w:right="53" w:firstLine="462"/>
        <w:spacing w:before="103" w:line="288" w:lineRule="auto"/>
        <w:rPr/>
      </w:pPr>
      <w:r>
        <w:rPr>
          <w:spacing w:val="-3"/>
        </w:rPr>
        <w:t>数学命题的涵义；数学命题学习的心理过程；数学命题教学</w:t>
      </w:r>
      <w:r>
        <w:rPr>
          <w:spacing w:val="-4"/>
        </w:rPr>
        <w:t>模式；数学命题</w:t>
      </w:r>
      <w:r>
        <w:rPr/>
        <w:t xml:space="preserve"> </w:t>
      </w:r>
      <w:r>
        <w:rPr>
          <w:spacing w:val="-5"/>
        </w:rPr>
        <w:t>的教学策略。</w:t>
      </w:r>
    </w:p>
    <w:p>
      <w:pPr>
        <w:spacing w:line="288" w:lineRule="auto"/>
        <w:sectPr>
          <w:pgSz w:w="11906" w:h="16839"/>
          <w:pgMar w:top="1431" w:right="1745" w:bottom="0" w:left="1785" w:header="0" w:footer="0" w:gutter="0"/>
        </w:sectPr>
        <w:rPr/>
      </w:pPr>
    </w:p>
    <w:p>
      <w:pPr>
        <w:pStyle w:val="BodyText"/>
        <w:ind w:left="514"/>
        <w:spacing w:before="84" w:line="219" w:lineRule="auto"/>
        <w:rPr/>
      </w:pPr>
      <w:r>
        <w:rPr>
          <w:spacing w:val="-3"/>
        </w:rPr>
        <w:t>（十）数学问题的教学</w:t>
      </w:r>
    </w:p>
    <w:p>
      <w:pPr>
        <w:pStyle w:val="BodyText"/>
        <w:ind w:left="29" w:right="32" w:firstLine="476"/>
        <w:spacing w:before="105" w:line="286" w:lineRule="auto"/>
        <w:rPr/>
      </w:pPr>
      <w:r>
        <w:rPr>
          <w:spacing w:val="-3"/>
        </w:rPr>
        <w:t>数学问题解决概述；数学问题解决的教学；问题探究与综合</w:t>
      </w:r>
      <w:r>
        <w:rPr>
          <w:spacing w:val="-4"/>
        </w:rPr>
        <w:t>实践活动；数学</w:t>
      </w:r>
      <w:r>
        <w:rPr/>
        <w:t xml:space="preserve"> </w:t>
      </w:r>
      <w:r>
        <w:rPr>
          <w:spacing w:val="-4"/>
        </w:rPr>
        <w:t>实验教学。</w:t>
      </w:r>
    </w:p>
    <w:p>
      <w:pPr>
        <w:pStyle w:val="BodyText"/>
        <w:ind w:left="514"/>
        <w:spacing w:before="37" w:line="219" w:lineRule="auto"/>
        <w:rPr/>
      </w:pPr>
      <w:r>
        <w:rPr>
          <w:spacing w:val="-1"/>
        </w:rPr>
        <w:t>（十一）数学思想方法与数学核心素养及其教学</w:t>
      </w:r>
    </w:p>
    <w:p>
      <w:pPr>
        <w:pStyle w:val="BodyText"/>
        <w:ind w:left="27" w:right="32" w:firstLine="498"/>
        <w:spacing w:before="102" w:line="288" w:lineRule="auto"/>
        <w:rPr/>
      </w:pPr>
      <w:r>
        <w:rPr>
          <w:spacing w:val="-4"/>
        </w:rPr>
        <w:t>中小学常用的数学思想方法；数学思想方法的教学策略；数学核心素养；基</w:t>
      </w:r>
      <w:r>
        <w:rPr>
          <w:spacing w:val="5"/>
        </w:rPr>
        <w:t xml:space="preserve"> </w:t>
      </w:r>
      <w:r>
        <w:rPr>
          <w:spacing w:val="-2"/>
        </w:rPr>
        <w:t>于数学核心素养的教学改革。</w:t>
      </w:r>
    </w:p>
    <w:p>
      <w:pPr>
        <w:pStyle w:val="BodyText"/>
        <w:ind w:left="514"/>
        <w:spacing w:before="32" w:line="218" w:lineRule="auto"/>
        <w:rPr/>
      </w:pPr>
      <w:r>
        <w:rPr>
          <w:spacing w:val="-3"/>
        </w:rPr>
        <w:t>（十二）数学教育评价</w:t>
      </w:r>
    </w:p>
    <w:p>
      <w:pPr>
        <w:pStyle w:val="BodyText"/>
        <w:ind w:left="505"/>
        <w:spacing w:before="108" w:line="218" w:lineRule="auto"/>
        <w:rPr/>
      </w:pPr>
      <w:r>
        <w:rPr>
          <w:spacing w:val="-1"/>
        </w:rPr>
        <w:t>数学教育评价的一般理论；数学课堂教学评价；学生数学学习评价。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3212"/>
        <w:spacing w:before="78" w:line="219" w:lineRule="auto"/>
        <w:outlineLvl w:val="0"/>
        <w:rPr/>
      </w:pPr>
      <w:r>
        <w:rPr>
          <w:b/>
          <w:bCs/>
          <w:spacing w:val="-3"/>
        </w:rPr>
        <w:t>模块二：数学基础</w:t>
      </w:r>
    </w:p>
    <w:p>
      <w:pPr>
        <w:pStyle w:val="BodyText"/>
        <w:ind w:left="507"/>
        <w:spacing w:before="106" w:line="219" w:lineRule="auto"/>
        <w:outlineLvl w:val="1"/>
        <w:rPr/>
      </w:pPr>
      <w:r>
        <w:rPr>
          <w:spacing w:val="-17"/>
        </w:rPr>
        <w:t>一、《高等数学》</w:t>
      </w:r>
    </w:p>
    <w:p>
      <w:pPr>
        <w:pStyle w:val="BodyText"/>
        <w:ind w:left="514"/>
        <w:spacing w:before="104" w:line="219" w:lineRule="auto"/>
        <w:outlineLvl w:val="2"/>
        <w:rPr/>
      </w:pPr>
      <w:r>
        <w:rPr>
          <w:spacing w:val="-3"/>
        </w:rPr>
        <w:t>（一）函数与极限</w:t>
      </w:r>
    </w:p>
    <w:p>
      <w:pPr>
        <w:pStyle w:val="BodyText"/>
        <w:ind w:left="25" w:firstLine="491"/>
        <w:spacing w:before="107" w:line="291" w:lineRule="auto"/>
        <w:rPr/>
      </w:pPr>
      <w:r>
        <w:rPr>
          <w:spacing w:val="-3"/>
        </w:rPr>
        <w:t>映射与函数；数列的极限；函数的极限；无穷小与无穷大；极限运算法则；</w:t>
      </w:r>
      <w:r>
        <w:rPr>
          <w:spacing w:val="14"/>
        </w:rPr>
        <w:t xml:space="preserve"> </w:t>
      </w:r>
      <w:r>
        <w:rPr>
          <w:spacing w:val="-3"/>
        </w:rPr>
        <w:t>极限存在准则，两个重要极限；无穷小的比较；函数的连续性与间断点；连续函</w:t>
      </w:r>
      <w:r>
        <w:rPr/>
        <w:t xml:space="preserve"> </w:t>
      </w:r>
      <w:r>
        <w:rPr>
          <w:spacing w:val="-1"/>
        </w:rPr>
        <w:t>数的运算与初等函数的连续性；闭区间上连续函数的性质。</w:t>
      </w:r>
    </w:p>
    <w:p>
      <w:pPr>
        <w:pStyle w:val="BodyText"/>
        <w:ind w:left="514"/>
        <w:spacing w:before="34" w:line="219" w:lineRule="auto"/>
        <w:rPr/>
      </w:pPr>
      <w:r>
        <w:rPr>
          <w:spacing w:val="-3"/>
        </w:rPr>
        <w:t>（二）导数与微分</w:t>
      </w:r>
    </w:p>
    <w:p>
      <w:pPr>
        <w:pStyle w:val="BodyText"/>
        <w:ind w:left="43" w:right="32" w:firstLine="466"/>
        <w:spacing w:before="105" w:line="286" w:lineRule="auto"/>
        <w:rPr/>
      </w:pPr>
      <w:r>
        <w:rPr>
          <w:spacing w:val="-3"/>
        </w:rPr>
        <w:t>导数概念；函数的求导法则；高阶导数；隐函数</w:t>
      </w:r>
      <w:r>
        <w:rPr>
          <w:spacing w:val="-4"/>
        </w:rPr>
        <w:t>及由参数方程所确定的函数</w:t>
      </w:r>
      <w:r>
        <w:rPr/>
        <w:t xml:space="preserve"> </w:t>
      </w:r>
      <w:r>
        <w:rPr>
          <w:spacing w:val="-2"/>
        </w:rPr>
        <w:t>的导数，相关变化率；函数的微分。</w:t>
      </w:r>
    </w:p>
    <w:p>
      <w:pPr>
        <w:pStyle w:val="BodyText"/>
        <w:ind w:left="514"/>
        <w:spacing w:before="38" w:line="219" w:lineRule="auto"/>
        <w:rPr/>
      </w:pPr>
      <w:r>
        <w:rPr>
          <w:spacing w:val="-2"/>
        </w:rPr>
        <w:t>（三）微分中值定理与导数的应用</w:t>
      </w:r>
    </w:p>
    <w:p>
      <w:pPr>
        <w:pStyle w:val="BodyText"/>
        <w:ind w:left="25" w:right="32" w:firstLine="478"/>
        <w:spacing w:before="102" w:line="288" w:lineRule="auto"/>
        <w:rPr/>
      </w:pPr>
      <w:r>
        <w:rPr>
          <w:spacing w:val="-3"/>
        </w:rPr>
        <w:t>微分中值定理；洛必达法则；泰勒公式；函数的单调性与曲线的</w:t>
      </w:r>
      <w:r>
        <w:rPr>
          <w:spacing w:val="-4"/>
        </w:rPr>
        <w:t>凹凸性；函</w:t>
      </w:r>
      <w:r>
        <w:rPr/>
        <w:t xml:space="preserve"> </w:t>
      </w:r>
      <w:r>
        <w:rPr>
          <w:spacing w:val="-1"/>
        </w:rPr>
        <w:t>数的极限与最大值最小值；函数图形的描绘；曲率；方程的近似解。</w:t>
      </w:r>
    </w:p>
    <w:p>
      <w:pPr>
        <w:pStyle w:val="BodyText"/>
        <w:ind w:left="514"/>
        <w:spacing w:before="33" w:line="220" w:lineRule="auto"/>
        <w:rPr/>
      </w:pPr>
      <w:r>
        <w:rPr>
          <w:spacing w:val="-3"/>
        </w:rPr>
        <w:t>（四）不定积分</w:t>
      </w:r>
    </w:p>
    <w:p>
      <w:pPr>
        <w:pStyle w:val="BodyText"/>
        <w:ind w:left="22" w:right="32" w:firstLine="484"/>
        <w:spacing w:before="104" w:line="286" w:lineRule="auto"/>
        <w:rPr/>
      </w:pPr>
      <w:r>
        <w:rPr>
          <w:spacing w:val="-3"/>
        </w:rPr>
        <w:t>不定积分的概念与性质；换元积分法；分部积分法；有</w:t>
      </w:r>
      <w:r>
        <w:rPr>
          <w:spacing w:val="-4"/>
        </w:rPr>
        <w:t>理函数的积分；积分</w:t>
      </w:r>
      <w:r>
        <w:rPr/>
        <w:t xml:space="preserve"> </w:t>
      </w:r>
      <w:r>
        <w:rPr>
          <w:spacing w:val="-2"/>
        </w:rPr>
        <w:t>表的使用。</w:t>
      </w:r>
    </w:p>
    <w:p>
      <w:pPr>
        <w:pStyle w:val="BodyText"/>
        <w:ind w:left="514"/>
        <w:spacing w:before="37" w:line="220" w:lineRule="auto"/>
        <w:rPr/>
      </w:pPr>
      <w:r>
        <w:rPr>
          <w:spacing w:val="-4"/>
        </w:rPr>
        <w:t>（五）定积分</w:t>
      </w:r>
    </w:p>
    <w:p>
      <w:pPr>
        <w:pStyle w:val="BodyText"/>
        <w:ind w:left="29" w:right="32" w:firstLine="480"/>
        <w:spacing w:before="103" w:line="288" w:lineRule="auto"/>
        <w:rPr/>
      </w:pPr>
      <w:r>
        <w:rPr>
          <w:spacing w:val="-3"/>
        </w:rPr>
        <w:t>定积分的概念与性质；微积分基本公式；定积分的</w:t>
      </w:r>
      <w:r>
        <w:rPr>
          <w:spacing w:val="-4"/>
        </w:rPr>
        <w:t>换元法和分部积分法；反</w:t>
      </w:r>
      <w:r>
        <w:rPr/>
        <w:t xml:space="preserve"> </w:t>
      </w:r>
      <w:r>
        <w:rPr>
          <w:spacing w:val="-4"/>
        </w:rPr>
        <w:t>常积分。</w:t>
      </w:r>
    </w:p>
    <w:p>
      <w:pPr>
        <w:pStyle w:val="BodyText"/>
        <w:ind w:left="514"/>
        <w:spacing w:before="31" w:line="220" w:lineRule="auto"/>
        <w:rPr/>
      </w:pPr>
      <w:r>
        <w:rPr>
          <w:spacing w:val="-3"/>
        </w:rPr>
        <w:t>（六）定积分的应用</w:t>
      </w:r>
    </w:p>
    <w:p>
      <w:pPr>
        <w:pStyle w:val="BodyText"/>
        <w:ind w:left="509"/>
        <w:spacing w:before="105" w:line="219" w:lineRule="auto"/>
        <w:rPr/>
      </w:pPr>
      <w:r>
        <w:rPr>
          <w:spacing w:val="-1"/>
        </w:rPr>
        <w:t>定积分的元素法；定积分在几何学上的应用。</w:t>
      </w:r>
    </w:p>
    <w:p>
      <w:pPr>
        <w:pStyle w:val="BodyText"/>
        <w:ind w:left="514"/>
        <w:spacing w:before="105" w:line="219" w:lineRule="auto"/>
        <w:rPr/>
      </w:pPr>
      <w:r>
        <w:rPr>
          <w:spacing w:val="-3"/>
        </w:rPr>
        <w:t>（七）微分方程</w:t>
      </w:r>
    </w:p>
    <w:p>
      <w:pPr>
        <w:pStyle w:val="BodyText"/>
        <w:ind w:left="22" w:right="32" w:firstLine="480"/>
        <w:spacing w:before="107" w:line="291" w:lineRule="auto"/>
        <w:rPr/>
      </w:pPr>
      <w:r>
        <w:rPr>
          <w:spacing w:val="-3"/>
        </w:rPr>
        <w:t>微分方程的基本概念；可分离变量的微分方程；齐次方程；一阶</w:t>
      </w:r>
      <w:r>
        <w:rPr>
          <w:spacing w:val="-4"/>
        </w:rPr>
        <w:t>线性微分方</w:t>
      </w:r>
      <w:r>
        <w:rPr/>
        <w:t xml:space="preserve"> </w:t>
      </w:r>
      <w:r>
        <w:rPr>
          <w:spacing w:val="-3"/>
        </w:rPr>
        <w:t>程；可降阶的高阶微分方程；高阶线性微分方程；常系数齐次线性微分方程；常</w:t>
      </w:r>
      <w:r>
        <w:rPr>
          <w:spacing w:val="1"/>
        </w:rPr>
        <w:t xml:space="preserve"> </w:t>
      </w:r>
      <w:r>
        <w:rPr>
          <w:spacing w:val="-1"/>
        </w:rPr>
        <w:t>系数非齐次线性微分方程。</w:t>
      </w:r>
    </w:p>
    <w:p>
      <w:pPr>
        <w:pStyle w:val="BodyText"/>
        <w:ind w:left="514"/>
        <w:spacing w:before="32" w:line="219" w:lineRule="auto"/>
        <w:rPr/>
      </w:pPr>
      <w:r>
        <w:rPr>
          <w:spacing w:val="-2"/>
        </w:rPr>
        <w:t>（八）向量代数与空间解析几何</w:t>
      </w:r>
    </w:p>
    <w:p>
      <w:pPr>
        <w:spacing w:line="219" w:lineRule="auto"/>
        <w:sectPr>
          <w:pgSz w:w="11906" w:h="16839"/>
          <w:pgMar w:top="1431" w:right="1767" w:bottom="0" w:left="1785" w:header="0" w:footer="0" w:gutter="0"/>
        </w:sectPr>
        <w:rPr/>
      </w:pPr>
    </w:p>
    <w:p>
      <w:pPr>
        <w:pStyle w:val="BodyText"/>
        <w:ind w:left="514" w:right="5" w:hanging="9"/>
        <w:spacing w:before="83" w:line="288" w:lineRule="auto"/>
        <w:rPr/>
      </w:pPr>
      <w:r>
        <w:rPr>
          <w:spacing w:val="-2"/>
        </w:rPr>
        <w:t>数量积与向量积的概念；数量积与向量积计算；空间平面及空间直线方程。</w:t>
      </w:r>
      <w:r>
        <w:rPr>
          <w:spacing w:val="13"/>
        </w:rPr>
        <w:t xml:space="preserve"> </w:t>
      </w:r>
      <w:r>
        <w:rPr>
          <w:spacing w:val="-3"/>
        </w:rPr>
        <w:t>（九）无穷级数</w:t>
      </w:r>
    </w:p>
    <w:p>
      <w:pPr>
        <w:pStyle w:val="BodyText"/>
        <w:ind w:left="509"/>
        <w:spacing w:before="32" w:line="219" w:lineRule="auto"/>
        <w:rPr/>
      </w:pPr>
      <w:r>
        <w:rPr>
          <w:spacing w:val="-1"/>
        </w:rPr>
        <w:t>常数项级数的概念及审敛法；幂级数及函数展开成幂级数。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8" w:line="219" w:lineRule="auto"/>
        <w:rPr/>
      </w:pPr>
      <w:r>
        <w:rPr>
          <w:spacing w:val="-12"/>
        </w:rPr>
        <w:t>二、《概率论与数理统计》</w:t>
      </w:r>
    </w:p>
    <w:p>
      <w:pPr>
        <w:pStyle w:val="BodyText"/>
        <w:ind w:left="454"/>
        <w:spacing w:before="105" w:line="219" w:lineRule="auto"/>
        <w:rPr/>
      </w:pPr>
      <w:r>
        <w:rPr>
          <w:spacing w:val="-2"/>
        </w:rPr>
        <w:t>（一）随机事件及其概率</w:t>
      </w:r>
    </w:p>
    <w:p>
      <w:pPr>
        <w:pStyle w:val="BodyText"/>
        <w:ind w:left="26" w:right="58" w:firstLine="430"/>
        <w:spacing w:before="105" w:line="288" w:lineRule="auto"/>
        <w:rPr/>
      </w:pPr>
      <w:r>
        <w:rPr>
          <w:spacing w:val="-2"/>
        </w:rPr>
        <w:t>随机事件；随机事件的概率；古典概型与几何概型；条件概率；事件的独立</w:t>
      </w:r>
      <w:r>
        <w:rPr>
          <w:spacing w:val="8"/>
        </w:rPr>
        <w:t xml:space="preserve"> </w:t>
      </w:r>
      <w:r>
        <w:rPr>
          <w:spacing w:val="-7"/>
        </w:rPr>
        <w:t>性。</w:t>
      </w:r>
    </w:p>
    <w:p>
      <w:pPr>
        <w:pStyle w:val="BodyText"/>
        <w:ind w:left="454"/>
        <w:spacing w:before="30" w:line="219" w:lineRule="auto"/>
        <w:rPr/>
      </w:pPr>
      <w:r>
        <w:rPr>
          <w:spacing w:val="-2"/>
        </w:rPr>
        <w:t>（二）随机变量及其分布</w:t>
      </w:r>
    </w:p>
    <w:p>
      <w:pPr>
        <w:pStyle w:val="BodyText"/>
        <w:ind w:left="22" w:right="58" w:firstLine="434"/>
        <w:spacing w:before="108" w:line="285" w:lineRule="auto"/>
        <w:rPr/>
      </w:pPr>
      <w:r>
        <w:rPr>
          <w:spacing w:val="-2"/>
        </w:rPr>
        <w:t>随机变量；离散型随机变量及其概率分布；随机变量的分布函数；连续型随</w:t>
      </w:r>
      <w:r>
        <w:rPr>
          <w:spacing w:val="8"/>
        </w:rPr>
        <w:t xml:space="preserve"> </w:t>
      </w:r>
      <w:r>
        <w:rPr>
          <w:spacing w:val="-1"/>
        </w:rPr>
        <w:t>机变量及其概率密度；随机变量函数的分布。</w:t>
      </w:r>
    </w:p>
    <w:p>
      <w:pPr>
        <w:pStyle w:val="BodyText"/>
        <w:ind w:left="454"/>
        <w:spacing w:before="38" w:line="219" w:lineRule="auto"/>
        <w:rPr/>
      </w:pPr>
      <w:r>
        <w:rPr>
          <w:spacing w:val="-2"/>
        </w:rPr>
        <w:t>（三）多维随机变量及其分布</w:t>
      </w:r>
    </w:p>
    <w:p>
      <w:pPr>
        <w:pStyle w:val="BodyText"/>
        <w:ind w:left="43" w:right="58" w:firstLine="404"/>
        <w:spacing w:before="105" w:line="287" w:lineRule="auto"/>
        <w:rPr/>
      </w:pPr>
      <w:r>
        <w:rPr>
          <w:spacing w:val="-2"/>
        </w:rPr>
        <w:t>二维随机变量及其分布；条件分布与随机变量的独立性；二维随机变量函数</w:t>
      </w:r>
      <w:r>
        <w:rPr>
          <w:spacing w:val="18"/>
        </w:rPr>
        <w:t xml:space="preserve"> </w:t>
      </w:r>
      <w:r>
        <w:rPr>
          <w:spacing w:val="-8"/>
        </w:rPr>
        <w:t>的分布。</w:t>
      </w:r>
    </w:p>
    <w:p>
      <w:pPr>
        <w:pStyle w:val="BodyText"/>
        <w:ind w:left="454"/>
        <w:spacing w:before="33" w:line="219" w:lineRule="auto"/>
        <w:rPr/>
      </w:pPr>
      <w:r>
        <w:rPr>
          <w:spacing w:val="-2"/>
        </w:rPr>
        <w:t>（四）随机变量的数字特征</w:t>
      </w:r>
    </w:p>
    <w:p>
      <w:pPr>
        <w:pStyle w:val="BodyText"/>
        <w:ind w:left="454" w:right="1025" w:hanging="9"/>
        <w:spacing w:before="106" w:line="286" w:lineRule="auto"/>
        <w:rPr/>
      </w:pPr>
      <w:r>
        <w:rPr>
          <w:spacing w:val="-2"/>
        </w:rPr>
        <w:t>数学期望；方差；协方差与相关系数；大数定理与中心极限定理。</w:t>
      </w:r>
      <w:r>
        <w:rPr>
          <w:spacing w:val="5"/>
        </w:rPr>
        <w:t xml:space="preserve"> </w:t>
      </w:r>
      <w:r>
        <w:rPr>
          <w:spacing w:val="-2"/>
        </w:rPr>
        <w:t>（五）数理统计的基础知识</w:t>
      </w:r>
    </w:p>
    <w:p>
      <w:pPr>
        <w:pStyle w:val="BodyText"/>
        <w:ind w:left="490"/>
        <w:spacing w:before="36" w:line="219" w:lineRule="auto"/>
        <w:rPr/>
      </w:pPr>
      <w:r>
        <w:rPr>
          <w:spacing w:val="-1"/>
        </w:rPr>
        <w:t>数理统计的基本概念；常用统计分布；抽样分布。</w:t>
      </w:r>
    </w:p>
    <w:p>
      <w:pPr>
        <w:pStyle w:val="BodyText"/>
        <w:ind w:left="454"/>
        <w:spacing w:before="105" w:line="218" w:lineRule="auto"/>
        <w:rPr/>
      </w:pPr>
      <w:r>
        <w:rPr>
          <w:spacing w:val="-3"/>
        </w:rPr>
        <w:t>（六）参数估计</w:t>
      </w:r>
    </w:p>
    <w:p>
      <w:pPr>
        <w:pStyle w:val="BodyText"/>
        <w:ind w:left="454" w:right="65"/>
        <w:spacing w:before="109" w:line="285" w:lineRule="auto"/>
        <w:rPr/>
      </w:pPr>
      <w:r>
        <w:rPr>
          <w:spacing w:val="-2"/>
        </w:rPr>
        <w:t>点估计问题概述；点估计的常用方法；置信区间；单正态总体的置信区间。</w:t>
      </w:r>
      <w:r>
        <w:rPr>
          <w:spacing w:val="3"/>
        </w:rPr>
        <w:t xml:space="preserve"> </w:t>
      </w:r>
      <w:r>
        <w:rPr>
          <w:spacing w:val="-3"/>
        </w:rPr>
        <w:t>（七）假设检验</w:t>
      </w:r>
    </w:p>
    <w:p>
      <w:pPr>
        <w:pStyle w:val="BodyText"/>
        <w:ind w:left="443"/>
        <w:spacing w:before="37" w:line="219" w:lineRule="auto"/>
        <w:rPr/>
      </w:pPr>
      <w:r>
        <w:rPr>
          <w:spacing w:val="-1"/>
        </w:rPr>
        <w:t>假设检验的基本概念；单正态总体的假设检验。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pStyle w:val="BodyText"/>
        <w:ind w:left="503"/>
        <w:spacing w:before="79" w:line="219" w:lineRule="auto"/>
        <w:outlineLvl w:val="1"/>
        <w:rPr/>
      </w:pPr>
      <w:r>
        <w:rPr>
          <w:spacing w:val="-2"/>
        </w:rPr>
        <w:t>三、《线性代数》</w:t>
      </w:r>
    </w:p>
    <w:p>
      <w:pPr>
        <w:pStyle w:val="BodyText"/>
        <w:ind w:left="454"/>
        <w:spacing w:before="104" w:line="220" w:lineRule="auto"/>
        <w:outlineLvl w:val="2"/>
        <w:rPr/>
      </w:pPr>
      <w:r>
        <w:rPr>
          <w:spacing w:val="-4"/>
        </w:rPr>
        <w:t>（一）行列式</w:t>
      </w:r>
    </w:p>
    <w:p>
      <w:pPr>
        <w:pStyle w:val="BodyText"/>
        <w:ind w:left="25" w:right="106" w:firstLine="421"/>
        <w:spacing w:before="105" w:line="286" w:lineRule="auto"/>
        <w:rPr/>
      </w:pPr>
      <w:r>
        <w:rPr>
          <w:spacing w:val="-2"/>
        </w:rPr>
        <w:t>二阶与三阶行列式；</w:t>
      </w:r>
      <w:r>
        <w:rPr>
          <w:rFonts w:ascii="Times New Roman" w:hAnsi="Times New Roman" w:eastAsia="Times New Roman" w:cs="Times New Roman"/>
          <w:i/>
          <w:iCs/>
          <w:spacing w:val="-2"/>
        </w:rPr>
        <w:t>n</w:t>
      </w:r>
      <w:r>
        <w:rPr>
          <w:rFonts w:ascii="Times New Roman" w:hAnsi="Times New Roman" w:eastAsia="Times New Roman" w:cs="Times New Roman"/>
          <w:i/>
          <w:iCs/>
          <w:spacing w:val="30"/>
          <w:w w:val="101"/>
        </w:rPr>
        <w:t xml:space="preserve"> </w:t>
      </w:r>
      <w:r>
        <w:rPr>
          <w:spacing w:val="-2"/>
        </w:rPr>
        <w:t>阶行列式的定义；行列式的性质；行列式按行（列）</w:t>
      </w:r>
      <w:r>
        <w:rPr/>
        <w:t xml:space="preserve"> </w:t>
      </w:r>
      <w:r>
        <w:rPr>
          <w:spacing w:val="-1"/>
        </w:rPr>
        <w:t>展开；</w:t>
      </w:r>
      <w:r>
        <w:rPr>
          <w:rFonts w:ascii="Times New Roman" w:hAnsi="Times New Roman" w:eastAsia="Times New Roman" w:cs="Times New Roman"/>
          <w:i/>
          <w:iCs/>
          <w:spacing w:val="-1"/>
        </w:rPr>
        <w:t>Cramer </w:t>
      </w:r>
      <w:r>
        <w:rPr>
          <w:spacing w:val="-1"/>
        </w:rPr>
        <w:t>法则。</w:t>
      </w:r>
    </w:p>
    <w:p>
      <w:pPr>
        <w:pStyle w:val="BodyText"/>
        <w:ind w:left="454"/>
        <w:spacing w:before="37" w:line="219" w:lineRule="auto"/>
        <w:rPr/>
      </w:pPr>
      <w:r>
        <w:rPr>
          <w:spacing w:val="-5"/>
        </w:rPr>
        <w:t>（二）矩阵</w:t>
      </w:r>
    </w:p>
    <w:p>
      <w:pPr>
        <w:pStyle w:val="BodyText"/>
        <w:ind w:left="442"/>
        <w:spacing w:before="104" w:line="219" w:lineRule="auto"/>
        <w:rPr/>
      </w:pPr>
      <w:r>
        <w:rPr/>
        <w:t>矩阵及其运算；逆矩阵；矩阵分块；矩阵的</w:t>
      </w:r>
      <w:r>
        <w:rPr>
          <w:spacing w:val="-1"/>
        </w:rPr>
        <w:t>初等变换；矩阵的秩。</w:t>
      </w:r>
    </w:p>
    <w:p>
      <w:pPr>
        <w:pStyle w:val="BodyText"/>
        <w:ind w:left="454"/>
        <w:spacing w:before="106" w:line="220" w:lineRule="auto"/>
        <w:rPr/>
      </w:pPr>
      <w:r>
        <w:rPr>
          <w:spacing w:val="-3"/>
        </w:rPr>
        <w:t>（三）线性方程组</w:t>
      </w:r>
    </w:p>
    <w:p>
      <w:pPr>
        <w:pStyle w:val="BodyText"/>
        <w:ind w:left="26" w:firstLine="421"/>
        <w:spacing w:before="103" w:line="288" w:lineRule="auto"/>
        <w:rPr/>
      </w:pPr>
      <w:r>
        <w:rPr>
          <w:spacing w:val="-7"/>
        </w:rPr>
        <w:t>消元法；向量组的线性组合；向量组的线性相关性；向量组的秩；向量空间；</w:t>
      </w:r>
      <w:r>
        <w:rPr>
          <w:spacing w:val="8"/>
        </w:rPr>
        <w:t xml:space="preserve"> </w:t>
      </w:r>
      <w:r>
        <w:rPr>
          <w:spacing w:val="-2"/>
        </w:rPr>
        <w:t>线性方程组解的结构。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outlineLvl w:val="1"/>
        <w:rPr/>
      </w:pPr>
      <w:r>
        <w:rPr>
          <w:b/>
          <w:bCs/>
          <w:spacing w:val="-4"/>
        </w:rPr>
        <w:t>三、参考书目</w:t>
      </w:r>
    </w:p>
    <w:p>
      <w:pPr>
        <w:pStyle w:val="BodyText"/>
        <w:ind w:left="42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《数学教学论（第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 </w:t>
      </w:r>
      <w:r>
        <w:rPr>
          <w:spacing w:val="-2"/>
        </w:rPr>
        <w:t>版）》，曹一鸣主编，高等教育出版社，</w:t>
      </w:r>
      <w:r>
        <w:rPr>
          <w:rFonts w:ascii="Times New Roman" w:hAnsi="Times New Roman" w:eastAsia="Times New Roman" w:cs="Times New Roman"/>
          <w:spacing w:val="-2"/>
        </w:rPr>
        <w:t>2020 </w:t>
      </w:r>
      <w:r>
        <w:rPr>
          <w:spacing w:val="-2"/>
        </w:rPr>
        <w:t>年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2"/>
        </w:rPr>
        <w:t>月。</w:t>
      </w:r>
    </w:p>
    <w:p>
      <w:pPr>
        <w:spacing w:line="219" w:lineRule="auto"/>
        <w:sectPr>
          <w:pgSz w:w="11906" w:h="16839"/>
          <w:pgMar w:top="1431" w:right="1740" w:bottom="0" w:left="1785" w:header="0" w:footer="0" w:gutter="0"/>
        </w:sectPr>
        <w:rPr/>
      </w:pPr>
    </w:p>
    <w:p>
      <w:pPr>
        <w:pStyle w:val="BodyText"/>
        <w:ind w:left="26" w:right="80" w:hanging="7"/>
        <w:spacing w:before="83" w:line="288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spacing w:val="-3"/>
        </w:rPr>
        <w:t>《义务教育数学课程标准（</w:t>
      </w:r>
      <w:r>
        <w:rPr>
          <w:rFonts w:ascii="Times New Roman" w:hAnsi="Times New Roman" w:eastAsia="Times New Roman" w:cs="Times New Roman"/>
          <w:spacing w:val="-3"/>
        </w:rPr>
        <w:t>2022 </w:t>
      </w:r>
      <w:r>
        <w:rPr>
          <w:spacing w:val="-3"/>
        </w:rPr>
        <w:t>年版）》，中华人民共和国教育部，北京师范</w:t>
      </w:r>
      <w:r>
        <w:rPr>
          <w:spacing w:val="17"/>
        </w:rPr>
        <w:t xml:space="preserve"> </w:t>
      </w:r>
      <w:r>
        <w:rPr>
          <w:spacing w:val="-3"/>
        </w:rPr>
        <w:t>大学出版社，</w:t>
      </w:r>
      <w:r>
        <w:rPr>
          <w:rFonts w:ascii="Times New Roman" w:hAnsi="Times New Roman" w:eastAsia="Times New Roman" w:cs="Times New Roman"/>
          <w:spacing w:val="-3"/>
        </w:rPr>
        <w:t>2022 </w:t>
      </w:r>
      <w:r>
        <w:rPr>
          <w:spacing w:val="-3"/>
        </w:rPr>
        <w:t>年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3"/>
        </w:rPr>
        <w:t>月。</w:t>
      </w:r>
    </w:p>
    <w:p>
      <w:pPr>
        <w:pStyle w:val="BodyText"/>
        <w:ind w:left="25" w:right="106" w:hanging="2"/>
        <w:spacing w:before="31" w:line="288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/>
        <w:t>《普通高中数学课程标准（</w:t>
      </w:r>
      <w:r>
        <w:rPr>
          <w:rFonts w:ascii="Times New Roman" w:hAnsi="Times New Roman" w:eastAsia="Times New Roman" w:cs="Times New Roman"/>
        </w:rPr>
        <w:t>2017 </w:t>
      </w:r>
      <w:r>
        <w:rPr/>
        <w:t>年版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</w:rPr>
        <w:t>2020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"/>
        </w:rPr>
        <w:t>年修订）》，中华人民共和国教育</w:t>
      </w:r>
      <w:r>
        <w:rPr/>
        <w:t xml:space="preserve"> </w:t>
      </w:r>
      <w:r>
        <w:rPr>
          <w:spacing w:val="-3"/>
        </w:rPr>
        <w:t>部，人民教育出版社，</w:t>
      </w:r>
      <w:r>
        <w:rPr>
          <w:rFonts w:ascii="Times New Roman" w:hAnsi="Times New Roman" w:eastAsia="Times New Roman" w:cs="Times New Roman"/>
          <w:spacing w:val="-3"/>
        </w:rPr>
        <w:t>2020 </w:t>
      </w:r>
      <w:r>
        <w:rPr>
          <w:spacing w:val="-3"/>
        </w:rPr>
        <w:t>年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3"/>
        </w:rPr>
        <w:t>月。</w:t>
      </w:r>
    </w:p>
    <w:p>
      <w:pPr>
        <w:pStyle w:val="BodyText"/>
        <w:ind w:left="17"/>
        <w:spacing w:before="32" w:line="219" w:lineRule="auto"/>
        <w:rPr/>
      </w:pPr>
      <w:r>
        <w:rPr>
          <w:rFonts w:ascii="Times New Roman" w:hAnsi="Times New Roman" w:eastAsia="Times New Roman" w:cs="Times New Roman"/>
        </w:rPr>
        <w:t>4.</w:t>
      </w:r>
      <w:r>
        <w:rPr/>
        <w:t>《高等数学》，同济大学数学系，高等教育出版社</w:t>
      </w:r>
      <w:r>
        <w:rPr>
          <w:spacing w:val="-1"/>
        </w:rPr>
        <w:t>，第八版。</w:t>
      </w:r>
    </w:p>
    <w:p>
      <w:pPr>
        <w:pStyle w:val="BodyText"/>
        <w:ind w:left="23" w:firstLine="1"/>
        <w:spacing w:before="105" w:line="286" w:lineRule="auto"/>
        <w:rPr/>
      </w:pP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5.</w:t>
      </w:r>
      <w:r>
        <w:rPr>
          <w:spacing w:val="-11"/>
        </w:rPr>
        <w:t>《概率论与数理统计（理工类）》，吴赣昌主编，中国人民大学出版社，第五版。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6.</w:t>
      </w:r>
      <w:r>
        <w:rPr>
          <w:spacing w:val="-7"/>
        </w:rPr>
        <w:t>《线性代数（理工类）》，吴赣昌主编，中国人民大学出版</w:t>
      </w:r>
      <w:r>
        <w:rPr>
          <w:spacing w:val="-8"/>
        </w:rPr>
        <w:t>社，第五版。</w:t>
      </w:r>
    </w:p>
    <w:sectPr>
      <w:pgSz w:w="11906" w:h="16839"/>
      <w:pgMar w:top="1431" w:right="171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 yan</dc:creator>
  <dcterms:created xsi:type="dcterms:W3CDTF">2024-10-09T16:46:34Z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2024-10-11T14:49:33</vt:filetime>
  </property>
</Properties>
</file>