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344B9">
      <w:pPr>
        <w:spacing w:line="324" w:lineRule="auto"/>
        <w:jc w:val="center"/>
        <w:rPr>
          <w:rFonts w:hint="eastAsia" w:ascii="黑体" w:hAnsi="宋体" w:eastAsia="黑体"/>
          <w:b/>
          <w:bCs/>
          <w:spacing w:val="-22"/>
          <w:kern w:val="10"/>
          <w:sz w:val="36"/>
          <w:szCs w:val="36"/>
        </w:rPr>
      </w:pPr>
      <w:bookmarkStart w:id="0" w:name="_GoBack"/>
      <w:bookmarkEnd w:id="0"/>
      <w:r>
        <w:rPr>
          <w:rFonts w:hint="eastAsia" w:ascii="黑体" w:hAnsi="宋体" w:eastAsia="黑体"/>
          <w:b/>
          <w:bCs/>
          <w:spacing w:val="-22"/>
          <w:kern w:val="10"/>
          <w:sz w:val="36"/>
          <w:szCs w:val="36"/>
          <w:lang w:val="en-US" w:eastAsia="zh-CN"/>
        </w:rPr>
        <w:t>882</w:t>
      </w:r>
      <w:r>
        <w:rPr>
          <w:rFonts w:hint="eastAsia" w:ascii="黑体" w:hAnsi="宋体" w:eastAsia="黑体"/>
          <w:b/>
          <w:bCs/>
          <w:spacing w:val="-22"/>
          <w:kern w:val="10"/>
          <w:sz w:val="36"/>
          <w:szCs w:val="36"/>
        </w:rPr>
        <w:t>《半导体物理与器件》考试大纲</w:t>
      </w:r>
    </w:p>
    <w:p w14:paraId="26EAE139">
      <w:pPr>
        <w:spacing w:line="324" w:lineRule="auto"/>
        <w:rPr>
          <w:rFonts w:ascii="宋体" w:hAnsi="宋体"/>
          <w:b/>
          <w:bCs/>
          <w:sz w:val="28"/>
          <w:szCs w:val="28"/>
        </w:rPr>
      </w:pPr>
      <w:r>
        <w:rPr>
          <w:rFonts w:hint="eastAsia" w:ascii="宋体" w:hAnsi="宋体"/>
          <w:b/>
          <w:bCs/>
          <w:sz w:val="28"/>
          <w:szCs w:val="28"/>
        </w:rPr>
        <w:t>一、总体要求</w:t>
      </w:r>
    </w:p>
    <w:p w14:paraId="6DF5DEFE">
      <w:pPr>
        <w:spacing w:line="324" w:lineRule="auto"/>
        <w:ind w:firstLine="480" w:firstLineChars="200"/>
        <w:rPr>
          <w:rFonts w:ascii="仿宋_GB2312" w:eastAsia="仿宋_GB2312"/>
          <w:sz w:val="24"/>
        </w:rPr>
      </w:pPr>
      <w:r>
        <w:rPr>
          <w:rFonts w:hint="eastAsia" w:ascii="仿宋_GB2312" w:eastAsia="仿宋_GB2312"/>
          <w:sz w:val="24"/>
        </w:rPr>
        <w:t>“半导体物理与器件”要求学生熟练掌握半导体物理相关的基本理论知识，主要掌握的内容包括半导体的晶格结构、半导体中的电子状态、杂质和缺陷能级、载流子的统计分布，非平衡载流子及载流子的运动规律。通过掌握的半导体物理相关理论知识能够对常见的半导体器件分析基本工作机理和深层次的物理效应，并能够计算基本的电学特性。</w:t>
      </w:r>
    </w:p>
    <w:p w14:paraId="158174A5">
      <w:pPr>
        <w:spacing w:line="324" w:lineRule="auto"/>
        <w:rPr>
          <w:rFonts w:hint="eastAsia" w:ascii="宋体" w:hAnsi="宋体"/>
          <w:b/>
          <w:bCs/>
          <w:sz w:val="28"/>
          <w:szCs w:val="28"/>
        </w:rPr>
      </w:pPr>
      <w:r>
        <w:rPr>
          <w:rFonts w:hint="eastAsia" w:ascii="宋体" w:hAnsi="宋体"/>
          <w:b/>
          <w:bCs/>
          <w:sz w:val="28"/>
          <w:szCs w:val="28"/>
        </w:rPr>
        <w:t>二、考试内容</w:t>
      </w:r>
    </w:p>
    <w:p w14:paraId="60F6CCC0">
      <w:pPr>
        <w:spacing w:line="324" w:lineRule="auto"/>
        <w:ind w:firstLine="482" w:firstLineChars="200"/>
        <w:rPr>
          <w:rFonts w:ascii="仿宋_GB2312" w:eastAsia="仿宋_GB2312"/>
          <w:b/>
          <w:bCs/>
          <w:sz w:val="24"/>
        </w:rPr>
      </w:pPr>
      <w:r>
        <w:rPr>
          <w:rFonts w:hint="eastAsia" w:ascii="仿宋_GB2312" w:eastAsia="仿宋_GB2312"/>
          <w:b/>
          <w:bCs/>
          <w:sz w:val="24"/>
        </w:rPr>
        <w:t>（一）半导体中的电子状态</w:t>
      </w:r>
    </w:p>
    <w:p w14:paraId="66592327">
      <w:pPr>
        <w:spacing w:line="324" w:lineRule="auto"/>
        <w:ind w:firstLine="480" w:firstLineChars="200"/>
        <w:rPr>
          <w:rFonts w:ascii="仿宋_GB2312" w:eastAsia="仿宋_GB2312"/>
          <w:sz w:val="24"/>
        </w:rPr>
      </w:pPr>
      <w:r>
        <w:rPr>
          <w:rFonts w:hint="eastAsia" w:ascii="仿宋_GB2312" w:eastAsia="仿宋_GB2312"/>
          <w:sz w:val="24"/>
        </w:rPr>
        <w:t>主要内容：需要掌握半导体的分类及其特点，常见半导体的晶格结构、能带特点以及半导体中的导电机构。</w:t>
      </w:r>
    </w:p>
    <w:p w14:paraId="2AEC1621">
      <w:pPr>
        <w:spacing w:line="324" w:lineRule="auto"/>
        <w:ind w:firstLine="480" w:firstLineChars="200"/>
        <w:rPr>
          <w:rFonts w:hint="eastAsia" w:ascii="仿宋_GB2312" w:eastAsia="仿宋_GB2312"/>
          <w:sz w:val="24"/>
        </w:rPr>
      </w:pPr>
      <w:r>
        <w:rPr>
          <w:rFonts w:hint="eastAsia" w:ascii="仿宋_GB2312" w:eastAsia="仿宋_GB2312"/>
          <w:sz w:val="24"/>
        </w:rPr>
        <w:t>具体考试内容：</w:t>
      </w:r>
    </w:p>
    <w:p w14:paraId="5E9894CB">
      <w:pPr>
        <w:spacing w:line="324" w:lineRule="auto"/>
        <w:ind w:firstLine="480" w:firstLineChars="200"/>
        <w:rPr>
          <w:rFonts w:ascii="仿宋_GB2312" w:eastAsia="仿宋_GB2312"/>
          <w:sz w:val="24"/>
        </w:rPr>
      </w:pPr>
      <w:r>
        <w:rPr>
          <w:rFonts w:hint="eastAsia" w:ascii="仿宋_GB2312" w:eastAsia="仿宋_GB2312"/>
          <w:sz w:val="24"/>
        </w:rPr>
        <w:t>1、半导体分类及半导体性质</w:t>
      </w:r>
    </w:p>
    <w:p w14:paraId="66B22944">
      <w:pPr>
        <w:spacing w:line="324" w:lineRule="auto"/>
        <w:ind w:firstLine="480" w:firstLineChars="200"/>
        <w:rPr>
          <w:rFonts w:ascii="仿宋_GB2312" w:eastAsia="仿宋_GB2312"/>
          <w:sz w:val="24"/>
        </w:rPr>
      </w:pPr>
      <w:r>
        <w:rPr>
          <w:rFonts w:hint="eastAsia" w:ascii="仿宋_GB2312" w:eastAsia="仿宋_GB2312"/>
          <w:sz w:val="24"/>
        </w:rPr>
        <w:t>2、半导体的晶格结构和结合性质</w:t>
      </w:r>
    </w:p>
    <w:p w14:paraId="33084F3C">
      <w:pPr>
        <w:spacing w:line="324" w:lineRule="auto"/>
        <w:ind w:firstLine="480" w:firstLineChars="200"/>
        <w:rPr>
          <w:rFonts w:ascii="仿宋_GB2312" w:eastAsia="仿宋_GB2312"/>
          <w:sz w:val="24"/>
        </w:rPr>
      </w:pPr>
      <w:r>
        <w:rPr>
          <w:rFonts w:hint="eastAsia" w:ascii="仿宋_GB2312" w:eastAsia="仿宋_GB2312"/>
          <w:sz w:val="24"/>
        </w:rPr>
        <w:t>3、半导体中的电子状态和能带</w:t>
      </w:r>
    </w:p>
    <w:p w14:paraId="1831C26D">
      <w:pPr>
        <w:spacing w:line="324" w:lineRule="auto"/>
        <w:ind w:firstLine="480" w:firstLineChars="200"/>
        <w:rPr>
          <w:rFonts w:ascii="仿宋_GB2312" w:eastAsia="仿宋_GB2312"/>
          <w:sz w:val="24"/>
        </w:rPr>
      </w:pPr>
      <w:r>
        <w:rPr>
          <w:rFonts w:hint="eastAsia" w:ascii="仿宋_GB2312" w:eastAsia="仿宋_GB2312"/>
          <w:sz w:val="24"/>
        </w:rPr>
        <w:t>4、半导体中电子的运动，有效质量</w:t>
      </w:r>
    </w:p>
    <w:p w14:paraId="6C2441AF">
      <w:pPr>
        <w:spacing w:line="324" w:lineRule="auto"/>
        <w:ind w:firstLine="480" w:firstLineChars="200"/>
        <w:rPr>
          <w:rFonts w:ascii="仿宋_GB2312" w:eastAsia="仿宋_GB2312"/>
          <w:sz w:val="24"/>
        </w:rPr>
      </w:pPr>
      <w:r>
        <w:rPr>
          <w:rFonts w:hint="eastAsia" w:ascii="仿宋_GB2312" w:eastAsia="仿宋_GB2312"/>
          <w:sz w:val="24"/>
        </w:rPr>
        <w:t>5、本征半导体的导电机构，空穴</w:t>
      </w:r>
    </w:p>
    <w:p w14:paraId="5CF88FF1">
      <w:pPr>
        <w:spacing w:line="324" w:lineRule="auto"/>
        <w:ind w:firstLine="482" w:firstLineChars="200"/>
        <w:rPr>
          <w:rFonts w:ascii="仿宋_GB2312" w:eastAsia="仿宋_GB2312"/>
          <w:b/>
          <w:bCs/>
          <w:sz w:val="24"/>
        </w:rPr>
      </w:pPr>
      <w:r>
        <w:rPr>
          <w:rFonts w:hint="eastAsia" w:ascii="仿宋_GB2312" w:eastAsia="仿宋_GB2312"/>
          <w:b/>
          <w:bCs/>
          <w:sz w:val="24"/>
        </w:rPr>
        <w:t>（二）半导体中杂质和缺陷能级</w:t>
      </w:r>
    </w:p>
    <w:p w14:paraId="34DE3A75">
      <w:pPr>
        <w:spacing w:line="324" w:lineRule="auto"/>
        <w:ind w:firstLine="480" w:firstLineChars="200"/>
        <w:rPr>
          <w:rFonts w:ascii="仿宋_GB2312" w:eastAsia="仿宋_GB2312"/>
          <w:sz w:val="24"/>
        </w:rPr>
      </w:pPr>
      <w:r>
        <w:rPr>
          <w:rFonts w:hint="eastAsia" w:ascii="仿宋_GB2312" w:eastAsia="仿宋_GB2312"/>
          <w:sz w:val="24"/>
        </w:rPr>
        <w:t>主要内容：需要掌握杂质半导体的概念，杂质和缺陷在半导体中引入的能级。</w:t>
      </w:r>
    </w:p>
    <w:p w14:paraId="6F3FBF33">
      <w:pPr>
        <w:spacing w:line="324" w:lineRule="auto"/>
        <w:ind w:firstLine="480" w:firstLineChars="200"/>
        <w:rPr>
          <w:rFonts w:hint="eastAsia" w:ascii="仿宋_GB2312" w:eastAsia="仿宋_GB2312"/>
          <w:sz w:val="24"/>
        </w:rPr>
      </w:pPr>
      <w:r>
        <w:rPr>
          <w:rFonts w:hint="eastAsia" w:ascii="仿宋_GB2312" w:eastAsia="仿宋_GB2312"/>
          <w:sz w:val="24"/>
        </w:rPr>
        <w:t>具体考试内容：</w:t>
      </w:r>
    </w:p>
    <w:p w14:paraId="11FFE1B8">
      <w:pPr>
        <w:spacing w:line="324" w:lineRule="auto"/>
        <w:ind w:firstLine="480" w:firstLineChars="200"/>
        <w:rPr>
          <w:rFonts w:ascii="仿宋_GB2312" w:eastAsia="仿宋_GB2312"/>
          <w:sz w:val="24"/>
        </w:rPr>
      </w:pPr>
      <w:r>
        <w:rPr>
          <w:rFonts w:hint="eastAsia" w:ascii="仿宋_GB2312" w:eastAsia="仿宋_GB2312"/>
          <w:sz w:val="24"/>
        </w:rPr>
        <w:t>1、硅、锗晶体中的杂质能级</w:t>
      </w:r>
    </w:p>
    <w:p w14:paraId="12DC372B">
      <w:pPr>
        <w:spacing w:line="324" w:lineRule="auto"/>
        <w:ind w:firstLine="480" w:firstLineChars="200"/>
        <w:rPr>
          <w:rFonts w:ascii="仿宋_GB2312" w:eastAsia="仿宋_GB2312"/>
          <w:sz w:val="24"/>
        </w:rPr>
      </w:pPr>
      <w:r>
        <w:rPr>
          <w:rFonts w:hint="eastAsia" w:ascii="仿宋_GB2312" w:eastAsia="仿宋_GB2312"/>
          <w:sz w:val="24"/>
        </w:rPr>
        <w:t>2、Ⅲ-Ⅴ族化合物中的杂质能级</w:t>
      </w:r>
    </w:p>
    <w:p w14:paraId="6C523930">
      <w:pPr>
        <w:spacing w:line="324" w:lineRule="auto"/>
        <w:ind w:firstLine="480" w:firstLineChars="200"/>
        <w:rPr>
          <w:rFonts w:ascii="仿宋_GB2312" w:eastAsia="仿宋_GB2312"/>
          <w:sz w:val="24"/>
        </w:rPr>
      </w:pPr>
      <w:r>
        <w:rPr>
          <w:rFonts w:hint="eastAsia" w:ascii="仿宋_GB2312" w:eastAsia="仿宋_GB2312"/>
          <w:sz w:val="24"/>
        </w:rPr>
        <w:t>3、缺陷、位错能级</w:t>
      </w:r>
    </w:p>
    <w:p w14:paraId="147C4DC1">
      <w:pPr>
        <w:spacing w:line="324" w:lineRule="auto"/>
        <w:ind w:firstLine="482" w:firstLineChars="200"/>
        <w:rPr>
          <w:rFonts w:ascii="仿宋_GB2312" w:eastAsia="仿宋_GB2312"/>
          <w:b/>
          <w:bCs/>
          <w:sz w:val="24"/>
        </w:rPr>
      </w:pPr>
      <w:r>
        <w:rPr>
          <w:rFonts w:hint="eastAsia" w:ascii="仿宋_GB2312" w:eastAsia="仿宋_GB2312"/>
          <w:b/>
          <w:bCs/>
          <w:sz w:val="24"/>
        </w:rPr>
        <w:t>（三）半导体中载流子的统计分布</w:t>
      </w:r>
    </w:p>
    <w:p w14:paraId="11AFE99B">
      <w:pPr>
        <w:spacing w:line="324" w:lineRule="auto"/>
        <w:ind w:firstLine="480" w:firstLineChars="200"/>
        <w:rPr>
          <w:rFonts w:ascii="仿宋_GB2312" w:eastAsia="仿宋_GB2312"/>
          <w:sz w:val="24"/>
        </w:rPr>
      </w:pPr>
      <w:r>
        <w:rPr>
          <w:rFonts w:hint="eastAsia" w:ascii="仿宋_GB2312" w:eastAsia="仿宋_GB2312"/>
          <w:sz w:val="24"/>
        </w:rPr>
        <w:t>主要内容：需要掌握半导体的状态密度、载流子统计分布，本征半导体和杂质半导体载流子浓度，简并半导体。</w:t>
      </w:r>
    </w:p>
    <w:p w14:paraId="52AEE484">
      <w:pPr>
        <w:spacing w:line="324" w:lineRule="auto"/>
        <w:ind w:firstLine="480" w:firstLineChars="200"/>
        <w:rPr>
          <w:rFonts w:hint="eastAsia" w:ascii="仿宋_GB2312" w:eastAsia="仿宋_GB2312"/>
          <w:sz w:val="24"/>
        </w:rPr>
      </w:pPr>
      <w:r>
        <w:rPr>
          <w:rFonts w:hint="eastAsia" w:ascii="仿宋_GB2312" w:eastAsia="仿宋_GB2312"/>
          <w:sz w:val="24"/>
        </w:rPr>
        <w:t>具体考试内容：</w:t>
      </w:r>
    </w:p>
    <w:p w14:paraId="7D0D6228">
      <w:pPr>
        <w:spacing w:line="324" w:lineRule="auto"/>
        <w:ind w:firstLine="480" w:firstLineChars="200"/>
        <w:rPr>
          <w:rFonts w:ascii="仿宋_GB2312" w:eastAsia="仿宋_GB2312"/>
          <w:sz w:val="24"/>
        </w:rPr>
      </w:pPr>
      <w:r>
        <w:rPr>
          <w:rFonts w:hint="eastAsia" w:ascii="仿宋_GB2312" w:eastAsia="仿宋_GB2312"/>
          <w:sz w:val="24"/>
        </w:rPr>
        <w:t>1、状态密度</w:t>
      </w:r>
    </w:p>
    <w:p w14:paraId="2F517878">
      <w:pPr>
        <w:spacing w:line="324" w:lineRule="auto"/>
        <w:ind w:firstLine="480" w:firstLineChars="200"/>
        <w:rPr>
          <w:rFonts w:ascii="仿宋_GB2312" w:eastAsia="仿宋_GB2312"/>
          <w:sz w:val="24"/>
        </w:rPr>
      </w:pPr>
      <w:r>
        <w:rPr>
          <w:rFonts w:hint="eastAsia" w:ascii="仿宋_GB2312" w:eastAsia="仿宋_GB2312"/>
          <w:sz w:val="24"/>
        </w:rPr>
        <w:t>2、费米能级和载流子的统计分布</w:t>
      </w:r>
    </w:p>
    <w:p w14:paraId="4D1EB4AD">
      <w:pPr>
        <w:spacing w:line="324" w:lineRule="auto"/>
        <w:ind w:firstLine="480" w:firstLineChars="200"/>
        <w:rPr>
          <w:rFonts w:ascii="仿宋_GB2312" w:eastAsia="仿宋_GB2312"/>
          <w:sz w:val="24"/>
        </w:rPr>
      </w:pPr>
      <w:r>
        <w:rPr>
          <w:rFonts w:hint="eastAsia" w:ascii="仿宋_GB2312" w:eastAsia="仿宋_GB2312"/>
          <w:sz w:val="24"/>
        </w:rPr>
        <w:t>3、本征半导体和杂质半导体的载流子浓度</w:t>
      </w:r>
    </w:p>
    <w:p w14:paraId="4C32DAD3">
      <w:pPr>
        <w:spacing w:line="324" w:lineRule="auto"/>
        <w:ind w:firstLine="480" w:firstLineChars="200"/>
        <w:rPr>
          <w:rFonts w:ascii="仿宋_GB2312" w:eastAsia="仿宋_GB2312"/>
          <w:sz w:val="24"/>
        </w:rPr>
      </w:pPr>
      <w:r>
        <w:rPr>
          <w:rFonts w:hint="eastAsia" w:ascii="仿宋_GB2312" w:eastAsia="仿宋_GB2312"/>
          <w:sz w:val="24"/>
        </w:rPr>
        <w:t>4、一般情况下的载流子统计分布</w:t>
      </w:r>
    </w:p>
    <w:p w14:paraId="4CA88B3E">
      <w:pPr>
        <w:spacing w:line="324" w:lineRule="auto"/>
        <w:ind w:firstLine="480" w:firstLineChars="200"/>
        <w:rPr>
          <w:rFonts w:ascii="仿宋_GB2312" w:eastAsia="仿宋_GB2312"/>
          <w:sz w:val="24"/>
        </w:rPr>
      </w:pPr>
      <w:r>
        <w:rPr>
          <w:rFonts w:hint="eastAsia" w:ascii="仿宋_GB2312" w:eastAsia="仿宋_GB2312"/>
          <w:sz w:val="24"/>
        </w:rPr>
        <w:t>5、简并半导体</w:t>
      </w:r>
    </w:p>
    <w:p w14:paraId="3C9D7A2D">
      <w:pPr>
        <w:spacing w:line="324" w:lineRule="auto"/>
        <w:ind w:firstLine="482" w:firstLineChars="200"/>
        <w:rPr>
          <w:rFonts w:ascii="仿宋_GB2312" w:eastAsia="仿宋_GB2312"/>
          <w:b/>
          <w:bCs/>
          <w:sz w:val="24"/>
        </w:rPr>
      </w:pPr>
      <w:r>
        <w:rPr>
          <w:rFonts w:hint="eastAsia" w:ascii="仿宋_GB2312" w:eastAsia="仿宋_GB2312"/>
          <w:b/>
          <w:bCs/>
          <w:sz w:val="24"/>
        </w:rPr>
        <w:t>（四）半导体的导电性</w:t>
      </w:r>
    </w:p>
    <w:p w14:paraId="00182241">
      <w:pPr>
        <w:spacing w:line="324" w:lineRule="auto"/>
        <w:ind w:firstLine="480" w:firstLineChars="200"/>
        <w:rPr>
          <w:rFonts w:ascii="仿宋_GB2312" w:eastAsia="仿宋_GB2312"/>
          <w:sz w:val="24"/>
        </w:rPr>
      </w:pPr>
      <w:r>
        <w:rPr>
          <w:rFonts w:hint="eastAsia" w:ascii="仿宋_GB2312" w:eastAsia="仿宋_GB2312"/>
          <w:sz w:val="24"/>
        </w:rPr>
        <w:t>主要内容：需要掌握半导体的漂移运动，载流子的散射机制，迁移率、电阻率与杂质浓度和温度的关系，强场效应与热载流子。</w:t>
      </w:r>
    </w:p>
    <w:p w14:paraId="489957D1">
      <w:pPr>
        <w:spacing w:line="324" w:lineRule="auto"/>
        <w:ind w:firstLine="480" w:firstLineChars="200"/>
        <w:rPr>
          <w:rFonts w:hint="eastAsia" w:ascii="仿宋_GB2312" w:eastAsia="仿宋_GB2312"/>
          <w:sz w:val="24"/>
        </w:rPr>
      </w:pPr>
      <w:r>
        <w:rPr>
          <w:rFonts w:hint="eastAsia" w:ascii="仿宋_GB2312" w:eastAsia="仿宋_GB2312"/>
          <w:sz w:val="24"/>
        </w:rPr>
        <w:t>具体考试内容：</w:t>
      </w:r>
    </w:p>
    <w:p w14:paraId="3ADF8C41">
      <w:pPr>
        <w:spacing w:line="324" w:lineRule="auto"/>
        <w:ind w:firstLine="480" w:firstLineChars="200"/>
        <w:rPr>
          <w:rFonts w:ascii="仿宋_GB2312" w:eastAsia="仿宋_GB2312"/>
          <w:sz w:val="24"/>
        </w:rPr>
      </w:pPr>
      <w:r>
        <w:rPr>
          <w:rFonts w:hint="eastAsia" w:ascii="仿宋_GB2312" w:eastAsia="仿宋_GB2312"/>
          <w:sz w:val="24"/>
        </w:rPr>
        <w:t>1、载流子的漂移运动和迁移率</w:t>
      </w:r>
    </w:p>
    <w:p w14:paraId="063757E2">
      <w:pPr>
        <w:spacing w:line="324" w:lineRule="auto"/>
        <w:ind w:firstLine="480" w:firstLineChars="200"/>
        <w:rPr>
          <w:rFonts w:ascii="仿宋_GB2312" w:eastAsia="仿宋_GB2312"/>
          <w:sz w:val="24"/>
        </w:rPr>
      </w:pPr>
      <w:r>
        <w:rPr>
          <w:rFonts w:hint="eastAsia" w:ascii="仿宋_GB2312" w:eastAsia="仿宋_GB2312"/>
          <w:sz w:val="24"/>
        </w:rPr>
        <w:t>2、载流子的散射</w:t>
      </w:r>
    </w:p>
    <w:p w14:paraId="3F7EF5EC">
      <w:pPr>
        <w:spacing w:line="324" w:lineRule="auto"/>
        <w:ind w:firstLine="480" w:firstLineChars="200"/>
        <w:rPr>
          <w:rFonts w:ascii="仿宋_GB2312" w:eastAsia="仿宋_GB2312"/>
          <w:sz w:val="24"/>
        </w:rPr>
      </w:pPr>
      <w:r>
        <w:rPr>
          <w:rFonts w:hint="eastAsia" w:ascii="仿宋_GB2312" w:eastAsia="仿宋_GB2312"/>
          <w:sz w:val="24"/>
        </w:rPr>
        <w:t>3、迁移率与杂质浓度和温度的关系</w:t>
      </w:r>
    </w:p>
    <w:p w14:paraId="7AEADB6C">
      <w:pPr>
        <w:spacing w:line="324" w:lineRule="auto"/>
        <w:ind w:firstLine="480" w:firstLineChars="200"/>
        <w:rPr>
          <w:rFonts w:hint="eastAsia" w:ascii="仿宋_GB2312" w:eastAsia="仿宋_GB2312"/>
          <w:sz w:val="24"/>
        </w:rPr>
      </w:pPr>
      <w:r>
        <w:rPr>
          <w:rFonts w:hint="eastAsia" w:ascii="仿宋_GB2312" w:eastAsia="仿宋_GB2312"/>
          <w:sz w:val="24"/>
        </w:rPr>
        <w:t>4、电阻率及其与杂质浓度和温度的关系</w:t>
      </w:r>
    </w:p>
    <w:p w14:paraId="0F447F7E">
      <w:pPr>
        <w:spacing w:line="324" w:lineRule="auto"/>
        <w:ind w:firstLine="480" w:firstLineChars="200"/>
        <w:rPr>
          <w:rFonts w:hint="eastAsia" w:ascii="仿宋_GB2312" w:eastAsia="仿宋_GB2312"/>
          <w:sz w:val="24"/>
        </w:rPr>
      </w:pPr>
      <w:r>
        <w:rPr>
          <w:rFonts w:hint="eastAsia" w:ascii="仿宋_GB2312" w:eastAsia="仿宋_GB2312"/>
          <w:sz w:val="24"/>
        </w:rPr>
        <w:t>5、强场下的效应、热载流子</w:t>
      </w:r>
    </w:p>
    <w:p w14:paraId="6E08103E">
      <w:pPr>
        <w:spacing w:line="324" w:lineRule="auto"/>
        <w:ind w:firstLine="482" w:firstLineChars="200"/>
        <w:rPr>
          <w:rFonts w:ascii="仿宋_GB2312" w:eastAsia="仿宋_GB2312"/>
          <w:b/>
          <w:bCs/>
          <w:sz w:val="24"/>
        </w:rPr>
      </w:pPr>
      <w:r>
        <w:rPr>
          <w:rFonts w:hint="eastAsia" w:ascii="仿宋_GB2312" w:eastAsia="仿宋_GB2312"/>
          <w:b/>
          <w:bCs/>
          <w:sz w:val="24"/>
        </w:rPr>
        <w:t>（五）非平衡载流子</w:t>
      </w:r>
    </w:p>
    <w:p w14:paraId="39464773">
      <w:pPr>
        <w:spacing w:line="324" w:lineRule="auto"/>
        <w:ind w:firstLine="480" w:firstLineChars="200"/>
        <w:rPr>
          <w:rFonts w:ascii="仿宋_GB2312" w:eastAsia="仿宋_GB2312"/>
          <w:sz w:val="24"/>
        </w:rPr>
      </w:pPr>
      <w:r>
        <w:rPr>
          <w:rFonts w:hint="eastAsia" w:ascii="仿宋_GB2312" w:eastAsia="仿宋_GB2312"/>
          <w:sz w:val="24"/>
        </w:rPr>
        <w:t>主要内容：需要掌握非平衡载流子的产生、复合、寿命，准费米能级，复合理论及陷阱效应，非平衡载流子的扩散与漂移，爱因斯坦关系式及连续性方程。</w:t>
      </w:r>
    </w:p>
    <w:p w14:paraId="5C795CC2">
      <w:pPr>
        <w:spacing w:line="324" w:lineRule="auto"/>
        <w:ind w:firstLine="480" w:firstLineChars="200"/>
        <w:rPr>
          <w:rFonts w:hint="eastAsia" w:ascii="仿宋_GB2312" w:eastAsia="仿宋_GB2312"/>
          <w:sz w:val="24"/>
        </w:rPr>
      </w:pPr>
      <w:r>
        <w:rPr>
          <w:rFonts w:hint="eastAsia" w:ascii="仿宋_GB2312" w:eastAsia="仿宋_GB2312"/>
          <w:sz w:val="24"/>
        </w:rPr>
        <w:t>具体考试内容：</w:t>
      </w:r>
    </w:p>
    <w:p w14:paraId="68908939">
      <w:pPr>
        <w:spacing w:line="324" w:lineRule="auto"/>
        <w:ind w:firstLine="480" w:firstLineChars="200"/>
        <w:rPr>
          <w:rFonts w:ascii="仿宋_GB2312" w:eastAsia="仿宋_GB2312"/>
          <w:sz w:val="24"/>
        </w:rPr>
      </w:pPr>
      <w:r>
        <w:rPr>
          <w:rFonts w:hint="eastAsia" w:ascii="仿宋_GB2312" w:eastAsia="仿宋_GB2312"/>
          <w:sz w:val="24"/>
        </w:rPr>
        <w:t>1、非平衡载流子的注入与复合</w:t>
      </w:r>
    </w:p>
    <w:p w14:paraId="707A8423">
      <w:pPr>
        <w:spacing w:line="324" w:lineRule="auto"/>
        <w:ind w:firstLine="480" w:firstLineChars="200"/>
        <w:rPr>
          <w:rFonts w:ascii="仿宋_GB2312" w:eastAsia="仿宋_GB2312"/>
          <w:sz w:val="24"/>
        </w:rPr>
      </w:pPr>
      <w:r>
        <w:rPr>
          <w:rFonts w:hint="eastAsia" w:ascii="仿宋_GB2312" w:eastAsia="仿宋_GB2312"/>
          <w:sz w:val="24"/>
        </w:rPr>
        <w:t>2、非平衡载流子的寿命</w:t>
      </w:r>
    </w:p>
    <w:p w14:paraId="46942167">
      <w:pPr>
        <w:spacing w:line="324" w:lineRule="auto"/>
        <w:ind w:firstLine="480" w:firstLineChars="200"/>
        <w:rPr>
          <w:rFonts w:ascii="仿宋_GB2312" w:eastAsia="仿宋_GB2312"/>
          <w:sz w:val="24"/>
        </w:rPr>
      </w:pPr>
      <w:r>
        <w:rPr>
          <w:rFonts w:hint="eastAsia" w:ascii="仿宋_GB2312" w:eastAsia="仿宋_GB2312"/>
          <w:sz w:val="24"/>
        </w:rPr>
        <w:t>3、准费米能级</w:t>
      </w:r>
    </w:p>
    <w:p w14:paraId="1A6A6AED">
      <w:pPr>
        <w:spacing w:line="324" w:lineRule="auto"/>
        <w:ind w:firstLine="480" w:firstLineChars="200"/>
        <w:rPr>
          <w:rFonts w:hint="eastAsia" w:ascii="仿宋_GB2312" w:eastAsia="仿宋_GB2312"/>
          <w:sz w:val="24"/>
        </w:rPr>
      </w:pPr>
      <w:r>
        <w:rPr>
          <w:rFonts w:hint="eastAsia" w:ascii="仿宋_GB2312" w:eastAsia="仿宋_GB2312"/>
          <w:sz w:val="24"/>
        </w:rPr>
        <w:t>4、复合理论</w:t>
      </w:r>
    </w:p>
    <w:p w14:paraId="5456F9A1">
      <w:pPr>
        <w:spacing w:line="324" w:lineRule="auto"/>
        <w:ind w:firstLine="480" w:firstLineChars="200"/>
        <w:rPr>
          <w:rFonts w:ascii="仿宋_GB2312" w:eastAsia="仿宋_GB2312"/>
          <w:sz w:val="24"/>
        </w:rPr>
      </w:pPr>
      <w:r>
        <w:rPr>
          <w:rFonts w:hint="eastAsia" w:ascii="仿宋_GB2312" w:eastAsia="仿宋_GB2312"/>
          <w:sz w:val="24"/>
        </w:rPr>
        <w:t>5、载流子的扩散</w:t>
      </w:r>
    </w:p>
    <w:p w14:paraId="1951769D">
      <w:pPr>
        <w:spacing w:line="324" w:lineRule="auto"/>
        <w:ind w:firstLine="480" w:firstLineChars="200"/>
        <w:rPr>
          <w:rFonts w:ascii="仿宋_GB2312" w:eastAsia="仿宋_GB2312"/>
          <w:sz w:val="24"/>
        </w:rPr>
      </w:pPr>
      <w:r>
        <w:rPr>
          <w:rFonts w:hint="eastAsia" w:ascii="仿宋_GB2312" w:eastAsia="仿宋_GB2312"/>
          <w:sz w:val="24"/>
        </w:rPr>
        <w:t>6、载流子的漂移</w:t>
      </w:r>
    </w:p>
    <w:p w14:paraId="4CB8E65A">
      <w:pPr>
        <w:spacing w:line="324" w:lineRule="auto"/>
        <w:ind w:firstLine="482" w:firstLineChars="200"/>
        <w:rPr>
          <w:rFonts w:ascii="仿宋_GB2312" w:eastAsia="仿宋_GB2312"/>
          <w:b/>
          <w:bCs/>
          <w:sz w:val="24"/>
        </w:rPr>
      </w:pPr>
      <w:r>
        <w:rPr>
          <w:rFonts w:hint="eastAsia" w:ascii="仿宋_GB2312" w:eastAsia="仿宋_GB2312"/>
          <w:b/>
          <w:bCs/>
          <w:sz w:val="24"/>
        </w:rPr>
        <w:t>（六）PN结</w:t>
      </w:r>
    </w:p>
    <w:p w14:paraId="7D4D48DE">
      <w:pPr>
        <w:spacing w:line="324" w:lineRule="auto"/>
        <w:ind w:firstLine="480" w:firstLineChars="200"/>
        <w:rPr>
          <w:rFonts w:hint="eastAsia" w:ascii="仿宋_GB2312" w:eastAsia="仿宋_GB2312"/>
          <w:b/>
          <w:bCs/>
          <w:sz w:val="24"/>
        </w:rPr>
      </w:pPr>
      <w:r>
        <w:rPr>
          <w:rFonts w:hint="eastAsia" w:ascii="仿宋_GB2312" w:eastAsia="仿宋_GB2312"/>
          <w:sz w:val="24"/>
        </w:rPr>
        <w:t>主要内容：需要掌握PN结的工作原理、能带结构、电流-电压特性、电容特性、频率特性、开关特性及PN结击穿等。</w:t>
      </w:r>
    </w:p>
    <w:p w14:paraId="36B32F61">
      <w:pPr>
        <w:spacing w:line="324" w:lineRule="auto"/>
        <w:ind w:firstLine="480" w:firstLineChars="200"/>
        <w:rPr>
          <w:rFonts w:hint="eastAsia" w:ascii="仿宋_GB2312" w:eastAsia="仿宋_GB2312"/>
          <w:sz w:val="24"/>
        </w:rPr>
      </w:pPr>
      <w:r>
        <w:rPr>
          <w:rFonts w:hint="eastAsia" w:ascii="仿宋_GB2312" w:eastAsia="仿宋_GB2312"/>
          <w:sz w:val="24"/>
        </w:rPr>
        <w:t>具体考试内容：</w:t>
      </w:r>
    </w:p>
    <w:p w14:paraId="4AF3C4F2">
      <w:pPr>
        <w:spacing w:line="324" w:lineRule="auto"/>
        <w:ind w:firstLine="480" w:firstLineChars="200"/>
        <w:rPr>
          <w:rFonts w:ascii="仿宋_GB2312" w:eastAsia="仿宋_GB2312"/>
          <w:sz w:val="24"/>
        </w:rPr>
      </w:pPr>
      <w:r>
        <w:rPr>
          <w:rFonts w:hint="eastAsia" w:ascii="仿宋_GB2312" w:eastAsia="仿宋_GB2312"/>
          <w:sz w:val="24"/>
        </w:rPr>
        <w:t>1、热平衡PN结</w:t>
      </w:r>
    </w:p>
    <w:p w14:paraId="4790449A">
      <w:pPr>
        <w:spacing w:line="324" w:lineRule="auto"/>
        <w:ind w:firstLine="480" w:firstLineChars="200"/>
        <w:rPr>
          <w:rFonts w:ascii="仿宋_GB2312" w:eastAsia="仿宋_GB2312"/>
          <w:sz w:val="24"/>
        </w:rPr>
      </w:pPr>
      <w:r>
        <w:rPr>
          <w:rFonts w:hint="eastAsia" w:ascii="仿宋_GB2312" w:eastAsia="仿宋_GB2312"/>
          <w:sz w:val="24"/>
        </w:rPr>
        <w:t>2、加偏压的PN结</w:t>
      </w:r>
    </w:p>
    <w:p w14:paraId="0926BA50">
      <w:pPr>
        <w:spacing w:line="324" w:lineRule="auto"/>
        <w:ind w:firstLine="480" w:firstLineChars="200"/>
        <w:rPr>
          <w:rFonts w:ascii="仿宋_GB2312" w:eastAsia="仿宋_GB2312"/>
          <w:sz w:val="24"/>
        </w:rPr>
      </w:pPr>
      <w:r>
        <w:rPr>
          <w:rFonts w:hint="eastAsia" w:ascii="仿宋_GB2312" w:eastAsia="仿宋_GB2312"/>
          <w:sz w:val="24"/>
        </w:rPr>
        <w:t>3、理想PN结的直流电流-电压特性</w:t>
      </w:r>
    </w:p>
    <w:p w14:paraId="20AE2D29">
      <w:pPr>
        <w:spacing w:line="324" w:lineRule="auto"/>
        <w:ind w:firstLine="480" w:firstLineChars="200"/>
        <w:rPr>
          <w:rFonts w:hint="eastAsia" w:ascii="仿宋_GB2312" w:eastAsia="仿宋_GB2312"/>
          <w:sz w:val="24"/>
        </w:rPr>
      </w:pPr>
      <w:r>
        <w:rPr>
          <w:rFonts w:hint="eastAsia" w:ascii="仿宋_GB2312" w:eastAsia="仿宋_GB2312"/>
          <w:sz w:val="24"/>
        </w:rPr>
        <w:t>4、空间电荷区的复合电流和产生电流</w:t>
      </w:r>
    </w:p>
    <w:p w14:paraId="55996697">
      <w:pPr>
        <w:spacing w:line="324" w:lineRule="auto"/>
        <w:ind w:firstLine="480" w:firstLineChars="200"/>
        <w:rPr>
          <w:rFonts w:ascii="仿宋_GB2312" w:eastAsia="仿宋_GB2312"/>
          <w:sz w:val="24"/>
        </w:rPr>
      </w:pPr>
      <w:r>
        <w:rPr>
          <w:rFonts w:hint="eastAsia" w:ascii="仿宋_GB2312" w:eastAsia="仿宋_GB2312"/>
          <w:sz w:val="24"/>
        </w:rPr>
        <w:t>5、隧道电流</w:t>
      </w:r>
    </w:p>
    <w:p w14:paraId="797EF234">
      <w:pPr>
        <w:spacing w:line="324" w:lineRule="auto"/>
        <w:ind w:firstLine="480" w:firstLineChars="200"/>
        <w:rPr>
          <w:rFonts w:ascii="仿宋_GB2312" w:eastAsia="仿宋_GB2312"/>
          <w:sz w:val="24"/>
        </w:rPr>
      </w:pPr>
      <w:r>
        <w:rPr>
          <w:rFonts w:hint="eastAsia" w:ascii="仿宋_GB2312" w:eastAsia="仿宋_GB2312"/>
          <w:sz w:val="24"/>
        </w:rPr>
        <w:t>6、耗尽层电容</w:t>
      </w:r>
    </w:p>
    <w:p w14:paraId="0660687A">
      <w:pPr>
        <w:spacing w:line="324" w:lineRule="auto"/>
        <w:ind w:firstLine="480" w:firstLineChars="200"/>
        <w:rPr>
          <w:rFonts w:ascii="仿宋_GB2312" w:eastAsia="仿宋_GB2312"/>
          <w:sz w:val="24"/>
        </w:rPr>
      </w:pPr>
      <w:r>
        <w:rPr>
          <w:rFonts w:hint="eastAsia" w:ascii="仿宋_GB2312" w:eastAsia="仿宋_GB2312"/>
          <w:sz w:val="24"/>
        </w:rPr>
        <w:t>（七）金属-半导体结</w:t>
      </w:r>
    </w:p>
    <w:p w14:paraId="25C231BF">
      <w:pPr>
        <w:spacing w:line="324" w:lineRule="auto"/>
        <w:ind w:firstLine="480" w:firstLineChars="200"/>
        <w:rPr>
          <w:rFonts w:hint="eastAsia" w:ascii="仿宋_GB2312" w:eastAsia="仿宋_GB2312"/>
          <w:b/>
          <w:bCs/>
          <w:sz w:val="24"/>
        </w:rPr>
      </w:pPr>
      <w:r>
        <w:rPr>
          <w:rFonts w:hint="eastAsia" w:ascii="仿宋_GB2312" w:eastAsia="仿宋_GB2312"/>
          <w:sz w:val="24"/>
        </w:rPr>
        <w:t>主要内容：需要掌握金半接触形成的肖特基势垒分析及肖特基势垒高度的计算，影响肖特基势垒高度的因素，肖特基二极管和PN结二极管对比，欧姆接触。</w:t>
      </w:r>
    </w:p>
    <w:p w14:paraId="55694F79">
      <w:pPr>
        <w:spacing w:line="324" w:lineRule="auto"/>
        <w:ind w:firstLine="480" w:firstLineChars="200"/>
        <w:rPr>
          <w:rFonts w:hint="eastAsia" w:ascii="仿宋_GB2312" w:eastAsia="仿宋_GB2312"/>
          <w:sz w:val="24"/>
        </w:rPr>
      </w:pPr>
      <w:r>
        <w:rPr>
          <w:rFonts w:hint="eastAsia" w:ascii="仿宋_GB2312" w:eastAsia="仿宋_GB2312"/>
          <w:sz w:val="24"/>
        </w:rPr>
        <w:t>具体考试内容：</w:t>
      </w:r>
    </w:p>
    <w:p w14:paraId="72B0CD54">
      <w:pPr>
        <w:spacing w:line="324" w:lineRule="auto"/>
        <w:ind w:firstLine="480" w:firstLineChars="200"/>
        <w:rPr>
          <w:rFonts w:ascii="仿宋_GB2312" w:eastAsia="仿宋_GB2312"/>
          <w:sz w:val="24"/>
        </w:rPr>
      </w:pPr>
      <w:r>
        <w:rPr>
          <w:rFonts w:hint="eastAsia" w:ascii="仿宋_GB2312" w:eastAsia="仿宋_GB2312"/>
          <w:sz w:val="24"/>
        </w:rPr>
        <w:t>1、肖特基势垒</w:t>
      </w:r>
    </w:p>
    <w:p w14:paraId="54E1F78B">
      <w:pPr>
        <w:spacing w:line="324" w:lineRule="auto"/>
        <w:ind w:firstLine="480" w:firstLineChars="200"/>
        <w:rPr>
          <w:rFonts w:ascii="仿宋_GB2312" w:eastAsia="仿宋_GB2312"/>
          <w:sz w:val="24"/>
        </w:rPr>
      </w:pPr>
      <w:r>
        <w:rPr>
          <w:rFonts w:hint="eastAsia" w:ascii="仿宋_GB2312" w:eastAsia="仿宋_GB2312"/>
          <w:sz w:val="24"/>
        </w:rPr>
        <w:t>2、肖特基势垒二极管的结构、电流-电压特性</w:t>
      </w:r>
    </w:p>
    <w:p w14:paraId="623EA1DC">
      <w:pPr>
        <w:spacing w:line="324" w:lineRule="auto"/>
        <w:ind w:firstLine="480" w:firstLineChars="200"/>
        <w:rPr>
          <w:rFonts w:ascii="仿宋_GB2312" w:eastAsia="仿宋_GB2312"/>
          <w:sz w:val="24"/>
        </w:rPr>
      </w:pPr>
      <w:r>
        <w:rPr>
          <w:rFonts w:hint="eastAsia" w:ascii="仿宋_GB2312" w:eastAsia="仿宋_GB2312"/>
          <w:sz w:val="24"/>
        </w:rPr>
        <w:t>3、肖特基势垒二极管和PN结二极管的比较</w:t>
      </w:r>
    </w:p>
    <w:p w14:paraId="3825A926">
      <w:pPr>
        <w:spacing w:line="324" w:lineRule="auto"/>
        <w:ind w:firstLine="480" w:firstLineChars="200"/>
        <w:rPr>
          <w:rFonts w:hint="eastAsia" w:ascii="仿宋_GB2312" w:eastAsia="仿宋_GB2312"/>
          <w:sz w:val="24"/>
        </w:rPr>
      </w:pPr>
      <w:r>
        <w:rPr>
          <w:rFonts w:hint="eastAsia" w:ascii="仿宋_GB2312" w:eastAsia="仿宋_GB2312"/>
          <w:sz w:val="24"/>
        </w:rPr>
        <w:t>4、欧姆接触</w:t>
      </w:r>
    </w:p>
    <w:p w14:paraId="1EA81DE4">
      <w:pPr>
        <w:spacing w:line="324" w:lineRule="auto"/>
        <w:ind w:firstLine="480" w:firstLineChars="200"/>
        <w:rPr>
          <w:rFonts w:ascii="仿宋_GB2312" w:eastAsia="仿宋_GB2312"/>
          <w:sz w:val="24"/>
        </w:rPr>
      </w:pPr>
      <w:r>
        <w:rPr>
          <w:rFonts w:hint="eastAsia" w:ascii="仿宋_GB2312" w:eastAsia="仿宋_GB2312"/>
          <w:sz w:val="24"/>
        </w:rPr>
        <w:t>（八）双极结型晶体管</w:t>
      </w:r>
    </w:p>
    <w:p w14:paraId="09613480">
      <w:pPr>
        <w:spacing w:line="324" w:lineRule="auto"/>
        <w:ind w:firstLine="480" w:firstLineChars="200"/>
        <w:rPr>
          <w:rFonts w:hint="eastAsia" w:ascii="仿宋_GB2312" w:eastAsia="仿宋_GB2312"/>
          <w:b/>
          <w:bCs/>
          <w:sz w:val="24"/>
        </w:rPr>
      </w:pPr>
      <w:r>
        <w:rPr>
          <w:rFonts w:hint="eastAsia" w:ascii="仿宋_GB2312" w:eastAsia="仿宋_GB2312"/>
          <w:sz w:val="24"/>
        </w:rPr>
        <w:t>主要内容：需要掌握双极结型晶体管的结构、制造、基本工作原理、电流传输，常见的双极结型晶体管中的二级物理效应。</w:t>
      </w:r>
    </w:p>
    <w:p w14:paraId="430CB628">
      <w:pPr>
        <w:spacing w:line="324" w:lineRule="auto"/>
        <w:ind w:firstLine="480" w:firstLineChars="200"/>
        <w:rPr>
          <w:rFonts w:hint="eastAsia" w:ascii="仿宋_GB2312" w:eastAsia="仿宋_GB2312"/>
          <w:sz w:val="24"/>
        </w:rPr>
      </w:pPr>
      <w:r>
        <w:rPr>
          <w:rFonts w:hint="eastAsia" w:ascii="仿宋_GB2312" w:eastAsia="仿宋_GB2312"/>
          <w:sz w:val="24"/>
        </w:rPr>
        <w:t>具体考试内容：</w:t>
      </w:r>
    </w:p>
    <w:p w14:paraId="6D756624">
      <w:pPr>
        <w:spacing w:line="324" w:lineRule="auto"/>
        <w:ind w:firstLine="480" w:firstLineChars="200"/>
        <w:rPr>
          <w:rFonts w:ascii="仿宋_GB2312" w:eastAsia="仿宋_GB2312"/>
          <w:sz w:val="24"/>
        </w:rPr>
      </w:pPr>
      <w:r>
        <w:rPr>
          <w:rFonts w:hint="eastAsia" w:ascii="仿宋_GB2312" w:eastAsia="仿宋_GB2312"/>
          <w:sz w:val="24"/>
        </w:rPr>
        <w:t>1、双极结型晶体管的结构和制造工艺</w:t>
      </w:r>
    </w:p>
    <w:p w14:paraId="1FF99830">
      <w:pPr>
        <w:spacing w:line="324" w:lineRule="auto"/>
        <w:ind w:firstLine="480" w:firstLineChars="200"/>
        <w:rPr>
          <w:rFonts w:ascii="仿宋_GB2312" w:eastAsia="仿宋_GB2312"/>
          <w:sz w:val="24"/>
        </w:rPr>
      </w:pPr>
      <w:r>
        <w:rPr>
          <w:rFonts w:hint="eastAsia" w:ascii="仿宋_GB2312" w:eastAsia="仿宋_GB2312"/>
          <w:sz w:val="24"/>
        </w:rPr>
        <w:t>2、双极结型晶体管的基本工作原理</w:t>
      </w:r>
    </w:p>
    <w:p w14:paraId="66688C3F">
      <w:pPr>
        <w:spacing w:line="324" w:lineRule="auto"/>
        <w:ind w:firstLine="480" w:firstLineChars="200"/>
        <w:rPr>
          <w:rFonts w:ascii="仿宋_GB2312" w:eastAsia="仿宋_GB2312"/>
          <w:sz w:val="24"/>
        </w:rPr>
      </w:pPr>
      <w:r>
        <w:rPr>
          <w:rFonts w:hint="eastAsia" w:ascii="仿宋_GB2312" w:eastAsia="仿宋_GB2312"/>
          <w:sz w:val="24"/>
        </w:rPr>
        <w:t>3、理想双极结型晶体管中的电流传输</w:t>
      </w:r>
    </w:p>
    <w:p w14:paraId="5B6AE7C5">
      <w:pPr>
        <w:spacing w:line="324" w:lineRule="auto"/>
        <w:ind w:firstLine="480" w:firstLineChars="200"/>
        <w:rPr>
          <w:rFonts w:hint="eastAsia" w:ascii="仿宋_GB2312" w:eastAsia="仿宋_GB2312"/>
          <w:sz w:val="24"/>
        </w:rPr>
      </w:pPr>
      <w:r>
        <w:rPr>
          <w:rFonts w:hint="eastAsia" w:ascii="仿宋_GB2312" w:eastAsia="仿宋_GB2312"/>
          <w:sz w:val="24"/>
        </w:rPr>
        <w:t>4、基区扩展电阻和电流集聚效应</w:t>
      </w:r>
    </w:p>
    <w:p w14:paraId="447E4E0F">
      <w:pPr>
        <w:spacing w:line="324" w:lineRule="auto"/>
        <w:ind w:firstLine="480" w:firstLineChars="200"/>
        <w:rPr>
          <w:rFonts w:ascii="仿宋_GB2312" w:eastAsia="仿宋_GB2312"/>
          <w:sz w:val="24"/>
        </w:rPr>
      </w:pPr>
      <w:r>
        <w:rPr>
          <w:rFonts w:hint="eastAsia" w:ascii="仿宋_GB2312" w:eastAsia="仿宋_GB2312"/>
          <w:sz w:val="24"/>
        </w:rPr>
        <w:t>5、基区宽度调变效应</w:t>
      </w:r>
    </w:p>
    <w:p w14:paraId="59C93F83">
      <w:pPr>
        <w:spacing w:line="324" w:lineRule="auto"/>
        <w:ind w:firstLine="480" w:firstLineChars="200"/>
        <w:rPr>
          <w:rFonts w:ascii="仿宋_GB2312" w:eastAsia="仿宋_GB2312"/>
          <w:sz w:val="24"/>
        </w:rPr>
      </w:pPr>
      <w:r>
        <w:rPr>
          <w:rFonts w:hint="eastAsia" w:ascii="仿宋_GB2312" w:eastAsia="仿宋_GB2312"/>
          <w:sz w:val="24"/>
        </w:rPr>
        <w:t>（九）金属-氧化物-半导体场效应晶体管（MOSFET）</w:t>
      </w:r>
    </w:p>
    <w:p w14:paraId="1156E139">
      <w:pPr>
        <w:spacing w:line="324" w:lineRule="auto"/>
        <w:ind w:firstLine="480" w:firstLineChars="200"/>
        <w:rPr>
          <w:rFonts w:hint="eastAsia" w:ascii="仿宋_GB2312" w:eastAsia="仿宋_GB2312"/>
          <w:b/>
          <w:bCs/>
          <w:sz w:val="24"/>
        </w:rPr>
      </w:pPr>
      <w:r>
        <w:rPr>
          <w:rFonts w:hint="eastAsia" w:ascii="仿宋_GB2312" w:eastAsia="仿宋_GB2312"/>
          <w:sz w:val="24"/>
        </w:rPr>
        <w:t>主要内容：需要掌握NOSFET的结构、制造、基本工作原理、分类、电流-电压特性、电容-电压特性以及常见的MOSFET二级物理效应。</w:t>
      </w:r>
    </w:p>
    <w:p w14:paraId="38274FED">
      <w:pPr>
        <w:spacing w:line="324" w:lineRule="auto"/>
        <w:ind w:firstLine="480" w:firstLineChars="200"/>
        <w:rPr>
          <w:rFonts w:hint="eastAsia" w:ascii="仿宋_GB2312" w:eastAsia="仿宋_GB2312"/>
          <w:sz w:val="24"/>
        </w:rPr>
      </w:pPr>
      <w:r>
        <w:rPr>
          <w:rFonts w:hint="eastAsia" w:ascii="仿宋_GB2312" w:eastAsia="仿宋_GB2312"/>
          <w:sz w:val="24"/>
        </w:rPr>
        <w:t>具体考试内容：</w:t>
      </w:r>
    </w:p>
    <w:p w14:paraId="630CE2FE">
      <w:pPr>
        <w:spacing w:line="324" w:lineRule="auto"/>
        <w:ind w:firstLine="480" w:firstLineChars="200"/>
        <w:rPr>
          <w:rFonts w:ascii="仿宋_GB2312" w:eastAsia="仿宋_GB2312"/>
          <w:sz w:val="24"/>
        </w:rPr>
      </w:pPr>
      <w:r>
        <w:rPr>
          <w:rFonts w:hint="eastAsia" w:ascii="仿宋_GB2312" w:eastAsia="仿宋_GB2312"/>
          <w:sz w:val="24"/>
        </w:rPr>
        <w:t>1、理想MOS结构的表面空间电荷</w:t>
      </w:r>
    </w:p>
    <w:p w14:paraId="00393038">
      <w:pPr>
        <w:spacing w:line="324" w:lineRule="auto"/>
        <w:ind w:firstLine="480" w:firstLineChars="200"/>
        <w:rPr>
          <w:rFonts w:ascii="仿宋_GB2312" w:eastAsia="仿宋_GB2312"/>
          <w:sz w:val="24"/>
        </w:rPr>
      </w:pPr>
      <w:r>
        <w:rPr>
          <w:rFonts w:hint="eastAsia" w:ascii="仿宋_GB2312" w:eastAsia="仿宋_GB2312"/>
          <w:sz w:val="24"/>
        </w:rPr>
        <w:t>2、理想MOS电容器</w:t>
      </w:r>
    </w:p>
    <w:p w14:paraId="6AF606DC">
      <w:pPr>
        <w:spacing w:line="324" w:lineRule="auto"/>
        <w:ind w:firstLine="480" w:firstLineChars="200"/>
        <w:rPr>
          <w:rFonts w:ascii="仿宋_GB2312" w:eastAsia="仿宋_GB2312"/>
          <w:sz w:val="24"/>
        </w:rPr>
      </w:pPr>
      <w:r>
        <w:rPr>
          <w:rFonts w:hint="eastAsia" w:ascii="仿宋_GB2312" w:eastAsia="仿宋_GB2312"/>
          <w:sz w:val="24"/>
        </w:rPr>
        <w:t>3、沟道电导与阈值电压</w:t>
      </w:r>
    </w:p>
    <w:p w14:paraId="736974FF">
      <w:pPr>
        <w:spacing w:line="324" w:lineRule="auto"/>
        <w:ind w:firstLine="480" w:firstLineChars="200"/>
        <w:rPr>
          <w:rFonts w:hint="eastAsia" w:ascii="仿宋_GB2312" w:eastAsia="仿宋_GB2312"/>
          <w:sz w:val="24"/>
        </w:rPr>
      </w:pPr>
      <w:r>
        <w:rPr>
          <w:rFonts w:hint="eastAsia" w:ascii="仿宋_GB2312" w:eastAsia="仿宋_GB2312"/>
          <w:sz w:val="24"/>
        </w:rPr>
        <w:t>4、实际MOS的电容-电压特性和阈值电压</w:t>
      </w:r>
    </w:p>
    <w:p w14:paraId="3AA5EB0A">
      <w:pPr>
        <w:spacing w:line="324" w:lineRule="auto"/>
        <w:ind w:firstLine="480" w:firstLineChars="200"/>
        <w:rPr>
          <w:rFonts w:hint="eastAsia" w:ascii="仿宋_GB2312" w:eastAsia="仿宋_GB2312"/>
          <w:sz w:val="24"/>
        </w:rPr>
      </w:pPr>
      <w:r>
        <w:rPr>
          <w:rFonts w:hint="eastAsia" w:ascii="仿宋_GB2312" w:eastAsia="仿宋_GB2312"/>
          <w:sz w:val="24"/>
        </w:rPr>
        <w:t>5、MOS场效应晶体管</w:t>
      </w:r>
    </w:p>
    <w:p w14:paraId="789AC32D">
      <w:pPr>
        <w:spacing w:line="324" w:lineRule="auto"/>
        <w:ind w:firstLine="480" w:firstLineChars="200"/>
        <w:rPr>
          <w:rFonts w:ascii="仿宋_GB2312" w:eastAsia="仿宋_GB2312"/>
          <w:sz w:val="24"/>
        </w:rPr>
      </w:pPr>
      <w:r>
        <w:rPr>
          <w:rFonts w:hint="eastAsia" w:ascii="仿宋_GB2312" w:eastAsia="仿宋_GB2312"/>
          <w:sz w:val="24"/>
        </w:rPr>
        <w:t>6、MOSFET的等效电路和频率响应</w:t>
      </w:r>
    </w:p>
    <w:p w14:paraId="763D9ADE">
      <w:pPr>
        <w:spacing w:line="324" w:lineRule="auto"/>
        <w:ind w:firstLine="480" w:firstLineChars="200"/>
        <w:rPr>
          <w:rFonts w:ascii="仿宋_GB2312" w:eastAsia="仿宋_GB2312"/>
          <w:sz w:val="24"/>
        </w:rPr>
      </w:pPr>
      <w:r>
        <w:rPr>
          <w:rFonts w:hint="eastAsia" w:ascii="仿宋_GB2312" w:eastAsia="仿宋_GB2312"/>
          <w:sz w:val="24"/>
        </w:rPr>
        <w:t>7、MOSFET的类型</w:t>
      </w:r>
    </w:p>
    <w:p w14:paraId="29368892">
      <w:pPr>
        <w:spacing w:line="324" w:lineRule="auto"/>
        <w:ind w:firstLine="480" w:firstLineChars="200"/>
        <w:rPr>
          <w:rFonts w:ascii="仿宋_GB2312" w:eastAsia="仿宋_GB2312"/>
          <w:sz w:val="24"/>
        </w:rPr>
      </w:pPr>
      <w:r>
        <w:rPr>
          <w:rFonts w:hint="eastAsia" w:ascii="仿宋_GB2312" w:eastAsia="仿宋_GB2312"/>
          <w:sz w:val="24"/>
        </w:rPr>
        <w:t>8、MOSFET的亚阈值区</w:t>
      </w:r>
    </w:p>
    <w:p w14:paraId="5BD5DACB">
      <w:pPr>
        <w:spacing w:line="324" w:lineRule="auto"/>
        <w:ind w:firstLine="480" w:firstLineChars="200"/>
        <w:rPr>
          <w:rFonts w:ascii="仿宋_GB2312" w:eastAsia="仿宋_GB2312"/>
          <w:sz w:val="24"/>
        </w:rPr>
      </w:pPr>
      <w:r>
        <w:rPr>
          <w:rFonts w:hint="eastAsia" w:ascii="仿宋_GB2312" w:eastAsia="仿宋_GB2312"/>
          <w:sz w:val="24"/>
        </w:rPr>
        <w:t>9、影响MOSFET阈值电压的因素</w:t>
      </w:r>
    </w:p>
    <w:p w14:paraId="3BD02417">
      <w:pPr>
        <w:spacing w:line="324" w:lineRule="auto"/>
        <w:rPr>
          <w:rFonts w:ascii="宋体" w:hAnsi="宋体"/>
          <w:b/>
          <w:bCs/>
          <w:sz w:val="28"/>
          <w:szCs w:val="28"/>
        </w:rPr>
      </w:pPr>
      <w:r>
        <w:rPr>
          <w:rFonts w:hint="eastAsia" w:ascii="宋体" w:hAnsi="宋体"/>
          <w:b/>
          <w:bCs/>
          <w:sz w:val="28"/>
          <w:szCs w:val="28"/>
        </w:rPr>
        <w:t>三、考试形式</w:t>
      </w:r>
    </w:p>
    <w:p w14:paraId="525F31C2">
      <w:pPr>
        <w:spacing w:line="324" w:lineRule="auto"/>
        <w:ind w:firstLine="480" w:firstLineChars="200"/>
        <w:rPr>
          <w:rFonts w:ascii="仿宋_GB2312" w:eastAsia="仿宋_GB2312"/>
          <w:sz w:val="24"/>
        </w:rPr>
      </w:pPr>
      <w:r>
        <w:rPr>
          <w:rFonts w:hint="eastAsia" w:ascii="仿宋_GB2312" w:eastAsia="仿宋_GB2312"/>
          <w:sz w:val="24"/>
        </w:rPr>
        <w:t>1、考试时间：1</w:t>
      </w:r>
      <w:r>
        <w:rPr>
          <w:rFonts w:ascii="仿宋_GB2312" w:eastAsia="仿宋_GB2312"/>
          <w:sz w:val="24"/>
        </w:rPr>
        <w:t>80</w:t>
      </w:r>
      <w:r>
        <w:rPr>
          <w:rFonts w:hint="eastAsia" w:ascii="仿宋_GB2312" w:eastAsia="仿宋_GB2312"/>
          <w:sz w:val="24"/>
        </w:rPr>
        <w:t>分钟</w:t>
      </w:r>
    </w:p>
    <w:p w14:paraId="0E3B3678">
      <w:pPr>
        <w:spacing w:line="324" w:lineRule="auto"/>
        <w:ind w:firstLine="480" w:firstLineChars="200"/>
        <w:rPr>
          <w:rFonts w:ascii="仿宋_GB2312" w:eastAsia="仿宋_GB2312"/>
          <w:sz w:val="24"/>
        </w:rPr>
      </w:pPr>
      <w:r>
        <w:rPr>
          <w:rFonts w:hint="eastAsia" w:ascii="仿宋_GB2312" w:eastAsia="仿宋_GB2312"/>
          <w:sz w:val="24"/>
        </w:rPr>
        <w:t>2、试卷分值：1</w:t>
      </w:r>
      <w:r>
        <w:rPr>
          <w:rFonts w:ascii="仿宋_GB2312" w:eastAsia="仿宋_GB2312"/>
          <w:sz w:val="24"/>
        </w:rPr>
        <w:t>50</w:t>
      </w:r>
      <w:r>
        <w:rPr>
          <w:rFonts w:hint="eastAsia" w:ascii="仿宋_GB2312" w:eastAsia="仿宋_GB2312"/>
          <w:sz w:val="24"/>
        </w:rPr>
        <w:t>分</w:t>
      </w:r>
    </w:p>
    <w:p w14:paraId="6C5E275B">
      <w:pPr>
        <w:spacing w:line="324" w:lineRule="auto"/>
        <w:ind w:firstLine="480" w:firstLineChars="200"/>
        <w:rPr>
          <w:rFonts w:hint="eastAsia" w:ascii="仿宋_GB2312" w:eastAsia="仿宋_GB2312"/>
          <w:sz w:val="24"/>
        </w:rPr>
      </w:pPr>
      <w:r>
        <w:rPr>
          <w:rFonts w:hint="eastAsia" w:ascii="仿宋_GB2312" w:eastAsia="仿宋_GB2312"/>
          <w:sz w:val="24"/>
        </w:rPr>
        <w:t>3、考试方式：闭卷考试</w:t>
      </w:r>
    </w:p>
    <w:p w14:paraId="5D69BE7C">
      <w:pPr>
        <w:spacing w:line="324" w:lineRule="auto"/>
        <w:rPr>
          <w:rFonts w:hint="eastAsia" w:ascii="宋体" w:hAnsi="宋体"/>
          <w:b/>
          <w:bCs/>
          <w:sz w:val="28"/>
          <w:szCs w:val="28"/>
        </w:rPr>
      </w:pPr>
      <w:r>
        <w:rPr>
          <w:rFonts w:hint="eastAsia" w:ascii="宋体" w:hAnsi="宋体"/>
          <w:b/>
          <w:bCs/>
          <w:sz w:val="28"/>
          <w:szCs w:val="28"/>
        </w:rPr>
        <w:t>四、参考书目</w:t>
      </w:r>
    </w:p>
    <w:p w14:paraId="7808D7B4">
      <w:pPr>
        <w:spacing w:line="324" w:lineRule="auto"/>
        <w:ind w:firstLine="480" w:firstLineChars="200"/>
        <w:rPr>
          <w:rFonts w:hint="eastAsia" w:ascii="仿宋_GB2312" w:eastAsia="仿宋_GB2312"/>
          <w:sz w:val="24"/>
        </w:rPr>
      </w:pPr>
      <w:r>
        <w:rPr>
          <w:rFonts w:hint="eastAsia" w:ascii="仿宋_GB2312" w:eastAsia="仿宋_GB2312"/>
          <w:sz w:val="24"/>
        </w:rPr>
        <w:t>考试内容中第一至五部分参考书目：刘恩科、朱秉升、罗晋生，半导体物理学（第7版），电子工业出版社，第一至五章</w:t>
      </w:r>
    </w:p>
    <w:p w14:paraId="66991BFC">
      <w:pPr>
        <w:spacing w:line="324" w:lineRule="auto"/>
        <w:ind w:firstLine="480" w:firstLineChars="200"/>
        <w:rPr>
          <w:rFonts w:ascii="仿宋_GB2312" w:eastAsia="仿宋_GB2312"/>
          <w:sz w:val="24"/>
        </w:rPr>
      </w:pPr>
      <w:r>
        <w:rPr>
          <w:rFonts w:hint="eastAsia" w:ascii="仿宋_GB2312" w:eastAsia="仿宋_GB2312"/>
          <w:sz w:val="24"/>
        </w:rPr>
        <w:t>考试内容中第六至九部分参考书目：孟庆巨、刘海波、孟庆辉，半导体器件物理（第二版），科学出版社，第二、三、四、六章</w:t>
      </w:r>
    </w:p>
    <w:p w14:paraId="46F666BC">
      <w:pPr>
        <w:spacing w:line="324" w:lineRule="auto"/>
        <w:ind w:firstLine="482" w:firstLineChars="200"/>
        <w:rPr>
          <w:rFonts w:hint="eastAsia" w:ascii="仿宋_GB2312" w:eastAsia="仿宋_GB2312"/>
          <w:b/>
          <w:bCs/>
          <w:sz w:val="24"/>
        </w:rPr>
      </w:pPr>
      <w:r>
        <w:rPr>
          <w:rFonts w:hint="eastAsia" w:ascii="仿宋_GB2312" w:eastAsia="仿宋_GB2312"/>
          <w:b/>
          <w:bCs/>
          <w:sz w:val="24"/>
        </w:rPr>
        <w:t>特别说明：“半导体物理与器件”是研究生入学的总结性考试，该考试具有一定的综合性，考试水平应达到或超过本科课程相应的考试水平。</w:t>
      </w:r>
    </w:p>
    <w:p w14:paraId="3E522102">
      <w:pPr>
        <w:spacing w:line="324" w:lineRule="auto"/>
        <w:ind w:firstLine="480" w:firstLineChars="200"/>
        <w:rPr>
          <w:rFonts w:hint="eastAsia" w:ascii="仿宋_GB2312" w:eastAsia="仿宋_GB2312"/>
          <w:sz w:val="24"/>
        </w:rPr>
      </w:pPr>
    </w:p>
    <w:p w14:paraId="31E3E340">
      <w:pPr>
        <w:spacing w:line="324" w:lineRule="auto"/>
        <w:ind w:firstLine="480"/>
        <w:rPr>
          <w:rFonts w:hint="eastAsia" w:ascii="仿宋_GB2312" w:eastAsia="仿宋_GB2312"/>
          <w:sz w:val="24"/>
        </w:rPr>
      </w:pPr>
    </w:p>
    <w:p w14:paraId="30B2040B">
      <w:pPr>
        <w:snapToGrid w:val="0"/>
        <w:spacing w:line="360" w:lineRule="auto"/>
      </w:pPr>
    </w:p>
    <w:sectPr>
      <w:pgSz w:w="11907" w:h="16840"/>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ODM5MmYwZTQ1N2Q5ZjZjMjQyN2RhNGExN2M1ODMifQ=="/>
  </w:docVars>
  <w:rsids>
    <w:rsidRoot w:val="002207A9"/>
    <w:rsid w:val="00017221"/>
    <w:rsid w:val="00025C53"/>
    <w:rsid w:val="00044263"/>
    <w:rsid w:val="000515B1"/>
    <w:rsid w:val="00056A9D"/>
    <w:rsid w:val="0006296E"/>
    <w:rsid w:val="0007172A"/>
    <w:rsid w:val="000755A1"/>
    <w:rsid w:val="000D5B64"/>
    <w:rsid w:val="001131E7"/>
    <w:rsid w:val="00122ACE"/>
    <w:rsid w:val="001352B3"/>
    <w:rsid w:val="00146104"/>
    <w:rsid w:val="00165B86"/>
    <w:rsid w:val="00165C15"/>
    <w:rsid w:val="001E128B"/>
    <w:rsid w:val="00205E45"/>
    <w:rsid w:val="002207A9"/>
    <w:rsid w:val="002533E2"/>
    <w:rsid w:val="0026439B"/>
    <w:rsid w:val="00266C2C"/>
    <w:rsid w:val="00280495"/>
    <w:rsid w:val="00296470"/>
    <w:rsid w:val="002973CB"/>
    <w:rsid w:val="003029D8"/>
    <w:rsid w:val="0035474F"/>
    <w:rsid w:val="00396FDD"/>
    <w:rsid w:val="003A5083"/>
    <w:rsid w:val="003B47B8"/>
    <w:rsid w:val="003C7787"/>
    <w:rsid w:val="003D714B"/>
    <w:rsid w:val="004038DC"/>
    <w:rsid w:val="0042086A"/>
    <w:rsid w:val="0042193E"/>
    <w:rsid w:val="004274C5"/>
    <w:rsid w:val="00463EF4"/>
    <w:rsid w:val="0048516A"/>
    <w:rsid w:val="004A2B69"/>
    <w:rsid w:val="004A7740"/>
    <w:rsid w:val="004F3433"/>
    <w:rsid w:val="004F7D27"/>
    <w:rsid w:val="00516871"/>
    <w:rsid w:val="005442E8"/>
    <w:rsid w:val="00557D74"/>
    <w:rsid w:val="00566799"/>
    <w:rsid w:val="00581C2E"/>
    <w:rsid w:val="00590EFC"/>
    <w:rsid w:val="005A19D4"/>
    <w:rsid w:val="005A24EF"/>
    <w:rsid w:val="005F5AC8"/>
    <w:rsid w:val="006007FE"/>
    <w:rsid w:val="00650D96"/>
    <w:rsid w:val="0065760B"/>
    <w:rsid w:val="00677FBC"/>
    <w:rsid w:val="0068341F"/>
    <w:rsid w:val="006948CF"/>
    <w:rsid w:val="006D6517"/>
    <w:rsid w:val="007178DE"/>
    <w:rsid w:val="00724A9F"/>
    <w:rsid w:val="00760012"/>
    <w:rsid w:val="00825C17"/>
    <w:rsid w:val="0084685E"/>
    <w:rsid w:val="00863B6B"/>
    <w:rsid w:val="00892C36"/>
    <w:rsid w:val="008944E0"/>
    <w:rsid w:val="00897420"/>
    <w:rsid w:val="008A721F"/>
    <w:rsid w:val="008A79F0"/>
    <w:rsid w:val="008B31FF"/>
    <w:rsid w:val="008C0C36"/>
    <w:rsid w:val="008C193A"/>
    <w:rsid w:val="009069F7"/>
    <w:rsid w:val="00914ABB"/>
    <w:rsid w:val="009325CC"/>
    <w:rsid w:val="009353F8"/>
    <w:rsid w:val="00973522"/>
    <w:rsid w:val="00977DE3"/>
    <w:rsid w:val="00984B5E"/>
    <w:rsid w:val="009B210F"/>
    <w:rsid w:val="009B2FED"/>
    <w:rsid w:val="009B322E"/>
    <w:rsid w:val="009B3AD2"/>
    <w:rsid w:val="009C199F"/>
    <w:rsid w:val="009C4415"/>
    <w:rsid w:val="009E0441"/>
    <w:rsid w:val="009E6379"/>
    <w:rsid w:val="009F0A2F"/>
    <w:rsid w:val="00A4064A"/>
    <w:rsid w:val="00A44599"/>
    <w:rsid w:val="00B01F99"/>
    <w:rsid w:val="00B03A4F"/>
    <w:rsid w:val="00B03C55"/>
    <w:rsid w:val="00BC2721"/>
    <w:rsid w:val="00BC2BAB"/>
    <w:rsid w:val="00BF1A46"/>
    <w:rsid w:val="00C378D1"/>
    <w:rsid w:val="00C6470D"/>
    <w:rsid w:val="00C66DE0"/>
    <w:rsid w:val="00C8706F"/>
    <w:rsid w:val="00C97AAF"/>
    <w:rsid w:val="00CC4504"/>
    <w:rsid w:val="00CF26D2"/>
    <w:rsid w:val="00CF7D11"/>
    <w:rsid w:val="00D05CD2"/>
    <w:rsid w:val="00D17CE3"/>
    <w:rsid w:val="00D30258"/>
    <w:rsid w:val="00D37D0F"/>
    <w:rsid w:val="00D417FE"/>
    <w:rsid w:val="00D6397D"/>
    <w:rsid w:val="00D63C6E"/>
    <w:rsid w:val="00D65A68"/>
    <w:rsid w:val="00D96C11"/>
    <w:rsid w:val="00DD1FA7"/>
    <w:rsid w:val="00DD3B1E"/>
    <w:rsid w:val="00DE0678"/>
    <w:rsid w:val="00E071EF"/>
    <w:rsid w:val="00E11934"/>
    <w:rsid w:val="00E22CC0"/>
    <w:rsid w:val="00E33D2A"/>
    <w:rsid w:val="00E362D9"/>
    <w:rsid w:val="00E62254"/>
    <w:rsid w:val="00E77DCB"/>
    <w:rsid w:val="00EA33B4"/>
    <w:rsid w:val="00EC763C"/>
    <w:rsid w:val="00EE7113"/>
    <w:rsid w:val="00F00160"/>
    <w:rsid w:val="00F02AB9"/>
    <w:rsid w:val="00F22604"/>
    <w:rsid w:val="00F230FD"/>
    <w:rsid w:val="00F23888"/>
    <w:rsid w:val="00F31B27"/>
    <w:rsid w:val="00F51712"/>
    <w:rsid w:val="00FA41A2"/>
    <w:rsid w:val="00FC47AD"/>
    <w:rsid w:val="00FD75A2"/>
    <w:rsid w:val="00FD767D"/>
    <w:rsid w:val="00FF3C29"/>
    <w:rsid w:val="2A671038"/>
    <w:rsid w:val="6C5A410C"/>
    <w:rsid w:val="740D10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Indent"/>
    <w:basedOn w:val="1"/>
    <w:uiPriority w:val="0"/>
    <w:pPr>
      <w:ind w:firstLine="555"/>
    </w:pPr>
    <w:rPr>
      <w:rFonts w:ascii="宋体" w:hAnsi="宋体"/>
      <w:kern w:val="0"/>
      <w:sz w:val="24"/>
      <w:szCs w:val="20"/>
    </w:rPr>
  </w:style>
  <w:style w:type="paragraph" w:styleId="3">
    <w:name w:val="Balloon Text"/>
    <w:basedOn w:val="1"/>
    <w:semiHidden/>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1624</Words>
  <Characters>1681</Characters>
  <Lines>12</Lines>
  <Paragraphs>3</Paragraphs>
  <TotalTime>0</TotalTime>
  <ScaleCrop>false</ScaleCrop>
  <LinksUpToDate>false</LinksUpToDate>
  <CharactersWithSpaces>1681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2012-06-21T01:54:00Z</dcterms:created>
  <cp:lastModifiedBy>vertesyuan</cp:lastModifiedBy>
  <cp:lastPrinted>2012-06-29T02:48:00Z</cp:lastPrinted>
  <dcterms:modified xsi:type="dcterms:W3CDTF">2024-10-10T01:48:00Z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D799755C48EF41078576182B3ABA0BFB_13</vt:lpwstr>
  </property>
</Properties>
</file>