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8667C">
      <w:pPr>
        <w:spacing w:line="360" w:lineRule="exact"/>
        <w:rPr>
          <w:rFonts w:hint="eastAsia" w:eastAsia="黑体"/>
          <w:b/>
          <w:bCs/>
          <w:sz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题号：</w:t>
      </w:r>
      <w:r>
        <w:rPr>
          <w:rFonts w:hint="eastAsia" w:ascii="Arial" w:hAnsi="Arial" w:cs="Arial"/>
          <w:b/>
          <w:bCs/>
          <w:kern w:val="0"/>
          <w:sz w:val="24"/>
        </w:rPr>
        <w:t>827</w:t>
      </w:r>
      <w:r>
        <w:rPr>
          <w:rFonts w:hint="eastAsia" w:ascii="宋体" w:hAnsi="宋体"/>
          <w:b/>
          <w:bCs/>
          <w:sz w:val="24"/>
        </w:rPr>
        <w:t xml:space="preserve">            </w:t>
      </w:r>
      <w:r>
        <w:rPr>
          <w:rFonts w:hint="eastAsia" w:eastAsia="黑体"/>
          <w:b/>
          <w:bCs/>
          <w:sz w:val="28"/>
        </w:rPr>
        <w:t>《信号与系统》</w:t>
      </w:r>
    </w:p>
    <w:p w14:paraId="432669EE">
      <w:pPr>
        <w:spacing w:line="360" w:lineRule="exact"/>
        <w:ind w:firstLine="3092" w:firstLineChars="1100"/>
        <w:rPr>
          <w:rFonts w:hint="eastAsia"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考试大纲</w:t>
      </w:r>
    </w:p>
    <w:p w14:paraId="3D9CB2C0">
      <w:p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考试内容：</w:t>
      </w:r>
    </w:p>
    <w:p w14:paraId="0765FCD5">
      <w:pPr>
        <w:spacing w:line="360" w:lineRule="exac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sz w:val="24"/>
        </w:rPr>
        <w:t>根据我校教学及该试题涵盖专业多的特点，对考试范围作以下要求：</w:t>
      </w:r>
    </w:p>
    <w:p w14:paraId="5E017861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1、信号与系统的基本概念：信号的变换与运算；线性时不变系统基本性质。</w:t>
      </w:r>
    </w:p>
    <w:p w14:paraId="60A013DC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2、连续系统时域分析：系统模型和自然频率；系统零输入响应、冲激响应、阶跃响应求解；系统零状态响应的卷积积分求解；全响应的求解。</w:t>
      </w:r>
    </w:p>
    <w:p w14:paraId="0F8367DE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3、连续信号频域分析：付立叶变换及其性质与应用；常用信号付立叶变换；周期信号、抽样信号付立叶变换；抽样定理及其应用。</w:t>
      </w:r>
    </w:p>
    <w:p w14:paraId="4E080420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4、连续系统频域分析：频域系统函数H(jω)及其求法；系统频率特性；系统零状态响应的频域求解；理想低通滤波器及其特性；信号不失真传输条件。</w:t>
      </w:r>
    </w:p>
    <w:p w14:paraId="45764DA1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5、连续系统复频域分析：拉氏变换及其基本性质；拉氏反变换求解；s域的电路模型和电路定理；线性时不变系统的复频域分析。</w:t>
      </w:r>
    </w:p>
    <w:p w14:paraId="50633C6F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6、复频域系统函数H(s)：H(s)定义、分类、求法和零、极点图；系统模拟框图与信号流图；系统频率特性、正弦稳态响应求解以及系统稳定性判定；梅森公式及其应用。</w:t>
      </w:r>
    </w:p>
    <w:p w14:paraId="613ADF77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7、离散信号与系统时域分析：离散信号时域变换、运算以及卷积求和；离散系统数学模型；线性时不变离散系统的性质、零输入响应、单位序列响应、阶跃响应、零状态响应的求解。</w:t>
      </w:r>
    </w:p>
    <w:p w14:paraId="52F545CF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8、离散系统Z域分析：Z变换及其基本性质；Z反变换；系统Z域分析；系统函数H(z)及求法；H(z)零、极点图；离散系统模拟框图与信号流图；离散系统频率特性、正弦稳态响应求解以及稳定性判定；梅森公式及其应用。</w:t>
      </w:r>
    </w:p>
    <w:p w14:paraId="704DB93C">
      <w:pPr>
        <w:pStyle w:val="2"/>
        <w:spacing w:line="360" w:lineRule="exact"/>
        <w:ind w:firstLine="480" w:firstLineChars="200"/>
        <w:rPr>
          <w:rFonts w:hint="eastAsia"/>
        </w:rPr>
      </w:pPr>
      <w:r>
        <w:rPr>
          <w:rFonts w:hint="eastAsia"/>
        </w:rPr>
        <w:t>9、系统状态变量分析：连续、离散系统状态方程与输出方程列写与求解；系统函数矩阵与单位冲激响应的求解；根据状态方程判断系统的稳定性；状态方程与输出方程的模拟与信号流图。</w:t>
      </w:r>
    </w:p>
    <w:p w14:paraId="7C1435EF">
      <w:pPr>
        <w:spacing w:line="360" w:lineRule="exact"/>
        <w:rPr>
          <w:rFonts w:hint="eastAsia"/>
          <w:b/>
          <w:bCs/>
          <w:sz w:val="24"/>
        </w:rPr>
      </w:pPr>
    </w:p>
    <w:p w14:paraId="2E8D53AD">
      <w:pPr>
        <w:spacing w:line="360" w:lineRule="exac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参考书：1.《信号与系统》第四版，段哲民、尹熙鹏主编，电子工业出版社，2020年。</w:t>
      </w:r>
    </w:p>
    <w:p w14:paraId="1D0688FC">
      <w:pPr>
        <w:spacing w:line="360" w:lineRule="exac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2.《信号与系统重点与难点解析及模拟题》第四版，李辉主编，高等教育出版社，2024年。</w:t>
      </w:r>
    </w:p>
    <w:sectPr>
      <w:pgSz w:w="10433" w:h="14742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MDgyNjA4ODhjYjAzYjVkZmRlODRjMGExMmIyYTMifQ=="/>
  </w:docVars>
  <w:rsids>
    <w:rsidRoot w:val="00006BCD"/>
    <w:rsid w:val="00006BCD"/>
    <w:rsid w:val="001C325A"/>
    <w:rsid w:val="00EE2E53"/>
    <w:rsid w:val="0A6D09DD"/>
    <w:rsid w:val="1B244ADE"/>
    <w:rsid w:val="2802634B"/>
    <w:rsid w:val="44FC5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NWPU.EDU</Company>
  <Pages>1</Pages>
  <Words>129</Words>
  <Characters>738</Characters>
  <Lines>6</Lines>
  <Paragraphs>1</Paragraphs>
  <TotalTime>0</TotalTime>
  <ScaleCrop>false</ScaleCrop>
  <LinksUpToDate>false</LinksUpToDate>
  <CharactersWithSpaces>866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2003-06-02T09:41:00Z</dcterms:created>
  <cp:lastModifiedBy>vertesyuan</cp:lastModifiedBy>
  <dcterms:modified xsi:type="dcterms:W3CDTF">2024-10-10T01:47:22Z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7BFE7B863C004801A72C9700FF429811_13</vt:lpwstr>
  </property>
</Properties>
</file>