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01"/>
        <w:spacing w:before="162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昆明理工大学硕士研究生入学考试《有机化</w:t>
      </w:r>
      <w:r>
        <w:rPr>
          <w:sz w:val="31"/>
          <w:szCs w:val="31"/>
          <w:b/>
          <w:bCs/>
          <w:spacing w:val="5"/>
        </w:rPr>
        <w:t>学》考试大纲</w:t>
      </w:r>
    </w:p>
    <w:p>
      <w:pPr>
        <w:spacing w:line="328" w:lineRule="auto"/>
        <w:rPr>
          <w:rFonts w:ascii="Arial"/>
          <w:sz w:val="21"/>
        </w:rPr>
      </w:pPr>
      <w:r/>
    </w:p>
    <w:p>
      <w:pPr>
        <w:ind w:left="221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第一部分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考试形式和试卷结构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left="579"/>
        <w:spacing w:before="91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一、试卷满分及考试时间</w:t>
      </w:r>
    </w:p>
    <w:p>
      <w:pPr>
        <w:pStyle w:val="BodyText"/>
        <w:ind w:left="443"/>
        <w:spacing w:before="218" w:line="219" w:lineRule="auto"/>
        <w:rPr/>
      </w:pPr>
      <w:r>
        <w:rPr>
          <w:spacing w:val="-3"/>
        </w:rPr>
        <w:t>试卷满分为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</w:t>
      </w:r>
      <w:r>
        <w:rPr>
          <w:spacing w:val="-3"/>
        </w:rPr>
        <w:t>分，考试时间为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pStyle w:val="BodyText"/>
        <w:ind w:left="579"/>
        <w:spacing w:before="221" w:line="221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二、答题方式</w:t>
      </w:r>
    </w:p>
    <w:p>
      <w:pPr>
        <w:pStyle w:val="BodyText"/>
        <w:ind w:left="443"/>
        <w:spacing w:before="217" w:line="220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574"/>
        <w:spacing w:before="223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三、试卷内容结构</w:t>
      </w:r>
    </w:p>
    <w:p>
      <w:pPr>
        <w:spacing w:line="218" w:lineRule="exact"/>
        <w:rPr/>
      </w:pPr>
      <w:r/>
    </w:p>
    <w:tbl>
      <w:tblPr>
        <w:tblStyle w:val="TableNormal"/>
        <w:tblW w:w="6377" w:type="dxa"/>
        <w:tblInd w:w="444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737"/>
        <w:gridCol w:w="917"/>
        <w:gridCol w:w="723"/>
      </w:tblGrid>
      <w:tr>
        <w:trPr>
          <w:trHeight w:val="275" w:hRule="atLeast"/>
        </w:trPr>
        <w:tc>
          <w:tcPr>
            <w:tcW w:w="4737" w:type="dxa"/>
            <w:vAlign w:val="top"/>
          </w:tcPr>
          <w:p>
            <w:pPr>
              <w:pStyle w:val="TableText"/>
              <w:spacing w:before="1" w:line="203" w:lineRule="auto"/>
              <w:rPr/>
            </w:pPr>
            <w:r>
              <w:rPr>
                <w:spacing w:val="-2"/>
              </w:rPr>
              <w:t>烷烃、烯烃、炔烃</w:t>
            </w:r>
          </w:p>
        </w:tc>
        <w:tc>
          <w:tcPr>
            <w:tcW w:w="917" w:type="dxa"/>
            <w:vAlign w:val="top"/>
          </w:tcPr>
          <w:p>
            <w:pPr>
              <w:pStyle w:val="TableText"/>
              <w:ind w:right="9"/>
              <w:spacing w:before="1" w:line="203" w:lineRule="auto"/>
              <w:jc w:val="right"/>
              <w:rPr/>
            </w:pPr>
            <w:r>
              <w:rPr/>
              <w:t>约</w:t>
            </w:r>
          </w:p>
        </w:tc>
        <w:tc>
          <w:tcPr>
            <w:tcW w:w="723" w:type="dxa"/>
            <w:vAlign w:val="top"/>
          </w:tcPr>
          <w:p>
            <w:pPr>
              <w:pStyle w:val="TableText"/>
              <w:spacing w:before="1" w:line="203" w:lineRule="auto"/>
              <w:jc w:val="right"/>
              <w:rPr/>
            </w:pPr>
            <w:r>
              <w:rPr>
                <w:spacing w:val="2"/>
              </w:rPr>
              <w:t>占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15</w:t>
            </w:r>
            <w:r>
              <w:rPr>
                <w:spacing w:val="2"/>
              </w:rPr>
              <w:t>%</w:t>
            </w:r>
          </w:p>
        </w:tc>
      </w:tr>
      <w:tr>
        <w:trPr>
          <w:trHeight w:val="312" w:hRule="atLeast"/>
        </w:trPr>
        <w:tc>
          <w:tcPr>
            <w:tcW w:w="4737" w:type="dxa"/>
            <w:vAlign w:val="top"/>
          </w:tcPr>
          <w:p>
            <w:pPr>
              <w:pStyle w:val="TableText"/>
              <w:spacing w:before="36" w:line="204" w:lineRule="auto"/>
              <w:rPr/>
            </w:pPr>
            <w:r>
              <w:rPr>
                <w:spacing w:val="-2"/>
              </w:rPr>
              <w:t>脂环烃、芳香烃</w:t>
            </w:r>
          </w:p>
        </w:tc>
        <w:tc>
          <w:tcPr>
            <w:tcW w:w="917" w:type="dxa"/>
            <w:vAlign w:val="top"/>
          </w:tcPr>
          <w:p>
            <w:pPr>
              <w:pStyle w:val="TableText"/>
              <w:ind w:right="9"/>
              <w:spacing w:before="36" w:line="204" w:lineRule="auto"/>
              <w:jc w:val="right"/>
              <w:rPr/>
            </w:pPr>
            <w:r>
              <w:rPr/>
              <w:t>约</w:t>
            </w:r>
          </w:p>
        </w:tc>
        <w:tc>
          <w:tcPr>
            <w:tcW w:w="723" w:type="dxa"/>
            <w:vAlign w:val="top"/>
          </w:tcPr>
          <w:p>
            <w:pPr>
              <w:pStyle w:val="TableText"/>
              <w:spacing w:before="36" w:line="204" w:lineRule="auto"/>
              <w:jc w:val="right"/>
              <w:rPr/>
            </w:pPr>
            <w:r>
              <w:rPr>
                <w:spacing w:val="8"/>
              </w:rPr>
              <w:t>占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</w:t>
            </w:r>
            <w:r>
              <w:rPr>
                <w:spacing w:val="8"/>
              </w:rPr>
              <w:t>%</w:t>
            </w:r>
          </w:p>
        </w:tc>
      </w:tr>
      <w:tr>
        <w:trPr>
          <w:trHeight w:val="312" w:hRule="atLeast"/>
        </w:trPr>
        <w:tc>
          <w:tcPr>
            <w:tcW w:w="4737" w:type="dxa"/>
            <w:vAlign w:val="top"/>
          </w:tcPr>
          <w:p>
            <w:pPr>
              <w:pStyle w:val="TableText"/>
              <w:ind w:left="28"/>
              <w:spacing w:before="36" w:line="204" w:lineRule="auto"/>
              <w:rPr/>
            </w:pPr>
            <w:r>
              <w:rPr>
                <w:spacing w:val="-3"/>
              </w:rPr>
              <w:t>卤代烃、醇、酚、醚、胺、杂环化合物</w:t>
            </w:r>
          </w:p>
        </w:tc>
        <w:tc>
          <w:tcPr>
            <w:tcW w:w="917" w:type="dxa"/>
            <w:vAlign w:val="top"/>
          </w:tcPr>
          <w:p>
            <w:pPr>
              <w:pStyle w:val="TableText"/>
              <w:ind w:right="9"/>
              <w:spacing w:before="36" w:line="204" w:lineRule="auto"/>
              <w:jc w:val="right"/>
              <w:rPr/>
            </w:pPr>
            <w:r>
              <w:rPr/>
              <w:t>约</w:t>
            </w:r>
          </w:p>
        </w:tc>
        <w:tc>
          <w:tcPr>
            <w:tcW w:w="723" w:type="dxa"/>
            <w:vAlign w:val="top"/>
          </w:tcPr>
          <w:p>
            <w:pPr>
              <w:pStyle w:val="TableText"/>
              <w:ind w:left="24"/>
              <w:spacing w:before="36" w:line="204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4"/>
              </w:rPr>
              <w:t>占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20%</w:t>
            </w:r>
          </w:p>
        </w:tc>
      </w:tr>
      <w:tr>
        <w:trPr>
          <w:trHeight w:val="312" w:hRule="atLeast"/>
        </w:trPr>
        <w:tc>
          <w:tcPr>
            <w:tcW w:w="4737" w:type="dxa"/>
            <w:vAlign w:val="top"/>
          </w:tcPr>
          <w:p>
            <w:pPr>
              <w:pStyle w:val="TableText"/>
              <w:spacing w:before="36" w:line="204" w:lineRule="auto"/>
              <w:rPr/>
            </w:pPr>
            <w:r>
              <w:rPr>
                <w:spacing w:val="-1"/>
              </w:rPr>
              <w:t>醛、酮、醌、羧酸及其衍生物</w:t>
            </w:r>
          </w:p>
        </w:tc>
        <w:tc>
          <w:tcPr>
            <w:tcW w:w="917" w:type="dxa"/>
            <w:vAlign w:val="top"/>
          </w:tcPr>
          <w:p>
            <w:pPr>
              <w:pStyle w:val="TableText"/>
              <w:ind w:right="9"/>
              <w:spacing w:before="36" w:line="204" w:lineRule="auto"/>
              <w:jc w:val="right"/>
              <w:rPr/>
            </w:pPr>
            <w:r>
              <w:rPr/>
              <w:t>约</w:t>
            </w:r>
          </w:p>
        </w:tc>
        <w:tc>
          <w:tcPr>
            <w:tcW w:w="723" w:type="dxa"/>
            <w:vAlign w:val="top"/>
          </w:tcPr>
          <w:p>
            <w:pPr>
              <w:pStyle w:val="TableText"/>
              <w:ind w:left="24"/>
              <w:spacing w:before="36" w:line="204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4"/>
              </w:rPr>
              <w:t>占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20%</w:t>
            </w:r>
          </w:p>
        </w:tc>
      </w:tr>
      <w:tr>
        <w:trPr>
          <w:trHeight w:val="312" w:hRule="atLeast"/>
        </w:trPr>
        <w:tc>
          <w:tcPr>
            <w:tcW w:w="4737" w:type="dxa"/>
            <w:vAlign w:val="top"/>
          </w:tcPr>
          <w:p>
            <w:pPr>
              <w:pStyle w:val="TableText"/>
              <w:spacing w:before="36" w:line="204" w:lineRule="auto"/>
              <w:rPr/>
            </w:pPr>
            <w:r>
              <w:rPr>
                <w:spacing w:val="-1"/>
              </w:rPr>
              <w:t>有机物波谱分析、立体化学及周环反应</w:t>
            </w:r>
          </w:p>
        </w:tc>
        <w:tc>
          <w:tcPr>
            <w:tcW w:w="917" w:type="dxa"/>
            <w:vAlign w:val="top"/>
          </w:tcPr>
          <w:p>
            <w:pPr>
              <w:pStyle w:val="TableText"/>
              <w:ind w:right="9"/>
              <w:spacing w:before="36" w:line="204" w:lineRule="auto"/>
              <w:jc w:val="right"/>
              <w:rPr/>
            </w:pPr>
            <w:r>
              <w:rPr/>
              <w:t>约</w:t>
            </w:r>
          </w:p>
        </w:tc>
        <w:tc>
          <w:tcPr>
            <w:tcW w:w="723" w:type="dxa"/>
            <w:vAlign w:val="top"/>
          </w:tcPr>
          <w:p>
            <w:pPr>
              <w:pStyle w:val="TableText"/>
              <w:ind w:left="24"/>
              <w:spacing w:before="36" w:line="204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2"/>
              </w:rPr>
              <w:t>占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%</w:t>
            </w:r>
          </w:p>
        </w:tc>
      </w:tr>
      <w:tr>
        <w:trPr>
          <w:trHeight w:val="276" w:hRule="atLeast"/>
        </w:trPr>
        <w:tc>
          <w:tcPr>
            <w:tcW w:w="4737" w:type="dxa"/>
            <w:vAlign w:val="top"/>
          </w:tcPr>
          <w:p>
            <w:pPr>
              <w:pStyle w:val="TableText"/>
              <w:spacing w:before="37" w:line="176" w:lineRule="auto"/>
              <w:rPr/>
            </w:pPr>
            <w:r>
              <w:rPr>
                <w:spacing w:val="-2"/>
              </w:rPr>
              <w:t>有机化学实验</w:t>
            </w:r>
          </w:p>
        </w:tc>
        <w:tc>
          <w:tcPr>
            <w:tcW w:w="917" w:type="dxa"/>
            <w:vAlign w:val="top"/>
          </w:tcPr>
          <w:p>
            <w:pPr>
              <w:pStyle w:val="TableText"/>
              <w:ind w:right="9"/>
              <w:spacing w:before="37" w:line="176" w:lineRule="auto"/>
              <w:jc w:val="right"/>
              <w:rPr/>
            </w:pPr>
            <w:r>
              <w:rPr/>
              <w:t>约</w:t>
            </w:r>
          </w:p>
        </w:tc>
        <w:tc>
          <w:tcPr>
            <w:tcW w:w="723" w:type="dxa"/>
            <w:vAlign w:val="top"/>
          </w:tcPr>
          <w:p>
            <w:pPr>
              <w:pStyle w:val="TableText"/>
              <w:spacing w:before="37" w:line="176" w:lineRule="auto"/>
              <w:jc w:val="right"/>
              <w:rPr/>
            </w:pPr>
            <w:r>
              <w:rPr>
                <w:spacing w:val="2"/>
              </w:rPr>
              <w:t>占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10</w:t>
            </w:r>
            <w:r>
              <w:rPr>
                <w:spacing w:val="2"/>
              </w:rPr>
              <w:t>%</w:t>
            </w:r>
          </w:p>
        </w:tc>
      </w:tr>
    </w:tbl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601"/>
        <w:spacing w:before="91" w:line="221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四、试卷题型结构</w:t>
      </w:r>
    </w:p>
    <w:p>
      <w:pPr>
        <w:spacing w:line="217" w:lineRule="exact"/>
        <w:rPr/>
      </w:pPr>
      <w:r/>
    </w:p>
    <w:tbl>
      <w:tblPr>
        <w:tblStyle w:val="TableNormal"/>
        <w:tblW w:w="6471" w:type="dxa"/>
        <w:tblInd w:w="442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3831"/>
        <w:gridCol w:w="2640"/>
      </w:tblGrid>
      <w:tr>
        <w:trPr>
          <w:trHeight w:val="275" w:hRule="atLeast"/>
        </w:trPr>
        <w:tc>
          <w:tcPr>
            <w:tcW w:w="3831" w:type="dxa"/>
            <w:vAlign w:val="top"/>
          </w:tcPr>
          <w:p>
            <w:pPr>
              <w:pStyle w:val="TableText"/>
              <w:spacing w:before="1" w:line="203" w:lineRule="auto"/>
              <w:rPr/>
            </w:pPr>
            <w:r>
              <w:rPr>
                <w:spacing w:val="-3"/>
              </w:rPr>
              <w:t>命名题</w:t>
            </w:r>
          </w:p>
        </w:tc>
        <w:tc>
          <w:tcPr>
            <w:tcW w:w="2640" w:type="dxa"/>
            <w:vAlign w:val="top"/>
          </w:tcPr>
          <w:p>
            <w:pPr>
              <w:pStyle w:val="TableText"/>
              <w:spacing w:before="1" w:line="203" w:lineRule="auto"/>
              <w:jc w:val="right"/>
              <w:rPr/>
            </w:pPr>
            <w:r>
              <w:rPr>
                <w:spacing w:val="-13"/>
              </w:rPr>
              <w:t>约</w:t>
            </w:r>
            <w:r>
              <w:rPr>
                <w:spacing w:val="-12"/>
              </w:rPr>
              <w:t>占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11"/>
              </w:rPr>
              <w:t>分</w:t>
            </w:r>
          </w:p>
        </w:tc>
      </w:tr>
      <w:tr>
        <w:trPr>
          <w:trHeight w:val="312" w:hRule="atLeast"/>
        </w:trPr>
        <w:tc>
          <w:tcPr>
            <w:tcW w:w="3831" w:type="dxa"/>
            <w:vAlign w:val="top"/>
          </w:tcPr>
          <w:p>
            <w:pPr>
              <w:pStyle w:val="TableText"/>
              <w:ind w:left="2"/>
              <w:spacing w:before="36" w:line="204" w:lineRule="auto"/>
              <w:rPr/>
            </w:pPr>
            <w:r>
              <w:rPr>
                <w:spacing w:val="-2"/>
              </w:rPr>
              <w:t>填空题（含有机实验）</w:t>
            </w:r>
          </w:p>
        </w:tc>
        <w:tc>
          <w:tcPr>
            <w:tcW w:w="2640" w:type="dxa"/>
            <w:vAlign w:val="top"/>
          </w:tcPr>
          <w:p>
            <w:pPr>
              <w:pStyle w:val="TableText"/>
              <w:spacing w:before="36" w:line="204" w:lineRule="auto"/>
              <w:jc w:val="right"/>
              <w:rPr/>
            </w:pPr>
            <w:r>
              <w:rPr>
                <w:spacing w:val="-7"/>
              </w:rPr>
              <w:t>约占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7"/>
              </w:rPr>
              <w:t>分</w:t>
            </w:r>
          </w:p>
        </w:tc>
      </w:tr>
      <w:tr>
        <w:trPr>
          <w:trHeight w:val="312" w:hRule="atLeast"/>
        </w:trPr>
        <w:tc>
          <w:tcPr>
            <w:tcW w:w="3831" w:type="dxa"/>
            <w:vAlign w:val="top"/>
          </w:tcPr>
          <w:p>
            <w:pPr>
              <w:pStyle w:val="TableText"/>
              <w:ind w:left="5"/>
              <w:spacing w:before="36" w:line="204" w:lineRule="auto"/>
              <w:rPr/>
            </w:pPr>
            <w:r>
              <w:rPr>
                <w:spacing w:val="-2"/>
              </w:rPr>
              <w:t>简答题（含有机实验）</w:t>
            </w:r>
          </w:p>
        </w:tc>
        <w:tc>
          <w:tcPr>
            <w:tcW w:w="2640" w:type="dxa"/>
            <w:vAlign w:val="top"/>
          </w:tcPr>
          <w:p>
            <w:pPr>
              <w:pStyle w:val="TableText"/>
              <w:spacing w:before="36" w:line="204" w:lineRule="auto"/>
              <w:jc w:val="right"/>
              <w:rPr/>
            </w:pPr>
            <w:r>
              <w:rPr>
                <w:spacing w:val="-7"/>
              </w:rPr>
              <w:t>约占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7"/>
              </w:rPr>
              <w:t>分</w:t>
            </w:r>
          </w:p>
        </w:tc>
      </w:tr>
      <w:tr>
        <w:trPr>
          <w:trHeight w:val="312" w:hRule="atLeast"/>
        </w:trPr>
        <w:tc>
          <w:tcPr>
            <w:tcW w:w="3831" w:type="dxa"/>
            <w:vAlign w:val="top"/>
          </w:tcPr>
          <w:p>
            <w:pPr>
              <w:pStyle w:val="TableText"/>
              <w:spacing w:before="36" w:line="204" w:lineRule="auto"/>
              <w:rPr/>
            </w:pPr>
            <w:r>
              <w:rPr>
                <w:spacing w:val="-3"/>
              </w:rPr>
              <w:t>机理题</w:t>
            </w:r>
          </w:p>
        </w:tc>
        <w:tc>
          <w:tcPr>
            <w:tcW w:w="2640" w:type="dxa"/>
            <w:vAlign w:val="top"/>
          </w:tcPr>
          <w:p>
            <w:pPr>
              <w:pStyle w:val="TableText"/>
              <w:spacing w:before="36" w:line="204" w:lineRule="auto"/>
              <w:jc w:val="right"/>
              <w:rPr/>
            </w:pPr>
            <w:r>
              <w:rPr>
                <w:spacing w:val="-7"/>
              </w:rPr>
              <w:t>约占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7"/>
              </w:rPr>
              <w:t>分</w:t>
            </w:r>
          </w:p>
        </w:tc>
      </w:tr>
      <w:tr>
        <w:trPr>
          <w:trHeight w:val="312" w:hRule="atLeast"/>
        </w:trPr>
        <w:tc>
          <w:tcPr>
            <w:tcW w:w="3831" w:type="dxa"/>
            <w:vAlign w:val="top"/>
          </w:tcPr>
          <w:p>
            <w:pPr>
              <w:pStyle w:val="TableText"/>
              <w:ind w:left="1"/>
              <w:spacing w:before="36" w:line="204" w:lineRule="auto"/>
              <w:rPr/>
            </w:pPr>
            <w:r>
              <w:rPr>
                <w:spacing w:val="-4"/>
              </w:rPr>
              <w:t>合成题</w:t>
            </w:r>
          </w:p>
        </w:tc>
        <w:tc>
          <w:tcPr>
            <w:tcW w:w="2640" w:type="dxa"/>
            <w:vAlign w:val="top"/>
          </w:tcPr>
          <w:p>
            <w:pPr>
              <w:pStyle w:val="TableText"/>
              <w:spacing w:before="36" w:line="204" w:lineRule="auto"/>
              <w:jc w:val="right"/>
              <w:rPr/>
            </w:pPr>
            <w:r>
              <w:rPr>
                <w:spacing w:val="-7"/>
              </w:rPr>
              <w:t>约占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7"/>
              </w:rPr>
              <w:t>分</w:t>
            </w:r>
          </w:p>
        </w:tc>
      </w:tr>
      <w:tr>
        <w:trPr>
          <w:trHeight w:val="276" w:hRule="atLeast"/>
        </w:trPr>
        <w:tc>
          <w:tcPr>
            <w:tcW w:w="3831" w:type="dxa"/>
            <w:vAlign w:val="top"/>
          </w:tcPr>
          <w:p>
            <w:pPr>
              <w:pStyle w:val="TableText"/>
              <w:ind w:left="1"/>
              <w:spacing w:before="37" w:line="176" w:lineRule="auto"/>
              <w:rPr/>
            </w:pPr>
            <w:r>
              <w:rPr>
                <w:spacing w:val="-7"/>
              </w:rPr>
              <w:t>合计</w:t>
            </w:r>
            <w:r>
              <w:rPr>
                <w:spacing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150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7"/>
              </w:rPr>
              <w:t>分</w:t>
            </w:r>
          </w:p>
        </w:tc>
        <w:tc>
          <w:tcPr>
            <w:tcW w:w="26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2357"/>
        <w:spacing w:before="92" w:line="222" w:lineRule="auto"/>
        <w:outlineLvl w:val="2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考察的知识及范围</w:t>
      </w:r>
    </w:p>
    <w:p>
      <w:pPr>
        <w:pStyle w:val="BodyText"/>
        <w:ind w:left="29"/>
        <w:spacing w:before="310" w:line="220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11"/>
        </w:rPr>
        <w:t>1</w:t>
      </w:r>
      <w:r>
        <w:rPr>
          <w:rFonts w:ascii="Times New Roman" w:hAnsi="Times New Roman" w:eastAsia="Times New Roman" w:cs="Times New Roman"/>
          <w:b/>
          <w:bCs/>
          <w:spacing w:val="2"/>
        </w:rPr>
        <w:t xml:space="preserve">    </w:t>
      </w:r>
      <w:r>
        <w:rPr>
          <w:b/>
          <w:bCs/>
          <w:spacing w:val="-11"/>
        </w:rPr>
        <w:t>烷烃</w:t>
      </w:r>
    </w:p>
    <w:p>
      <w:pPr>
        <w:pStyle w:val="BodyText"/>
        <w:ind w:left="441"/>
        <w:spacing w:before="41" w:line="228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命名、结构、性质。</w:t>
      </w:r>
    </w:p>
    <w:p>
      <w:pPr>
        <w:pStyle w:val="BodyText"/>
        <w:ind w:left="19"/>
        <w:spacing w:before="206" w:line="219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8"/>
        </w:rPr>
        <w:t>2</w:t>
      </w:r>
      <w:r>
        <w:rPr>
          <w:rFonts w:ascii="Times New Roman" w:hAnsi="Times New Roman" w:eastAsia="Times New Roman" w:cs="Times New Roman"/>
          <w:b/>
          <w:bCs/>
          <w:spacing w:val="3"/>
        </w:rPr>
        <w:t xml:space="preserve">    </w:t>
      </w:r>
      <w:r>
        <w:rPr>
          <w:b/>
          <w:bCs/>
          <w:spacing w:val="-8"/>
        </w:rPr>
        <w:t>烯烃</w:t>
      </w:r>
    </w:p>
    <w:p>
      <w:pPr>
        <w:pStyle w:val="BodyText"/>
        <w:ind w:left="441"/>
        <w:spacing w:before="42" w:line="228" w:lineRule="auto"/>
        <w:rPr>
          <w:sz w:val="20"/>
          <w:szCs w:val="20"/>
        </w:rPr>
      </w:pPr>
      <w:r>
        <w:rPr>
          <w:sz w:val="20"/>
          <w:szCs w:val="20"/>
          <w:spacing w:val="8"/>
        </w:rPr>
        <w:t>命名、结构、性质、制备。</w:t>
      </w:r>
    </w:p>
    <w:p>
      <w:pPr>
        <w:pStyle w:val="BodyText"/>
        <w:ind w:left="17"/>
        <w:spacing w:before="206" w:line="219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3    </w:t>
      </w:r>
      <w:r>
        <w:rPr>
          <w:b/>
          <w:bCs/>
          <w:spacing w:val="-2"/>
        </w:rPr>
        <w:t>炔烃和二烯烃</w:t>
      </w:r>
    </w:p>
    <w:p>
      <w:pPr>
        <w:pStyle w:val="BodyText"/>
        <w:ind w:left="442"/>
        <w:spacing w:before="42" w:line="228" w:lineRule="auto"/>
        <w:rPr>
          <w:sz w:val="20"/>
          <w:szCs w:val="20"/>
        </w:rPr>
      </w:pPr>
      <w:r>
        <w:rPr>
          <w:sz w:val="20"/>
          <w:szCs w:val="20"/>
          <w:spacing w:val="9"/>
        </w:rPr>
        <w:t>炔烃的命名、结构、性质、制备；二烯烃的命名、结构、性质。</w:t>
      </w:r>
    </w:p>
    <w:p>
      <w:pPr>
        <w:pStyle w:val="BodyText"/>
        <w:ind w:left="20"/>
        <w:spacing w:before="206" w:line="220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6"/>
        </w:rPr>
        <w:t>4</w:t>
      </w:r>
      <w:r>
        <w:rPr>
          <w:rFonts w:ascii="Times New Roman" w:hAnsi="Times New Roman" w:eastAsia="Times New Roman" w:cs="Times New Roman"/>
          <w:b/>
          <w:bCs/>
          <w:spacing w:val="2"/>
        </w:rPr>
        <w:t xml:space="preserve">    </w:t>
      </w:r>
      <w:r>
        <w:rPr>
          <w:b/>
          <w:bCs/>
          <w:spacing w:val="-6"/>
        </w:rPr>
        <w:t>脂环烃</w:t>
      </w:r>
    </w:p>
    <w:p>
      <w:pPr>
        <w:pStyle w:val="BodyText"/>
        <w:ind w:left="443"/>
        <w:spacing w:before="41" w:line="228" w:lineRule="auto"/>
        <w:rPr>
          <w:sz w:val="20"/>
          <w:szCs w:val="20"/>
        </w:rPr>
      </w:pPr>
      <w:r>
        <w:rPr>
          <w:sz w:val="20"/>
          <w:szCs w:val="20"/>
          <w:spacing w:val="3"/>
        </w:rPr>
        <w:t>脂环烃的分类、命名、结构（构象）、反应。</w:t>
      </w:r>
    </w:p>
    <w:p>
      <w:pPr>
        <w:spacing w:line="228" w:lineRule="auto"/>
        <w:sectPr>
          <w:pgSz w:w="11906" w:h="16839"/>
          <w:pgMar w:top="1431" w:right="1785" w:bottom="0" w:left="1785" w:header="0" w:footer="0" w:gutter="0"/>
        </w:sectPr>
        <w:rPr>
          <w:sz w:val="20"/>
          <w:szCs w:val="20"/>
        </w:rPr>
      </w:pPr>
    </w:p>
    <w:p>
      <w:pPr>
        <w:pStyle w:val="BodyText"/>
        <w:ind w:left="22"/>
        <w:spacing w:before="47" w:line="219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5    </w:t>
      </w:r>
      <w:r>
        <w:rPr>
          <w:b/>
          <w:bCs/>
          <w:spacing w:val="-2"/>
        </w:rPr>
        <w:t>有机化合物的波谱分析</w:t>
      </w:r>
    </w:p>
    <w:p>
      <w:pPr>
        <w:pStyle w:val="BodyText"/>
        <w:ind w:left="466"/>
        <w:spacing w:before="42" w:line="228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电磁波、紫外光谱、红外光谱、核磁共振谱。</w:t>
      </w:r>
    </w:p>
    <w:p>
      <w:pPr>
        <w:pStyle w:val="BodyText"/>
        <w:ind w:left="22"/>
        <w:spacing w:before="206" w:line="220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10"/>
        </w:rPr>
        <w:t>6</w:t>
      </w:r>
      <w:r>
        <w:rPr>
          <w:rFonts w:ascii="Times New Roman" w:hAnsi="Times New Roman" w:eastAsia="Times New Roman" w:cs="Times New Roman"/>
          <w:b/>
          <w:bCs/>
          <w:spacing w:val="3"/>
        </w:rPr>
        <w:t xml:space="preserve">    </w:t>
      </w:r>
      <w:r>
        <w:rPr>
          <w:b/>
          <w:bCs/>
          <w:spacing w:val="-10"/>
        </w:rPr>
        <w:t>芳烃</w:t>
      </w:r>
    </w:p>
    <w:p>
      <w:pPr>
        <w:pStyle w:val="BodyText"/>
        <w:ind w:left="447"/>
        <w:spacing w:before="40" w:line="228" w:lineRule="auto"/>
        <w:rPr>
          <w:sz w:val="20"/>
          <w:szCs w:val="20"/>
        </w:rPr>
      </w:pPr>
      <w:r>
        <w:rPr>
          <w:sz w:val="20"/>
          <w:szCs w:val="20"/>
          <w:spacing w:val="9"/>
        </w:rPr>
        <w:t>结构、异构、命名、性质、稠环芳烃、休克</w:t>
      </w:r>
      <w:r>
        <w:rPr>
          <w:sz w:val="20"/>
          <w:szCs w:val="20"/>
          <w:spacing w:val="8"/>
        </w:rPr>
        <w:t>尔规律。</w:t>
      </w:r>
    </w:p>
    <w:p>
      <w:pPr>
        <w:pStyle w:val="BodyText"/>
        <w:ind w:left="22"/>
        <w:spacing w:before="206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6"/>
        </w:rPr>
        <w:t>7</w:t>
      </w:r>
      <w:r>
        <w:rPr>
          <w:rFonts w:ascii="Times New Roman" w:hAnsi="Times New Roman" w:eastAsia="Times New Roman" w:cs="Times New Roman"/>
          <w:b/>
          <w:bCs/>
          <w:spacing w:val="3"/>
        </w:rPr>
        <w:t xml:space="preserve">    </w:t>
      </w:r>
      <w:r>
        <w:rPr>
          <w:b/>
          <w:bCs/>
          <w:spacing w:val="-6"/>
        </w:rPr>
        <w:t>立体化学</w:t>
      </w:r>
    </w:p>
    <w:p>
      <w:pPr>
        <w:pStyle w:val="BodyText"/>
        <w:ind w:left="23" w:right="70" w:firstLine="418"/>
        <w:spacing w:before="40" w:line="273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对映异构体、光学活性、含一个（两个）手性碳原子的化合物、对映异构体构型的表示</w:t>
      </w:r>
      <w:r>
        <w:rPr>
          <w:sz w:val="20"/>
          <w:szCs w:val="20"/>
          <w:spacing w:val="9"/>
        </w:rPr>
        <w:t xml:space="preserve"> </w:t>
      </w:r>
      <w:r>
        <w:rPr>
          <w:sz w:val="20"/>
          <w:szCs w:val="20"/>
          <w:spacing w:val="9"/>
        </w:rPr>
        <w:t>法、不含手性碳原子的化合物、环状化合物的立体异构、对映异构体的化学性质。</w:t>
      </w:r>
    </w:p>
    <w:p>
      <w:pPr>
        <w:pStyle w:val="BodyText"/>
        <w:ind w:left="22"/>
        <w:spacing w:before="173" w:line="219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13"/>
        </w:rPr>
        <w:t>8</w:t>
      </w:r>
      <w:r>
        <w:rPr>
          <w:rFonts w:ascii="Times New Roman" w:hAnsi="Times New Roman" w:eastAsia="Times New Roman" w:cs="Times New Roman"/>
          <w:b/>
          <w:bCs/>
          <w:spacing w:val="9"/>
        </w:rPr>
        <w:t xml:space="preserve">    </w:t>
      </w:r>
      <w:r>
        <w:rPr>
          <w:b/>
          <w:bCs/>
          <w:spacing w:val="-13"/>
        </w:rPr>
        <w:t>卤代烷</w:t>
      </w:r>
    </w:p>
    <w:p>
      <w:pPr>
        <w:pStyle w:val="BodyText"/>
        <w:ind w:left="467"/>
        <w:spacing w:before="41" w:line="228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卤代烃的分类、命名、性质、制备。</w:t>
      </w:r>
    </w:p>
    <w:p>
      <w:pPr>
        <w:pStyle w:val="BodyText"/>
        <w:ind w:left="21"/>
        <w:spacing w:before="207" w:line="220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12"/>
        </w:rPr>
        <w:t>9</w:t>
      </w:r>
      <w:r>
        <w:rPr>
          <w:rFonts w:ascii="Times New Roman" w:hAnsi="Times New Roman" w:eastAsia="Times New Roman" w:cs="Times New Roman"/>
          <w:b/>
          <w:bCs/>
          <w:spacing w:val="3"/>
        </w:rPr>
        <w:t xml:space="preserve">    </w:t>
      </w:r>
      <w:r>
        <w:rPr>
          <w:b/>
          <w:bCs/>
          <w:spacing w:val="-12"/>
        </w:rPr>
        <w:t>醇</w:t>
      </w:r>
      <w:r>
        <w:rPr>
          <w:spacing w:val="-94"/>
        </w:rPr>
        <w:t xml:space="preserve"> </w:t>
      </w:r>
      <w:r>
        <w:rPr>
          <w:b/>
          <w:bCs/>
          <w:spacing w:val="-12"/>
        </w:rPr>
        <w:t>、酚</w:t>
      </w:r>
      <w:r>
        <w:rPr>
          <w:spacing w:val="-93"/>
        </w:rPr>
        <w:t xml:space="preserve"> </w:t>
      </w:r>
      <w:r>
        <w:rPr>
          <w:b/>
          <w:bCs/>
          <w:spacing w:val="-12"/>
        </w:rPr>
        <w:t>、醚</w:t>
      </w:r>
    </w:p>
    <w:p>
      <w:pPr>
        <w:pStyle w:val="BodyText"/>
        <w:ind w:left="447"/>
        <w:spacing w:before="40" w:line="228" w:lineRule="auto"/>
        <w:rPr>
          <w:sz w:val="20"/>
          <w:szCs w:val="20"/>
        </w:rPr>
      </w:pPr>
      <w:r>
        <w:rPr>
          <w:sz w:val="20"/>
          <w:szCs w:val="20"/>
          <w:spacing w:val="8"/>
        </w:rPr>
        <w:t>结构、分类、命名、性质、制备。</w:t>
      </w:r>
    </w:p>
    <w:p>
      <w:pPr>
        <w:pStyle w:val="BodyText"/>
        <w:ind w:left="29"/>
        <w:spacing w:before="207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10    </w:t>
      </w:r>
      <w:r>
        <w:rPr>
          <w:b/>
          <w:bCs/>
          <w:spacing w:val="-2"/>
        </w:rPr>
        <w:t>醛、酮、醌</w:t>
      </w:r>
    </w:p>
    <w:p>
      <w:pPr>
        <w:pStyle w:val="BodyText"/>
        <w:ind w:left="447"/>
        <w:spacing w:before="39" w:line="228" w:lineRule="auto"/>
        <w:rPr>
          <w:sz w:val="20"/>
          <w:szCs w:val="20"/>
        </w:rPr>
      </w:pPr>
      <w:r>
        <w:rPr>
          <w:sz w:val="20"/>
          <w:szCs w:val="20"/>
          <w:spacing w:val="8"/>
        </w:rPr>
        <w:t>结构、分类、命名、性质、制备。</w:t>
      </w:r>
    </w:p>
    <w:p>
      <w:pPr>
        <w:pStyle w:val="BodyText"/>
        <w:ind w:left="29"/>
        <w:spacing w:before="207" w:line="220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11    </w:t>
      </w:r>
      <w:r>
        <w:rPr>
          <w:b/>
          <w:bCs/>
          <w:spacing w:val="-4"/>
        </w:rPr>
        <w:t>羧酸及其衍生物</w:t>
      </w:r>
    </w:p>
    <w:p>
      <w:pPr>
        <w:pStyle w:val="BodyText"/>
        <w:ind w:left="447"/>
        <w:spacing w:before="40" w:line="228" w:lineRule="auto"/>
        <w:rPr>
          <w:sz w:val="20"/>
          <w:szCs w:val="20"/>
        </w:rPr>
      </w:pPr>
      <w:r>
        <w:rPr>
          <w:sz w:val="20"/>
          <w:szCs w:val="20"/>
          <w:spacing w:val="8"/>
        </w:rPr>
        <w:t>结构、分类、命名、性质、制备。</w:t>
      </w:r>
    </w:p>
    <w:p>
      <w:pPr>
        <w:pStyle w:val="BodyText"/>
        <w:ind w:left="29"/>
        <w:spacing w:before="207" w:line="219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6"/>
        </w:rPr>
        <w:t>12</w:t>
      </w:r>
      <w:r>
        <w:rPr>
          <w:rFonts w:ascii="Times New Roman" w:hAnsi="Times New Roman" w:eastAsia="Times New Roman" w:cs="Times New Roman"/>
          <w:b/>
          <w:bCs/>
          <w:spacing w:val="3"/>
        </w:rPr>
        <w:t xml:space="preserve">    </w:t>
      </w:r>
      <w:r>
        <w:rPr>
          <w:b/>
          <w:bCs/>
          <w:spacing w:val="-6"/>
        </w:rPr>
        <w:t>取代羧酸</w:t>
      </w:r>
    </w:p>
    <w:p>
      <w:pPr>
        <w:pStyle w:val="BodyText"/>
        <w:ind w:left="444"/>
        <w:spacing w:before="41" w:line="228" w:lineRule="auto"/>
        <w:rPr>
          <w:sz w:val="20"/>
          <w:szCs w:val="20"/>
        </w:rPr>
      </w:pPr>
      <w:r>
        <w:rPr>
          <w:sz w:val="20"/>
          <w:szCs w:val="20"/>
          <w:spacing w:val="8"/>
        </w:rPr>
        <w:t>分类、命名、来源、性质、羟基酸、羰基酸。</w:t>
      </w:r>
    </w:p>
    <w:p>
      <w:pPr>
        <w:pStyle w:val="BodyText"/>
        <w:ind w:left="29"/>
        <w:spacing w:before="207" w:line="219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13    </w:t>
      </w:r>
      <w:r>
        <w:rPr>
          <w:b/>
          <w:bCs/>
          <w:spacing w:val="-3"/>
        </w:rPr>
        <w:t>胺和其他含氮化合物</w:t>
      </w:r>
    </w:p>
    <w:p>
      <w:pPr>
        <w:pStyle w:val="BodyText"/>
        <w:ind w:left="447"/>
        <w:spacing w:before="42" w:line="227" w:lineRule="auto"/>
        <w:rPr>
          <w:sz w:val="20"/>
          <w:szCs w:val="20"/>
        </w:rPr>
      </w:pPr>
      <w:r>
        <w:rPr>
          <w:sz w:val="20"/>
          <w:szCs w:val="20"/>
          <w:spacing w:val="8"/>
        </w:rPr>
        <w:t>结构、分类、命名、性质、重氮化反应、重氮盐。</w:t>
      </w:r>
    </w:p>
    <w:p>
      <w:pPr>
        <w:pStyle w:val="BodyText"/>
        <w:ind w:left="29"/>
        <w:spacing w:before="208" w:line="219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14    </w:t>
      </w:r>
      <w:r>
        <w:rPr>
          <w:b/>
          <w:bCs/>
          <w:spacing w:val="-3"/>
        </w:rPr>
        <w:t>杂环化合物、生物碱</w:t>
      </w:r>
    </w:p>
    <w:p>
      <w:pPr>
        <w:pStyle w:val="BodyText"/>
        <w:spacing w:before="41" w:line="228" w:lineRule="auto"/>
        <w:jc w:val="right"/>
        <w:rPr>
          <w:sz w:val="20"/>
          <w:szCs w:val="20"/>
        </w:rPr>
      </w:pPr>
      <w:r>
        <w:rPr>
          <w:sz w:val="20"/>
          <w:szCs w:val="20"/>
          <w:spacing w:val="4"/>
        </w:rPr>
        <w:t>杂环化合物的分类、命名，五元杂环化合物、六元杂环化合物</w:t>
      </w:r>
      <w:r>
        <w:rPr>
          <w:sz w:val="20"/>
          <w:szCs w:val="20"/>
          <w:spacing w:val="3"/>
        </w:rPr>
        <w:t>、稠杂环化合物、生物碱。</w:t>
      </w:r>
    </w:p>
    <w:p>
      <w:pPr>
        <w:pStyle w:val="BodyText"/>
        <w:ind w:left="29"/>
        <w:spacing w:before="207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6"/>
        </w:rPr>
        <w:t>15</w:t>
      </w:r>
      <w:r>
        <w:rPr>
          <w:rFonts w:ascii="Times New Roman" w:hAnsi="Times New Roman" w:eastAsia="Times New Roman" w:cs="Times New Roman"/>
          <w:b/>
          <w:bCs/>
          <w:spacing w:val="2"/>
        </w:rPr>
        <w:t xml:space="preserve">    </w:t>
      </w:r>
      <w:r>
        <w:rPr>
          <w:b/>
          <w:bCs/>
          <w:spacing w:val="-6"/>
        </w:rPr>
        <w:t>周环反应</w:t>
      </w:r>
    </w:p>
    <w:p>
      <w:pPr>
        <w:pStyle w:val="BodyText"/>
        <w:ind w:left="466"/>
        <w:spacing w:before="39" w:line="229" w:lineRule="auto"/>
        <w:rPr>
          <w:sz w:val="20"/>
          <w:szCs w:val="20"/>
        </w:rPr>
      </w:pPr>
      <w:r>
        <w:rPr>
          <w:sz w:val="20"/>
          <w:szCs w:val="20"/>
          <w:spacing w:val="8"/>
        </w:rPr>
        <w:t>电环化反应、环加成反应、</w:t>
      </w:r>
      <w:r>
        <w:rPr>
          <w:rFonts w:ascii="Arial" w:hAnsi="Arial" w:eastAsia="Arial" w:cs="Arial"/>
          <w:sz w:val="21"/>
          <w:szCs w:val="21"/>
          <w:i/>
          <w:iCs/>
          <w:spacing w:val="8"/>
        </w:rPr>
        <w:t>σ</w:t>
      </w:r>
      <w:r>
        <w:rPr>
          <w:rFonts w:ascii="Arial" w:hAnsi="Arial" w:eastAsia="Arial" w:cs="Arial"/>
          <w:sz w:val="21"/>
          <w:szCs w:val="21"/>
          <w:i/>
          <w:iCs/>
          <w:spacing w:val="25"/>
          <w:w w:val="101"/>
        </w:rPr>
        <w:t xml:space="preserve"> </w:t>
      </w:r>
      <w:r>
        <w:rPr>
          <w:sz w:val="20"/>
          <w:szCs w:val="20"/>
          <w:spacing w:val="8"/>
        </w:rPr>
        <w:t>迁移反应。</w:t>
      </w:r>
    </w:p>
    <w:p>
      <w:pPr>
        <w:pStyle w:val="BodyText"/>
        <w:ind w:left="29"/>
        <w:spacing w:before="205" w:line="219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16    </w:t>
      </w:r>
      <w:r>
        <w:rPr>
          <w:b/>
          <w:bCs/>
          <w:spacing w:val="-3"/>
        </w:rPr>
        <w:t>有机化学实验</w:t>
      </w:r>
    </w:p>
    <w:p>
      <w:pPr>
        <w:pStyle w:val="BodyText"/>
        <w:ind w:left="442"/>
        <w:spacing w:before="42" w:line="227" w:lineRule="auto"/>
        <w:rPr>
          <w:sz w:val="20"/>
          <w:szCs w:val="20"/>
        </w:rPr>
      </w:pPr>
      <w:r>
        <w:rPr>
          <w:sz w:val="20"/>
          <w:szCs w:val="20"/>
          <w:spacing w:val="9"/>
        </w:rPr>
        <w:t>基本操作，常见化合物的合成实验、提取实验，简单实验设计。</w:t>
      </w:r>
    </w:p>
    <w:sectPr>
      <w:pgSz w:w="11906" w:h="16839"/>
      <w:pgMar w:top="1429" w:right="1731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昆明理工大学硕士研究生入学考试《高等数学》考试大纲</dc:title>
  <dc:creator>USER</dc:creator>
  <dcterms:created xsi:type="dcterms:W3CDTF">2023-09-26T10:44:07Z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2024-10-14T10:24:35</vt:filetime>
  </property>
</Properties>
</file>