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"/>
        <w:spacing w:before="41" w:line="22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b/>
          <w:bCs/>
          <w:spacing w:val="5"/>
        </w:rPr>
        <w:t>题号：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5"/>
        </w:rPr>
        <w:t>830</w:t>
      </w:r>
    </w:p>
    <w:p>
      <w:pPr>
        <w:pStyle w:val="BodyText"/>
        <w:ind w:left="4264" w:right="2852" w:hanging="771"/>
        <w:spacing w:before="184" w:line="393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20"/>
        </w:rPr>
        <w:t>《结构力学》（土建）</w:t>
      </w:r>
      <w:r>
        <w:rPr>
          <w:sz w:val="28"/>
          <w:szCs w:val="28"/>
          <w:spacing w:val="6"/>
        </w:rPr>
        <w:t xml:space="preserve"> </w:t>
      </w:r>
      <w:r>
        <w:rPr>
          <w:sz w:val="28"/>
          <w:szCs w:val="28"/>
          <w:b/>
          <w:bCs/>
          <w:spacing w:val="-5"/>
        </w:rPr>
        <w:t>考试大纲</w:t>
      </w:r>
    </w:p>
    <w:p>
      <w:pPr>
        <w:pStyle w:val="BodyText"/>
        <w:ind w:left="5"/>
        <w:spacing w:line="219" w:lineRule="auto"/>
        <w:outlineLvl w:val="0"/>
        <w:rPr/>
      </w:pPr>
      <w:r>
        <w:rPr>
          <w:b/>
          <w:bCs/>
          <w:spacing w:val="-5"/>
        </w:rPr>
        <w:t>考试内容</w:t>
      </w:r>
    </w:p>
    <w:p>
      <w:pPr>
        <w:pStyle w:val="BodyText"/>
        <w:ind w:left="24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3"/>
        </w:rPr>
        <w:t>、静定结构的受力分析方法及各类结构的力学性能：</w:t>
      </w:r>
    </w:p>
    <w:p>
      <w:pPr>
        <w:pStyle w:val="BodyText"/>
        <w:ind w:left="490" w:right="4728"/>
        <w:spacing w:before="184" w:line="346" w:lineRule="auto"/>
        <w:rPr/>
      </w:pPr>
      <w:r>
        <w:rPr>
          <w:spacing w:val="-5"/>
        </w:rPr>
        <w:t>熟悉各类静定结构的几何组成特点；</w:t>
      </w:r>
      <w:r>
        <w:rPr>
          <w:spacing w:val="3"/>
        </w:rPr>
        <w:t xml:space="preserve"> </w:t>
      </w:r>
      <w:r>
        <w:rPr>
          <w:spacing w:val="-5"/>
        </w:rPr>
        <w:t>熟悉各类静定结构的受力分析方法；</w:t>
      </w:r>
    </w:p>
    <w:p>
      <w:pPr>
        <w:pStyle w:val="BodyText"/>
        <w:ind w:left="491"/>
        <w:spacing w:before="35" w:line="219" w:lineRule="auto"/>
        <w:rPr/>
      </w:pPr>
      <w:r>
        <w:rPr>
          <w:spacing w:val="-1"/>
        </w:rPr>
        <w:t>掌握静定多跨梁、静定刚架及静定组合结构的内力图绘制方法；</w:t>
      </w:r>
    </w:p>
    <w:p>
      <w:pPr>
        <w:pStyle w:val="BodyText"/>
        <w:ind w:left="1" w:right="5667" w:firstLine="490"/>
        <w:spacing w:before="185" w:line="346" w:lineRule="auto"/>
        <w:rPr/>
      </w:pPr>
      <w:r>
        <w:rPr>
          <w:spacing w:val="-5"/>
        </w:rPr>
        <w:t>掌握静定结构的受力特点。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、静定结构的变形分析：</w:t>
      </w:r>
    </w:p>
    <w:p>
      <w:pPr>
        <w:pStyle w:val="BodyText"/>
        <w:ind w:left="507"/>
        <w:spacing w:before="35" w:line="219" w:lineRule="auto"/>
        <w:rPr/>
      </w:pPr>
      <w:r>
        <w:rPr>
          <w:spacing w:val="-2"/>
        </w:rPr>
        <w:t>了解虚功原理的基本概念、基本理论；</w:t>
      </w:r>
    </w:p>
    <w:p>
      <w:pPr>
        <w:pStyle w:val="BodyText"/>
        <w:ind w:left="491" w:right="2808" w:hanging="1"/>
        <w:spacing w:before="185" w:line="346" w:lineRule="auto"/>
        <w:rPr/>
      </w:pPr>
      <w:r>
        <w:rPr>
          <w:spacing w:val="-3"/>
        </w:rPr>
        <w:t>熟悉积分法求解静定结构变形的基本理论、</w:t>
      </w:r>
      <w:r>
        <w:rPr>
          <w:spacing w:val="-4"/>
        </w:rPr>
        <w:t>基本方法；</w:t>
      </w:r>
      <w:r>
        <w:rPr/>
        <w:t xml:space="preserve"> </w:t>
      </w:r>
      <w:r>
        <w:rPr>
          <w:spacing w:val="-1"/>
        </w:rPr>
        <w:t>掌握图乘法求解静定结构变形的适用条件及方法。</w:t>
      </w:r>
    </w:p>
    <w:p>
      <w:pPr>
        <w:pStyle w:val="BodyText"/>
        <w:ind w:left="5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2"/>
        </w:rPr>
        <w:t>、超静定结构的受力分析方法及各类结构的力学性能：</w:t>
      </w:r>
    </w:p>
    <w:p>
      <w:pPr>
        <w:pStyle w:val="BodyText"/>
        <w:ind w:left="507" w:right="4968"/>
        <w:spacing w:before="184" w:line="346" w:lineRule="auto"/>
        <w:rPr/>
      </w:pPr>
      <w:r>
        <w:rPr>
          <w:spacing w:val="-7"/>
        </w:rPr>
        <w:t>了解超静定结构的几何组成特点；</w:t>
      </w:r>
      <w:r>
        <w:rPr>
          <w:spacing w:val="11"/>
        </w:rPr>
        <w:t xml:space="preserve"> </w:t>
      </w:r>
      <w:r>
        <w:rPr>
          <w:spacing w:val="-7"/>
        </w:rPr>
        <w:t>了解超静定结构的变形分析方法；</w:t>
      </w:r>
    </w:p>
    <w:p>
      <w:pPr>
        <w:pStyle w:val="BodyText"/>
        <w:ind w:left="490"/>
        <w:spacing w:before="35" w:line="219" w:lineRule="auto"/>
        <w:rPr/>
      </w:pPr>
      <w:r>
        <w:rPr>
          <w:spacing w:val="-1"/>
        </w:rPr>
        <w:t>熟悉非外力因素作用下超静定结构的受力分析方法；</w:t>
      </w:r>
    </w:p>
    <w:p>
      <w:pPr>
        <w:pStyle w:val="BodyText"/>
        <w:ind w:left="491" w:right="1848"/>
        <w:spacing w:before="185" w:line="346" w:lineRule="auto"/>
        <w:rPr/>
      </w:pPr>
      <w:r>
        <w:rPr>
          <w:spacing w:val="-3"/>
        </w:rPr>
        <w:t>掌握外力作用下求解超静定结构的力法、位移法、弯矩分配法；</w:t>
      </w:r>
      <w:r>
        <w:rPr>
          <w:spacing w:val="5"/>
        </w:rPr>
        <w:t xml:space="preserve"> </w:t>
      </w:r>
      <w:r>
        <w:rPr>
          <w:spacing w:val="-2"/>
        </w:rPr>
        <w:t>掌握超静定结构的受力特点。</w:t>
      </w:r>
    </w:p>
    <w:p>
      <w:pPr>
        <w:pStyle w:val="BodyText"/>
        <w:ind w:left="507" w:right="5087" w:hanging="507"/>
        <w:spacing w:before="35" w:line="347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6"/>
        </w:rPr>
        <w:t>、移动荷载下杆系结构的受力分析：</w:t>
      </w:r>
      <w:r>
        <w:rPr/>
        <w:t xml:space="preserve"> </w:t>
      </w:r>
      <w:r>
        <w:rPr>
          <w:spacing w:val="-4"/>
        </w:rPr>
        <w:t>了解影响线的概念；</w:t>
      </w:r>
    </w:p>
    <w:p>
      <w:pPr>
        <w:pStyle w:val="BodyText"/>
        <w:ind w:left="507"/>
        <w:spacing w:before="35" w:line="219" w:lineRule="auto"/>
        <w:rPr/>
      </w:pPr>
      <w:r>
        <w:rPr>
          <w:spacing w:val="-2"/>
        </w:rPr>
        <w:t>了解包络图的概念及包络图的绘制方法；</w:t>
      </w:r>
    </w:p>
    <w:p>
      <w:pPr>
        <w:pStyle w:val="BodyText"/>
        <w:ind w:left="491" w:right="3528" w:hanging="1"/>
        <w:spacing w:before="183" w:line="346" w:lineRule="auto"/>
        <w:rPr/>
      </w:pPr>
      <w:r>
        <w:rPr>
          <w:spacing w:val="-4"/>
        </w:rPr>
        <w:t>熟悉超静定结构绘制影响线的概念及基本方法；</w:t>
      </w:r>
      <w:r>
        <w:rPr>
          <w:spacing w:val="7"/>
        </w:rPr>
        <w:t xml:space="preserve"> </w:t>
      </w:r>
      <w:r>
        <w:rPr>
          <w:spacing w:val="-1"/>
        </w:rPr>
        <w:t>掌握绘制静定结构影响线的静力法、机动法；</w:t>
      </w:r>
    </w:p>
    <w:p>
      <w:pPr>
        <w:pStyle w:val="BodyText"/>
        <w:ind w:left="7" w:right="2547" w:firstLine="484"/>
        <w:spacing w:before="37" w:line="346" w:lineRule="auto"/>
        <w:rPr/>
      </w:pPr>
      <w:r>
        <w:rPr>
          <w:spacing w:val="-3"/>
        </w:rPr>
        <w:t>掌握利用影响线求影响量、确定最不利荷载位置的方法。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、杆系结构动力学的基本理论、基本方法：</w:t>
      </w:r>
    </w:p>
    <w:p>
      <w:pPr>
        <w:pStyle w:val="BodyText"/>
        <w:ind w:left="507"/>
        <w:spacing w:before="36" w:line="219" w:lineRule="auto"/>
        <w:rPr/>
      </w:pPr>
      <w:r>
        <w:rPr>
          <w:spacing w:val="-3"/>
        </w:rPr>
        <w:t>了解动荷载、动自由度的概念；</w:t>
      </w:r>
    </w:p>
    <w:p>
      <w:pPr>
        <w:pStyle w:val="BodyText"/>
        <w:ind w:left="507"/>
        <w:spacing w:before="182" w:line="219" w:lineRule="auto"/>
        <w:rPr/>
      </w:pPr>
      <w:r>
        <w:rPr>
          <w:spacing w:val="-2"/>
        </w:rPr>
        <w:t>了解无限自由度体系的基本理论、基本方法；</w:t>
      </w:r>
    </w:p>
    <w:p>
      <w:pPr>
        <w:pStyle w:val="BodyText"/>
        <w:ind w:left="491" w:right="2328" w:hanging="1"/>
        <w:spacing w:before="183" w:line="347" w:lineRule="auto"/>
        <w:rPr/>
      </w:pPr>
      <w:r>
        <w:rPr>
          <w:spacing w:val="-3"/>
        </w:rPr>
        <w:t>熟悉单自由度体系、多自由度体系的基本理论、基本方法；</w:t>
      </w:r>
      <w:r>
        <w:rPr>
          <w:spacing w:val="1"/>
        </w:rPr>
        <w:t xml:space="preserve"> </w:t>
      </w:r>
      <w:r>
        <w:rPr>
          <w:spacing w:val="-1"/>
        </w:rPr>
        <w:t>掌握单自由度体系频率、周期的概念及计算方法；</w:t>
      </w:r>
    </w:p>
    <w:p>
      <w:pPr>
        <w:spacing w:line="347" w:lineRule="auto"/>
        <w:sectPr>
          <w:pgSz w:w="11906" w:h="16839"/>
          <w:pgMar w:top="1142" w:right="1785" w:bottom="0" w:left="1136" w:header="0" w:footer="0" w:gutter="0"/>
        </w:sectPr>
        <w:rPr/>
      </w:pPr>
    </w:p>
    <w:p>
      <w:pPr>
        <w:pStyle w:val="BodyText"/>
        <w:ind w:left="1" w:right="3987" w:firstLine="485"/>
        <w:spacing w:before="48" w:line="346" w:lineRule="auto"/>
        <w:rPr/>
      </w:pPr>
      <w:r>
        <w:rPr>
          <w:spacing w:val="-3"/>
        </w:rPr>
        <w:t>掌握多自由度体系频率、振型的计算方法。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2"/>
        </w:rPr>
        <w:t>、结构的极限荷载的基本概念和计算方法：</w:t>
      </w:r>
    </w:p>
    <w:p>
      <w:pPr>
        <w:pStyle w:val="BodyText"/>
        <w:ind w:left="485"/>
        <w:spacing w:before="34" w:line="219" w:lineRule="auto"/>
        <w:rPr/>
      </w:pPr>
      <w:r>
        <w:rPr>
          <w:spacing w:val="-2"/>
        </w:rPr>
        <w:t>熟悉极限荷载计算的基本概念；</w:t>
      </w:r>
    </w:p>
    <w:p>
      <w:pPr>
        <w:pStyle w:val="BodyText"/>
        <w:ind w:left="501" w:right="4728" w:hanging="15"/>
        <w:spacing w:before="183" w:line="347" w:lineRule="auto"/>
        <w:rPr/>
      </w:pPr>
      <w:r>
        <w:rPr>
          <w:spacing w:val="-5"/>
        </w:rPr>
        <w:t>掌握极限弯矩、塑性铰和极限状态；</w:t>
      </w:r>
      <w:r>
        <w:rPr>
          <w:spacing w:val="1"/>
        </w:rPr>
        <w:t xml:space="preserve"> </w:t>
      </w:r>
      <w:r>
        <w:rPr>
          <w:spacing w:val="-3"/>
        </w:rPr>
        <w:t>了解结构极限荷载计算的定理；</w:t>
      </w:r>
    </w:p>
    <w:p>
      <w:pPr>
        <w:pStyle w:val="BodyText"/>
        <w:ind w:right="3987" w:firstLine="486"/>
        <w:spacing w:before="35" w:line="346" w:lineRule="auto"/>
        <w:rPr/>
      </w:pPr>
      <w:r>
        <w:rPr>
          <w:spacing w:val="-3"/>
        </w:rPr>
        <w:t>掌握连续梁和刚架的极限荷载的计算方法。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3"/>
        </w:rPr>
        <w:t>、结构的稳定计算基本原理和方法：</w:t>
      </w:r>
    </w:p>
    <w:p>
      <w:pPr>
        <w:pStyle w:val="BodyText"/>
        <w:ind w:left="486"/>
        <w:spacing w:before="35" w:line="219" w:lineRule="auto"/>
        <w:rPr/>
      </w:pPr>
      <w:r>
        <w:rPr>
          <w:spacing w:val="-2"/>
        </w:rPr>
        <w:t>掌握结构失稳的两种基本形式；</w:t>
      </w:r>
    </w:p>
    <w:p>
      <w:pPr>
        <w:pStyle w:val="BodyText"/>
        <w:ind w:left="485"/>
        <w:spacing w:before="183" w:line="219" w:lineRule="auto"/>
        <w:rPr/>
      </w:pPr>
      <w:r>
        <w:rPr>
          <w:spacing w:val="-1"/>
        </w:rPr>
        <w:t>熟悉结构稳定计算的基本原理，确定临界荷载的静力法和能量法；</w:t>
      </w:r>
    </w:p>
    <w:p>
      <w:pPr>
        <w:pStyle w:val="BodyText"/>
        <w:ind w:left="502" w:right="3987"/>
        <w:spacing w:before="185" w:line="346" w:lineRule="auto"/>
        <w:rPr/>
      </w:pPr>
      <w:r>
        <w:rPr>
          <w:spacing w:val="-4"/>
        </w:rPr>
        <w:t>了解组合压杆稳定的基本概念和计算方法；</w:t>
      </w:r>
      <w:r>
        <w:rPr>
          <w:spacing w:val="4"/>
        </w:rPr>
        <w:t xml:space="preserve"> </w:t>
      </w:r>
      <w:r>
        <w:rPr>
          <w:spacing w:val="-4"/>
        </w:rPr>
        <w:t>了解刚架、拱稳定的基本概念和计算方法。</w:t>
      </w:r>
    </w:p>
    <w:sectPr>
      <w:pgSz w:w="11906" w:h="16839"/>
      <w:pgMar w:top="1201" w:right="1785" w:bottom="0" w:left="114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题号：434</dc:title>
  <dc:creator>harvey</dc:creator>
  <dcterms:created xsi:type="dcterms:W3CDTF">2023-10-27T12:00:31Z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2024-09-24T16:51:30</vt:filetime>
  </property>
</Properties>
</file>