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聋人工学院</w:t>
      </w:r>
    </w:p>
    <w:p>
      <w:pPr>
        <w:ind w:left="17"/>
        <w:spacing w:before="75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数学二（听障）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4695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7"/>
              <w:spacing w:before="83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7"/>
              <w:spacing w:before="75" w:line="184" w:lineRule="auto"/>
              <w:rPr/>
            </w:pPr>
            <w:r>
              <w:rPr>
                <w:spacing w:val="-3"/>
              </w:rPr>
              <w:t>与国家考纲要求一致。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 w:right="6810" w:firstLine="55"/>
              <w:spacing w:before="77" w:line="213" w:lineRule="auto"/>
              <w:rPr/>
            </w:pPr>
            <w:r>
              <w:rPr/>
              <w:t>二、试卷结构与分数比重 </w:t>
            </w:r>
            <w:r>
              <w:rPr>
                <w:spacing w:val="-3"/>
              </w:rPr>
              <w:t>与国家考纲要求一致。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" w:right="7084" w:firstLine="55"/>
              <w:spacing w:before="77" w:line="213" w:lineRule="auto"/>
              <w:rPr/>
            </w:pPr>
            <w:r>
              <w:rPr>
                <w:spacing w:val="-1"/>
              </w:rPr>
              <w:t>三、考查的知识范围</w:t>
            </w:r>
            <w:r>
              <w:rPr/>
              <w:t xml:space="preserve">   </w:t>
            </w:r>
            <w:r>
              <w:rPr>
                <w:spacing w:val="-4"/>
              </w:rPr>
              <w:t>与国家考纲要求一致。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77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8"/>
              <w:spacing w:before="76" w:line="184" w:lineRule="auto"/>
              <w:rPr/>
            </w:pPr>
            <w:r>
              <w:rPr>
                <w:spacing w:val="-1"/>
              </w:rPr>
              <w:t>高等数学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上册（第 7 版）     同济大学   高等教育出版社    2014.7</w:t>
            </w:r>
          </w:p>
          <w:p>
            <w:pPr>
              <w:pStyle w:val="TableText"/>
              <w:ind w:left="8"/>
              <w:spacing w:before="75" w:line="184" w:lineRule="auto"/>
              <w:rPr/>
            </w:pPr>
            <w:r>
              <w:rPr>
                <w:spacing w:val="-1"/>
              </w:rPr>
              <w:t>高等数学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下册（第 7 版）     同济大学   高等教育出版社    2014.7</w:t>
            </w:r>
          </w:p>
          <w:p>
            <w:pPr>
              <w:pStyle w:val="TableText"/>
              <w:ind w:left="7"/>
              <w:spacing w:before="75" w:line="184" w:lineRule="auto"/>
              <w:rPr/>
            </w:pPr>
            <w:r>
              <w:rPr>
                <w:spacing w:val="-1"/>
              </w:rPr>
              <w:t>线性代数（第 6 版）     同济大学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高等教育出版社</w:t>
            </w:r>
            <w:r>
              <w:rPr>
                <w:spacing w:val="11"/>
              </w:rPr>
              <w:t xml:space="preserve">   </w:t>
            </w:r>
            <w:r>
              <w:rPr>
                <w:spacing w:val="-1"/>
              </w:rPr>
              <w:t>2014.6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290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2024-09-30T17:26:21Z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2024-10-10T14:25:38</vt:filetime>
  </property>
</Properties>
</file>