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E17DF4" w:rsidRPr="00445EDA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8469AC">
        <w:rPr>
          <w:rFonts w:ascii="宋体" w:hAnsi="宋体" w:hint="eastAsia"/>
          <w:b/>
          <w:sz w:val="24"/>
        </w:rPr>
        <w:t>工程热力学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="002948A0">
        <w:rPr>
          <w:rFonts w:ascii="Segoe UI Emoji" w:eastAsia="Segoe UI Emoji" w:hAnsi="Segoe UI Emoji" w:cs="Segoe UI Emoji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:rsidR="00E17DF4" w:rsidRPr="00E874D9" w:rsidRDefault="002948A0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基本概念和基本定理</w:t>
            </w:r>
          </w:p>
          <w:p w:rsidR="002948A0" w:rsidRDefault="00E17DF4" w:rsidP="00E17DF4">
            <w:pPr>
              <w:numPr>
                <w:ilvl w:val="0"/>
                <w:numId w:val="2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要求考生熟练</w:t>
            </w:r>
            <w:r w:rsidR="002948A0">
              <w:rPr>
                <w:rFonts w:hint="eastAsia"/>
              </w:rPr>
              <w:t>掌握热力学基本概念及定义</w:t>
            </w:r>
          </w:p>
          <w:p w:rsidR="002948A0" w:rsidRDefault="002948A0" w:rsidP="00E17DF4">
            <w:pPr>
              <w:numPr>
                <w:ilvl w:val="0"/>
                <w:numId w:val="2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要求考生熟练</w:t>
            </w: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并能灵活运用热力学第一定律和热力学第二定律</w:t>
            </w:r>
          </w:p>
          <w:p w:rsidR="00E17DF4" w:rsidRPr="00E874D9" w:rsidRDefault="00E17DF4" w:rsidP="00930752">
            <w:pPr>
              <w:spacing w:line="380" w:lineRule="exact"/>
              <w:ind w:left="420"/>
            </w:pPr>
          </w:p>
          <w:p w:rsidR="00E17DF4" w:rsidRPr="00E874D9" w:rsidRDefault="002948A0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工质的性质</w:t>
            </w:r>
          </w:p>
          <w:p w:rsidR="00E17DF4" w:rsidRPr="00E874D9" w:rsidRDefault="00E17DF4" w:rsidP="00E17DF4">
            <w:pPr>
              <w:numPr>
                <w:ilvl w:val="0"/>
                <w:numId w:val="4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要求考生熟练掌握</w:t>
            </w:r>
            <w:r w:rsidR="002948A0">
              <w:rPr>
                <w:rFonts w:hint="eastAsia"/>
              </w:rPr>
              <w:t>理想气体的性质及计算方法</w:t>
            </w:r>
          </w:p>
          <w:p w:rsidR="00E17DF4" w:rsidRDefault="00E17DF4" w:rsidP="00E17DF4">
            <w:pPr>
              <w:numPr>
                <w:ilvl w:val="0"/>
                <w:numId w:val="4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 w:rsidR="002948A0">
              <w:rPr>
                <w:rFonts w:hint="eastAsia"/>
              </w:rPr>
              <w:t>熟练掌握水蒸气的性质及水蒸气图表的使用方法</w:t>
            </w:r>
          </w:p>
          <w:p w:rsidR="002948A0" w:rsidRDefault="002948A0" w:rsidP="00E17DF4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要求考生掌握理想气体混合物的性质及计算方法</w:t>
            </w:r>
          </w:p>
          <w:p w:rsidR="002948A0" w:rsidRPr="00E874D9" w:rsidRDefault="002948A0" w:rsidP="00E17DF4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要求考生熟练掌握湿空气的性质及计算方法</w:t>
            </w:r>
          </w:p>
          <w:p w:rsidR="00E17DF4" w:rsidRPr="00E874D9" w:rsidRDefault="00E17DF4" w:rsidP="00930752">
            <w:pPr>
              <w:spacing w:line="380" w:lineRule="exact"/>
            </w:pPr>
          </w:p>
          <w:p w:rsidR="00E17DF4" w:rsidRPr="00E874D9" w:rsidRDefault="002948A0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工质的热力过程</w:t>
            </w:r>
          </w:p>
          <w:p w:rsidR="00E17DF4" w:rsidRDefault="00E17DF4" w:rsidP="00E17DF4">
            <w:pPr>
              <w:numPr>
                <w:ilvl w:val="0"/>
                <w:numId w:val="5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 w:rsidR="002948A0">
              <w:rPr>
                <w:rFonts w:hint="eastAsia"/>
              </w:rPr>
              <w:t>熟练掌握理想气体基本热力过程及多变过程的定义、计算方法以及图示表达</w:t>
            </w:r>
          </w:p>
          <w:p w:rsidR="002948A0" w:rsidRPr="00E874D9" w:rsidRDefault="002948A0" w:rsidP="00E17DF4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要求考生掌握水蒸气热力过程的定义和计算方法</w:t>
            </w:r>
          </w:p>
          <w:p w:rsidR="00E17DF4" w:rsidRPr="00E874D9" w:rsidRDefault="00E17DF4" w:rsidP="00930752">
            <w:pPr>
              <w:spacing w:line="380" w:lineRule="exact"/>
              <w:ind w:left="420"/>
            </w:pPr>
          </w:p>
          <w:p w:rsidR="00E17DF4" w:rsidRPr="00E874D9" w:rsidRDefault="00E7525F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热能动力装置</w:t>
            </w:r>
          </w:p>
          <w:p w:rsidR="00E17DF4" w:rsidRPr="00E874D9" w:rsidRDefault="00E7525F" w:rsidP="00E17DF4">
            <w:pPr>
              <w:numPr>
                <w:ilvl w:val="0"/>
                <w:numId w:val="6"/>
              </w:numPr>
              <w:tabs>
                <w:tab w:val="left" w:pos="735"/>
                <w:tab w:val="left" w:pos="1395"/>
              </w:tabs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熟练掌握各种热能动力装置的工作原理、热力过程特征、各参数影响规律</w:t>
            </w:r>
          </w:p>
          <w:p w:rsidR="00E17DF4" w:rsidRPr="00E874D9" w:rsidRDefault="00E17DF4" w:rsidP="00E17DF4">
            <w:pPr>
              <w:numPr>
                <w:ilvl w:val="0"/>
                <w:numId w:val="7"/>
              </w:numPr>
              <w:spacing w:line="380" w:lineRule="exact"/>
            </w:pPr>
            <w:r w:rsidRPr="00E874D9">
              <w:rPr>
                <w:rFonts w:hint="eastAsia"/>
              </w:rPr>
              <w:t>要求考生</w:t>
            </w:r>
            <w:r w:rsidR="00E7525F">
              <w:rPr>
                <w:rFonts w:hint="eastAsia"/>
              </w:rPr>
              <w:t>灵活运用热力学基本知识对各种热能动力装置进行热力学分析</w:t>
            </w:r>
          </w:p>
          <w:p w:rsidR="00E17DF4" w:rsidRPr="00E874D9" w:rsidRDefault="00E17DF4" w:rsidP="00930752">
            <w:pPr>
              <w:widowControl/>
              <w:ind w:leftChars="371" w:left="779"/>
              <w:jc w:val="left"/>
            </w:pPr>
          </w:p>
          <w:p w:rsidR="00E17DF4" w:rsidRPr="00E874D9" w:rsidRDefault="00E17DF4" w:rsidP="00E75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Pr="00E7525F">
              <w:rPr>
                <w:rFonts w:ascii="宋体" w:hAnsi="宋体" w:hint="eastAsia"/>
                <w:sz w:val="24"/>
              </w:rPr>
              <w:t>150</w:t>
            </w:r>
            <w:r w:rsidRPr="00E874D9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考试时间：3小时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:rsidR="00E17DF4" w:rsidRPr="00E874D9" w:rsidRDefault="00E17DF4" w:rsidP="00930752">
            <w:pPr>
              <w:pStyle w:val="2"/>
              <w:rPr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 w:rsidR="00E7525F">
              <w:rPr>
                <w:rFonts w:hint="eastAsia"/>
                <w:szCs w:val="24"/>
              </w:rPr>
              <w:t>判断简答题</w:t>
            </w:r>
            <w:r w:rsidRPr="00E874D9">
              <w:rPr>
                <w:rFonts w:hint="eastAsia"/>
                <w:szCs w:val="24"/>
              </w:rPr>
              <w:t>（60分）</w:t>
            </w:r>
          </w:p>
          <w:p w:rsidR="00E17DF4" w:rsidRPr="00E874D9" w:rsidRDefault="00E7525F" w:rsidP="00930752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画图</w:t>
            </w:r>
            <w:r w:rsidR="00E17DF4" w:rsidRPr="00E874D9">
              <w:rPr>
                <w:rFonts w:hint="eastAsia"/>
                <w:szCs w:val="24"/>
              </w:rPr>
              <w:t>证明题（</w:t>
            </w:r>
            <w:r>
              <w:rPr>
                <w:szCs w:val="24"/>
              </w:rPr>
              <w:t>30</w:t>
            </w:r>
            <w:r w:rsidR="00E17DF4" w:rsidRPr="00E874D9">
              <w:rPr>
                <w:rFonts w:hint="eastAsia"/>
                <w:szCs w:val="24"/>
              </w:rPr>
              <w:t>分）</w:t>
            </w:r>
          </w:p>
          <w:p w:rsidR="00E17DF4" w:rsidRPr="00E874D9" w:rsidRDefault="00E7525F" w:rsidP="001015BA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计算题 </w:t>
            </w:r>
            <w:r>
              <w:rPr>
                <w:rFonts w:hAnsi="宋体"/>
                <w:szCs w:val="24"/>
              </w:rPr>
              <w:t xml:space="preserve">   </w:t>
            </w:r>
            <w:r w:rsidR="00E17DF4" w:rsidRPr="00E874D9">
              <w:rPr>
                <w:rFonts w:hAnsi="宋体" w:hint="eastAsia"/>
                <w:szCs w:val="24"/>
              </w:rPr>
              <w:t>（</w:t>
            </w:r>
            <w:r w:rsidR="001015BA">
              <w:rPr>
                <w:rFonts w:hAnsi="宋体"/>
                <w:szCs w:val="24"/>
              </w:rPr>
              <w:t>60</w:t>
            </w:r>
            <w:r w:rsidR="00E17DF4" w:rsidRPr="00E874D9">
              <w:rPr>
                <w:rFonts w:hAnsi="宋体" w:hint="eastAsia"/>
                <w:szCs w:val="24"/>
              </w:rPr>
              <w:t>分）</w:t>
            </w: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  <w:bookmarkStart w:id="0" w:name="_GoBack"/>
            <w:bookmarkEnd w:id="0"/>
          </w:p>
          <w:p w:rsidR="00E17DF4" w:rsidRPr="00E874D9" w:rsidRDefault="00267837" w:rsidP="009307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>1]</w:t>
            </w:r>
            <w:r w:rsidR="001015BA">
              <w:rPr>
                <w:rFonts w:ascii="宋体" w:hAnsi="宋体" w:hint="eastAsia"/>
                <w:sz w:val="24"/>
              </w:rPr>
              <w:t>童钧耕 王丽伟 叶强，工程热力学（第6版），高等教育出版社，2</w:t>
            </w:r>
            <w:r w:rsidR="001015BA">
              <w:rPr>
                <w:rFonts w:ascii="宋体" w:hAnsi="宋体"/>
                <w:sz w:val="24"/>
              </w:rPr>
              <w:t>022</w:t>
            </w: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</w:tc>
      </w:tr>
    </w:tbl>
    <w:p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30" w:rsidRDefault="00890030" w:rsidP="00E17DF4">
      <w:r>
        <w:separator/>
      </w:r>
    </w:p>
  </w:endnote>
  <w:endnote w:type="continuationSeparator" w:id="0">
    <w:p w:rsidR="00890030" w:rsidRDefault="00890030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30" w:rsidRDefault="00890030" w:rsidP="00E17DF4">
      <w:r>
        <w:separator/>
      </w:r>
    </w:p>
  </w:footnote>
  <w:footnote w:type="continuationSeparator" w:id="0">
    <w:p w:rsidR="00890030" w:rsidRDefault="00890030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69"/>
    <w:rsid w:val="000304C1"/>
    <w:rsid w:val="001015BA"/>
    <w:rsid w:val="0010346F"/>
    <w:rsid w:val="00267837"/>
    <w:rsid w:val="002948A0"/>
    <w:rsid w:val="00447469"/>
    <w:rsid w:val="008469AC"/>
    <w:rsid w:val="00884357"/>
    <w:rsid w:val="00890030"/>
    <w:rsid w:val="00DD184A"/>
    <w:rsid w:val="00E17DF4"/>
    <w:rsid w:val="00E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F7E7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lenovo</cp:lastModifiedBy>
  <cp:revision>6</cp:revision>
  <dcterms:created xsi:type="dcterms:W3CDTF">2024-09-20T09:36:00Z</dcterms:created>
  <dcterms:modified xsi:type="dcterms:W3CDTF">2024-09-20T10:35:00Z</dcterms:modified>
</cp:coreProperties>
</file>