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BBC5CF"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bookmarkStart w:id="0" w:name="_GoBack"/>
      <w:bookmarkEnd w:id="0"/>
      <w:r>
        <w:rPr>
          <w:rFonts w:eastAsia="华文中宋"/>
          <w:b/>
          <w:sz w:val="32"/>
          <w:szCs w:val="32"/>
        </w:rPr>
        <w:t>20</w:t>
      </w:r>
      <w:r>
        <w:rPr>
          <w:rFonts w:hint="eastAsia" w:eastAsia="华文中宋"/>
          <w:b/>
          <w:sz w:val="32"/>
          <w:szCs w:val="32"/>
        </w:rPr>
        <w:t>2</w:t>
      </w:r>
      <w:r>
        <w:rPr>
          <w:rFonts w:hint="eastAsia" w:eastAsia="华文中宋"/>
          <w:b/>
          <w:sz w:val="32"/>
          <w:szCs w:val="32"/>
          <w:lang w:val="en-US" w:eastAsia="zh-CN"/>
        </w:rPr>
        <w:t>5</w:t>
      </w:r>
      <w:r>
        <w:rPr>
          <w:rFonts w:eastAsia="华文中宋"/>
          <w:b/>
          <w:sz w:val="32"/>
          <w:szCs w:val="32"/>
        </w:rPr>
        <w:t>年硕士研究生</w:t>
      </w:r>
      <w:r>
        <w:rPr>
          <w:rFonts w:hint="eastAsia" w:eastAsia="华文中宋"/>
          <w:b/>
          <w:sz w:val="32"/>
          <w:szCs w:val="32"/>
          <w:lang w:val="en-US" w:eastAsia="zh-CN"/>
        </w:rPr>
        <w:t>招生</w:t>
      </w:r>
      <w:r>
        <w:rPr>
          <w:rFonts w:eastAsia="华文中宋"/>
          <w:b/>
          <w:sz w:val="32"/>
          <w:szCs w:val="32"/>
        </w:rPr>
        <w:t>考试</w:t>
      </w:r>
    </w:p>
    <w:p w14:paraId="603EEC52"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初试</w:t>
      </w:r>
      <w:r>
        <w:rPr>
          <w:rFonts w:hint="eastAsia" w:eastAsia="华文中宋"/>
          <w:b/>
          <w:sz w:val="32"/>
          <w:szCs w:val="32"/>
          <w:u w:val="single"/>
          <w:lang w:val="en-US" w:eastAsia="zh-CN"/>
        </w:rPr>
        <w:t>《</w:t>
      </w:r>
      <w:r>
        <w:rPr>
          <w:rFonts w:hint="eastAsia" w:eastAsia="华文中宋"/>
          <w:b/>
          <w:sz w:val="32"/>
          <w:szCs w:val="32"/>
          <w:u w:val="single"/>
        </w:rPr>
        <w:t>电路</w:t>
      </w:r>
      <w:r>
        <w:rPr>
          <w:rFonts w:hint="eastAsia" w:eastAsia="华文中宋"/>
          <w:b/>
          <w:sz w:val="32"/>
          <w:szCs w:val="32"/>
          <w:u w:val="single"/>
          <w:lang w:val="en-US" w:eastAsia="zh-CN"/>
        </w:rPr>
        <w:t>》</w:t>
      </w:r>
      <w:r>
        <w:rPr>
          <w:rFonts w:eastAsia="华文中宋"/>
          <w:b/>
          <w:sz w:val="32"/>
          <w:szCs w:val="32"/>
        </w:rPr>
        <w:t>科目考试大纲</w:t>
      </w:r>
    </w:p>
    <w:p w14:paraId="3ABC4F92">
      <w:pPr>
        <w:pStyle w:val="7"/>
        <w:ind w:firstLine="560"/>
        <w:rPr>
          <w:sz w:val="28"/>
          <w:szCs w:val="28"/>
        </w:rPr>
      </w:pPr>
    </w:p>
    <w:p w14:paraId="05CE2640">
      <w:pPr>
        <w:pStyle w:val="7"/>
        <w:numPr>
          <w:ilvl w:val="0"/>
          <w:numId w:val="1"/>
        </w:numPr>
        <w:spacing w:line="540" w:lineRule="exact"/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考查目标</w:t>
      </w:r>
    </w:p>
    <w:p w14:paraId="559734AD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牢固掌握电路理论的基本概念、基本定律；熟悉掌握线性电路的基本分析方法和定理，如：</w:t>
      </w:r>
      <w:r>
        <w:rPr>
          <w:rFonts w:hint="eastAsia" w:ascii="宋体" w:hAnsi="宋体"/>
          <w:sz w:val="28"/>
          <w:szCs w:val="28"/>
          <w:lang w:eastAsia="zh-CN"/>
        </w:rPr>
        <w:t>节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hint="eastAsia" w:ascii="宋体" w:hAnsi="宋体"/>
          <w:sz w:val="28"/>
          <w:szCs w:val="28"/>
          <w:lang w:eastAsia="zh-CN"/>
        </w:rPr>
        <w:t>电压</w:t>
      </w:r>
      <w:r>
        <w:rPr>
          <w:rFonts w:hint="eastAsia" w:ascii="宋体" w:hAnsi="宋体"/>
          <w:sz w:val="28"/>
          <w:szCs w:val="28"/>
        </w:rPr>
        <w:t>法、回路</w:t>
      </w:r>
      <w:r>
        <w:rPr>
          <w:rFonts w:hint="eastAsia" w:ascii="宋体" w:hAnsi="宋体"/>
          <w:sz w:val="28"/>
          <w:szCs w:val="28"/>
          <w:lang w:eastAsia="zh-CN"/>
        </w:rPr>
        <w:t>电流</w:t>
      </w:r>
      <w:r>
        <w:rPr>
          <w:rFonts w:hint="eastAsia" w:ascii="宋体" w:hAnsi="宋体"/>
          <w:sz w:val="28"/>
          <w:szCs w:val="28"/>
        </w:rPr>
        <w:t>法、叠加定理、戴维</w:t>
      </w:r>
      <w:r>
        <w:rPr>
          <w:rFonts w:hint="eastAsia" w:ascii="宋体" w:hAnsi="宋体"/>
          <w:sz w:val="28"/>
          <w:szCs w:val="28"/>
          <w:lang w:eastAsia="zh-CN"/>
        </w:rPr>
        <w:t>南</w:t>
      </w:r>
      <w:r>
        <w:rPr>
          <w:rFonts w:hint="eastAsia" w:ascii="宋体" w:hAnsi="宋体"/>
          <w:sz w:val="28"/>
          <w:szCs w:val="28"/>
        </w:rPr>
        <w:t>定理等，并能够灵活运用</w:t>
      </w:r>
      <w:r>
        <w:rPr>
          <w:rFonts w:hint="eastAsia" w:ascii="宋体" w:hAnsi="宋体"/>
          <w:sz w:val="28"/>
          <w:szCs w:val="28"/>
          <w:lang w:eastAsia="zh-CN"/>
        </w:rPr>
        <w:t>电路分析方法和电路定理</w:t>
      </w:r>
      <w:r>
        <w:rPr>
          <w:rFonts w:hint="eastAsia" w:ascii="宋体" w:hAnsi="宋体"/>
          <w:sz w:val="28"/>
          <w:szCs w:val="28"/>
        </w:rPr>
        <w:t>分析各种电路；重点掌握线性电路定理的相量描述和应用；熟练掌握动态电路的时域分析法和频域法；掌握二端口的方程和参数；掌握三相电路的基本概念及对称三相电路的计算。</w:t>
      </w:r>
    </w:p>
    <w:p w14:paraId="233F4271">
      <w:pPr>
        <w:pStyle w:val="7"/>
        <w:spacing w:line="540" w:lineRule="exact"/>
        <w:ind w:left="1282" w:firstLine="0" w:firstLineChars="0"/>
        <w:rPr>
          <w:rFonts w:hint="eastAsia"/>
          <w:b/>
          <w:sz w:val="28"/>
          <w:szCs w:val="28"/>
        </w:rPr>
      </w:pPr>
    </w:p>
    <w:p w14:paraId="0EC3E52E">
      <w:pPr>
        <w:pStyle w:val="7"/>
        <w:spacing w:line="540" w:lineRule="exact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二、考试形式与试卷结构</w:t>
      </w:r>
    </w:p>
    <w:p w14:paraId="32257D8D">
      <w:pPr>
        <w:spacing w:line="540" w:lineRule="exact"/>
        <w:ind w:firstLine="974" w:firstLineChars="348"/>
        <w:rPr>
          <w:sz w:val="28"/>
          <w:szCs w:val="28"/>
        </w:rPr>
      </w:pPr>
      <w:r>
        <w:rPr>
          <w:sz w:val="28"/>
          <w:szCs w:val="28"/>
        </w:rPr>
        <w:t>（一）试卷满分及考试时间</w:t>
      </w:r>
    </w:p>
    <w:p w14:paraId="1A1DDA24">
      <w:pPr>
        <w:ind w:firstLine="974" w:firstLineChars="34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电路满分</w:t>
      </w:r>
      <w:r>
        <w:rPr>
          <w:rFonts w:hAnsi="宋体"/>
          <w:sz w:val="28"/>
          <w:szCs w:val="28"/>
        </w:rPr>
        <w:t>为</w:t>
      </w:r>
      <w:r>
        <w:rPr>
          <w:sz w:val="28"/>
          <w:szCs w:val="28"/>
        </w:rPr>
        <w:t>150</w:t>
      </w:r>
      <w:r>
        <w:rPr>
          <w:rFonts w:hint="eastAsia" w:ascii="宋体" w:hAnsi="宋体"/>
          <w:sz w:val="28"/>
          <w:szCs w:val="28"/>
        </w:rPr>
        <w:t>分，考试时间为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小时</w:t>
      </w:r>
      <w:r>
        <w:rPr>
          <w:rFonts w:hint="eastAsia"/>
          <w:sz w:val="28"/>
          <w:szCs w:val="28"/>
        </w:rPr>
        <w:t>。</w:t>
      </w:r>
    </w:p>
    <w:p w14:paraId="166215F3">
      <w:pPr>
        <w:spacing w:line="540" w:lineRule="exact"/>
        <w:ind w:firstLine="974" w:firstLineChars="348"/>
        <w:rPr>
          <w:sz w:val="28"/>
          <w:szCs w:val="28"/>
        </w:rPr>
      </w:pPr>
      <w:r>
        <w:rPr>
          <w:sz w:val="28"/>
          <w:szCs w:val="28"/>
        </w:rPr>
        <w:t>（二）答题方式</w:t>
      </w:r>
    </w:p>
    <w:p w14:paraId="67A05AED">
      <w:pPr>
        <w:pStyle w:val="7"/>
        <w:spacing w:line="540" w:lineRule="exact"/>
        <w:ind w:firstLine="1120" w:firstLineChars="400"/>
        <w:rPr>
          <w:sz w:val="28"/>
          <w:szCs w:val="28"/>
        </w:rPr>
      </w:pPr>
      <w:r>
        <w:rPr>
          <w:sz w:val="28"/>
          <w:szCs w:val="28"/>
        </w:rPr>
        <w:t>答题方式为闭卷、笔试。</w:t>
      </w:r>
    </w:p>
    <w:p w14:paraId="01677A71">
      <w:pPr>
        <w:spacing w:line="540" w:lineRule="exact"/>
        <w:ind w:firstLine="974" w:firstLineChars="348"/>
        <w:rPr>
          <w:sz w:val="28"/>
          <w:szCs w:val="28"/>
        </w:rPr>
      </w:pPr>
      <w:r>
        <w:rPr>
          <w:sz w:val="28"/>
          <w:szCs w:val="28"/>
        </w:rPr>
        <w:t>（三）试卷内容结构</w:t>
      </w:r>
    </w:p>
    <w:p w14:paraId="0C0ECEDD">
      <w:pPr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电路的一般分析方法20分左右</w:t>
      </w:r>
    </w:p>
    <w:p w14:paraId="6605E8D6">
      <w:pPr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电路定理30分左右</w:t>
      </w:r>
    </w:p>
    <w:p w14:paraId="01E2D9A1">
      <w:pPr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一阶动态电路的时域</w:t>
      </w:r>
      <w:r>
        <w:rPr>
          <w:rFonts w:hint="eastAsia" w:ascii="宋体" w:hAnsi="宋体"/>
          <w:sz w:val="28"/>
          <w:szCs w:val="28"/>
          <w:lang w:eastAsia="zh-CN"/>
        </w:rPr>
        <w:t>分析</w:t>
      </w:r>
      <w:r>
        <w:rPr>
          <w:rFonts w:hint="eastAsia" w:ascii="宋体" w:hAnsi="宋体"/>
          <w:sz w:val="28"/>
          <w:szCs w:val="28"/>
        </w:rPr>
        <w:t>15分左右</w:t>
      </w:r>
    </w:p>
    <w:p w14:paraId="533B3936">
      <w:pPr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复频域分析1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分左右</w:t>
      </w:r>
    </w:p>
    <w:p w14:paraId="6C18A22C">
      <w:pPr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正弦稳态电路分析</w:t>
      </w:r>
      <w:r>
        <w:rPr>
          <w:rFonts w:hint="eastAsia" w:ascii="宋体" w:hAnsi="宋体"/>
          <w:sz w:val="28"/>
          <w:szCs w:val="28"/>
          <w:lang w:val="en-US" w:eastAsia="zh-CN"/>
        </w:rPr>
        <w:t>40</w:t>
      </w:r>
      <w:r>
        <w:rPr>
          <w:rFonts w:hint="eastAsia" w:ascii="宋体" w:hAnsi="宋体"/>
          <w:sz w:val="28"/>
          <w:szCs w:val="28"/>
        </w:rPr>
        <w:t>分左右</w:t>
      </w:r>
    </w:p>
    <w:p w14:paraId="23EAED7C">
      <w:pPr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三相电路分析15分左右</w:t>
      </w:r>
    </w:p>
    <w:p w14:paraId="4CE9FA19">
      <w:pPr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二端口网络1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分左右</w:t>
      </w:r>
    </w:p>
    <w:p w14:paraId="1A69B394">
      <w:pPr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其它5分左右</w:t>
      </w:r>
    </w:p>
    <w:p w14:paraId="484AC730">
      <w:pPr>
        <w:spacing w:line="540" w:lineRule="exact"/>
        <w:ind w:firstLine="974" w:firstLineChars="348"/>
        <w:rPr>
          <w:sz w:val="28"/>
          <w:szCs w:val="28"/>
        </w:rPr>
      </w:pPr>
      <w:r>
        <w:rPr>
          <w:sz w:val="28"/>
          <w:szCs w:val="28"/>
        </w:rPr>
        <w:t>（四）试卷题型结构</w:t>
      </w:r>
    </w:p>
    <w:p w14:paraId="3A87141C">
      <w:pPr>
        <w:ind w:firstLine="974" w:firstLineChars="348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计算</w:t>
      </w:r>
      <w:r>
        <w:rPr>
          <w:rFonts w:hint="eastAsia" w:ascii="宋体" w:hAnsi="宋体"/>
          <w:sz w:val="28"/>
          <w:szCs w:val="28"/>
          <w:lang w:eastAsia="zh-CN"/>
        </w:rPr>
        <w:t>题</w:t>
      </w:r>
      <w:r>
        <w:rPr>
          <w:rFonts w:hint="eastAsia" w:ascii="宋体" w:hAnsi="宋体"/>
          <w:sz w:val="28"/>
          <w:szCs w:val="28"/>
          <w:lang w:val="en-US" w:eastAsia="zh-CN"/>
        </w:rPr>
        <w:t>130分，作图分析题12分，列写电路方程题8分。</w:t>
      </w:r>
    </w:p>
    <w:p w14:paraId="74A8D61F">
      <w:pPr>
        <w:spacing w:line="54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三、考查内容及要求</w:t>
      </w:r>
    </w:p>
    <w:p w14:paraId="27C73AD4">
      <w:pPr>
        <w:spacing w:line="360" w:lineRule="auto"/>
        <w:ind w:firstLine="1124" w:firstLineChars="400"/>
        <w:rPr>
          <w:rFonts w:ascii="宋体" w:hAnsi="宋体"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1. 电路模型和电路定律</w:t>
      </w:r>
    </w:p>
    <w:p w14:paraId="450BC313">
      <w:pPr>
        <w:tabs>
          <w:tab w:val="left" w:pos="1276"/>
        </w:tabs>
        <w:spacing w:line="360" w:lineRule="auto"/>
        <w:ind w:left="1860" w:hanging="584"/>
        <w:rPr>
          <w:rFonts w:hint="eastAsia" w:ascii="宋体" w:hAnsi="宋体"/>
          <w:color w:val="333333"/>
          <w:sz w:val="28"/>
          <w:szCs w:val="28"/>
        </w:rPr>
      </w:pPr>
      <w:r>
        <w:rPr>
          <w:rFonts w:ascii="Wingdings" w:hAnsi="Wingdings"/>
          <w:color w:val="333333"/>
          <w:sz w:val="28"/>
          <w:szCs w:val="28"/>
        </w:rPr>
        <w:t></w:t>
      </w:r>
      <w:r>
        <w:rPr>
          <w:color w:val="333333"/>
          <w:sz w:val="28"/>
          <w:szCs w:val="28"/>
        </w:rPr>
        <w:t>    </w:t>
      </w:r>
      <w:r>
        <w:rPr>
          <w:rFonts w:hint="eastAsia" w:ascii="_x000B_" w:hAnsi="_x000B_"/>
          <w:color w:val="333333"/>
          <w:sz w:val="28"/>
          <w:szCs w:val="28"/>
        </w:rPr>
        <w:t xml:space="preserve">掌握电流和电压的参考方向 </w:t>
      </w:r>
    </w:p>
    <w:p w14:paraId="27B020CB">
      <w:pPr>
        <w:numPr>
          <w:ilvl w:val="0"/>
          <w:numId w:val="2"/>
        </w:numPr>
        <w:spacing w:line="360" w:lineRule="auto"/>
        <w:rPr>
          <w:rFonts w:ascii="宋体" w:hAnsi="宋体"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掌握各种电路元件、独立源和受控源的伏安特性</w:t>
      </w:r>
    </w:p>
    <w:p w14:paraId="45AF1BF7">
      <w:pPr>
        <w:tabs>
          <w:tab w:val="left" w:pos="1276"/>
        </w:tabs>
        <w:spacing w:line="360" w:lineRule="auto"/>
        <w:ind w:left="1860" w:hanging="584"/>
        <w:rPr>
          <w:rFonts w:ascii="宋体" w:hAnsi="宋体"/>
          <w:color w:val="333333"/>
          <w:sz w:val="28"/>
          <w:szCs w:val="28"/>
        </w:rPr>
      </w:pPr>
      <w:r>
        <w:rPr>
          <w:rFonts w:ascii="Wingdings" w:hAnsi="Wingdings"/>
          <w:color w:val="333333"/>
          <w:sz w:val="28"/>
          <w:szCs w:val="28"/>
        </w:rPr>
        <w:t></w:t>
      </w:r>
      <w:r>
        <w:rPr>
          <w:color w:val="333333"/>
          <w:sz w:val="28"/>
          <w:szCs w:val="28"/>
        </w:rPr>
        <w:t>    </w:t>
      </w:r>
      <w:r>
        <w:rPr>
          <w:rFonts w:hint="eastAsia" w:ascii="_x000B_" w:hAnsi="_x000B_"/>
          <w:color w:val="333333"/>
          <w:sz w:val="28"/>
          <w:szCs w:val="28"/>
        </w:rPr>
        <w:t xml:space="preserve">掌握基尔霍夫定律 </w:t>
      </w:r>
    </w:p>
    <w:p w14:paraId="77E26E2B">
      <w:pPr>
        <w:spacing w:line="360" w:lineRule="auto"/>
        <w:ind w:firstLine="1124" w:firstLineChars="400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2．电阻电路的等效变换</w:t>
      </w:r>
    </w:p>
    <w:p w14:paraId="2BDAD686"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掌握电源的两种模型及其等效变换</w:t>
      </w:r>
    </w:p>
    <w:p w14:paraId="3F40E027"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熟练掌握输入电阻的概念及含有受控源网络的输入电阻求法</w:t>
      </w:r>
    </w:p>
    <w:p w14:paraId="4C93F422">
      <w:pPr>
        <w:spacing w:line="360" w:lineRule="auto"/>
        <w:ind w:firstLine="1124" w:firstLineChars="400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3．电阻电路的一般分析</w:t>
      </w:r>
      <w:r>
        <w:rPr>
          <w:b/>
          <w:bCs/>
          <w:color w:val="333333"/>
          <w:sz w:val="28"/>
          <w:szCs w:val="28"/>
        </w:rPr>
        <w:t xml:space="preserve"> </w:t>
      </w:r>
    </w:p>
    <w:p w14:paraId="2B18CD79"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熟练掌握网孔电流法、回路电流法和</w:t>
      </w:r>
      <w:r>
        <w:rPr>
          <w:rFonts w:hint="eastAsia" w:ascii="_x000B_" w:hAnsi="_x000B_"/>
          <w:color w:val="333333"/>
          <w:sz w:val="28"/>
          <w:szCs w:val="28"/>
          <w:lang w:eastAsia="zh-CN"/>
        </w:rPr>
        <w:t>节</w:t>
      </w:r>
      <w:r>
        <w:rPr>
          <w:rFonts w:hint="eastAsia" w:ascii="_x000B_" w:hAnsi="_x000B_"/>
          <w:color w:val="333333"/>
          <w:sz w:val="28"/>
          <w:szCs w:val="28"/>
        </w:rPr>
        <w:t>点电压法</w:t>
      </w:r>
    </w:p>
    <w:p w14:paraId="4603D362">
      <w:pPr>
        <w:spacing w:line="360" w:lineRule="auto"/>
        <w:ind w:firstLine="1130" w:firstLineChars="402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4．电路定理</w:t>
      </w:r>
    </w:p>
    <w:p w14:paraId="50DD6AED"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熟练掌握叠加定理</w:t>
      </w:r>
    </w:p>
    <w:p w14:paraId="01773B59"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熟练掌握戴维</w:t>
      </w:r>
      <w:r>
        <w:rPr>
          <w:rFonts w:hint="eastAsia" w:ascii="_x000B_" w:hAnsi="_x000B_"/>
          <w:color w:val="333333"/>
          <w:sz w:val="28"/>
          <w:szCs w:val="28"/>
          <w:lang w:eastAsia="zh-CN"/>
        </w:rPr>
        <w:t>南</w:t>
      </w:r>
      <w:r>
        <w:rPr>
          <w:rFonts w:hint="eastAsia" w:ascii="_x000B_" w:hAnsi="_x000B_"/>
          <w:color w:val="333333"/>
          <w:sz w:val="28"/>
          <w:szCs w:val="28"/>
        </w:rPr>
        <w:t>定理</w:t>
      </w:r>
    </w:p>
    <w:p w14:paraId="60B38363"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熟练掌握最大功率传输定理</w:t>
      </w:r>
    </w:p>
    <w:p w14:paraId="5297A0D1">
      <w:pPr>
        <w:spacing w:line="360" w:lineRule="auto"/>
        <w:ind w:firstLine="1130" w:firstLineChars="402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5．一阶电路</w:t>
      </w:r>
    </w:p>
    <w:p w14:paraId="507667E4">
      <w:pPr>
        <w:numPr>
          <w:ilvl w:val="0"/>
          <w:numId w:val="2"/>
        </w:numPr>
        <w:spacing w:line="360" w:lineRule="auto"/>
        <w:rPr>
          <w:rFonts w:hint="eastAsia" w:ascii="_x000B_" w:hAnsi="_x000B_"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熟练掌握三要素法求解一阶电路</w:t>
      </w:r>
    </w:p>
    <w:p w14:paraId="428ADF0B">
      <w:pPr>
        <w:spacing w:line="360" w:lineRule="auto"/>
        <w:ind w:firstLine="1124" w:firstLineChars="400"/>
        <w:rPr>
          <w:rFonts w:ascii="宋体" w:hAnsi="宋体"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6．正弦电流电路的分析</w:t>
      </w:r>
      <w:r>
        <w:rPr>
          <w:b/>
          <w:bCs/>
          <w:color w:val="333333"/>
          <w:sz w:val="28"/>
          <w:szCs w:val="28"/>
        </w:rPr>
        <w:t xml:space="preserve"> </w:t>
      </w:r>
    </w:p>
    <w:p w14:paraId="40CDF7D9"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掌握阻抗（导纳）的串联和并联</w:t>
      </w:r>
    </w:p>
    <w:p w14:paraId="07B7AACF"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掌握电路的相量图分析</w:t>
      </w:r>
    </w:p>
    <w:p w14:paraId="5CEDC6FE"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熟练掌握正弦稳态电路的分析</w:t>
      </w:r>
    </w:p>
    <w:p w14:paraId="321CE0FD">
      <w:pPr>
        <w:numPr>
          <w:ilvl w:val="0"/>
          <w:numId w:val="2"/>
        </w:numPr>
        <w:spacing w:line="360" w:lineRule="auto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掌握正弦稳态电路的功率、复功率的概念和计算</w:t>
      </w:r>
    </w:p>
    <w:p w14:paraId="68F7AF81">
      <w:pPr>
        <w:spacing w:line="360" w:lineRule="auto"/>
        <w:ind w:firstLine="1124" w:firstLineChars="400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7．三相电路</w:t>
      </w:r>
    </w:p>
    <w:p w14:paraId="2522DE3A"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掌握三相电路线电压（电流）与相电压（电流）的关系</w:t>
      </w:r>
    </w:p>
    <w:p w14:paraId="1EDC1E62">
      <w:pPr>
        <w:numPr>
          <w:ilvl w:val="0"/>
          <w:numId w:val="2"/>
        </w:numPr>
        <w:spacing w:line="360" w:lineRule="auto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熟练掌握对称三相电路的计算</w:t>
      </w:r>
    </w:p>
    <w:p w14:paraId="35C0DA9E">
      <w:pPr>
        <w:spacing w:line="360" w:lineRule="auto"/>
        <w:ind w:firstLine="1124" w:firstLineChars="400"/>
        <w:rPr>
          <w:rFonts w:ascii="宋体" w:hAnsi="宋体"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8. 线性动态电路的复频域分析</w:t>
      </w:r>
      <w:r>
        <w:rPr>
          <w:b/>
          <w:bCs/>
          <w:color w:val="333333"/>
          <w:sz w:val="28"/>
          <w:szCs w:val="28"/>
        </w:rPr>
        <w:t xml:space="preserve"> </w:t>
      </w:r>
    </w:p>
    <w:p w14:paraId="2404124A">
      <w:pPr>
        <w:numPr>
          <w:ilvl w:val="0"/>
          <w:numId w:val="2"/>
        </w:numPr>
        <w:spacing w:line="360" w:lineRule="auto"/>
        <w:rPr>
          <w:rFonts w:ascii="宋体" w:hAnsi="宋体"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 xml:space="preserve">熟练掌握线性动态电路及其求解方法，熟练应用拉普拉斯变换法分析线性电路 </w:t>
      </w:r>
    </w:p>
    <w:p w14:paraId="7D23105F">
      <w:pPr>
        <w:spacing w:line="360" w:lineRule="auto"/>
        <w:ind w:firstLine="1124" w:firstLineChars="400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9. 二端口网络</w:t>
      </w:r>
    </w:p>
    <w:p w14:paraId="30CCF39F">
      <w:pPr>
        <w:numPr>
          <w:ilvl w:val="0"/>
          <w:numId w:val="2"/>
        </w:numPr>
        <w:tabs>
          <w:tab w:val="left" w:pos="420"/>
        </w:tabs>
        <w:spacing w:line="360" w:lineRule="auto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熟悉二端口网络的概念</w:t>
      </w:r>
    </w:p>
    <w:p w14:paraId="19C33599">
      <w:pPr>
        <w:numPr>
          <w:ilvl w:val="0"/>
          <w:numId w:val="2"/>
        </w:numPr>
        <w:tabs>
          <w:tab w:val="left" w:pos="420"/>
        </w:tabs>
        <w:spacing w:line="360" w:lineRule="auto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 w:ascii="_x000B_" w:hAnsi="_x000B_"/>
          <w:color w:val="333333"/>
          <w:sz w:val="28"/>
          <w:szCs w:val="28"/>
        </w:rPr>
        <w:t>熟练掌握二端口的方程和Z、Y、T参数矩阵求取</w:t>
      </w:r>
    </w:p>
    <w:p w14:paraId="591803E6">
      <w:pPr>
        <w:spacing w:line="54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四、考试用具说明</w:t>
      </w:r>
    </w:p>
    <w:p w14:paraId="549051FB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考生应自带必需的文具，如2B铅笔、黑色字迹钢笔、圆珠笔或签字笔、直尺。</w:t>
      </w:r>
    </w:p>
    <w:p w14:paraId="1E38CD24">
      <w:pPr>
        <w:spacing w:line="54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参考书目或参考资料</w:t>
      </w:r>
    </w:p>
    <w:p w14:paraId="3F23C77E">
      <w:pPr>
        <w:spacing w:line="540" w:lineRule="exact"/>
        <w:ind w:firstLine="560" w:firstLineChars="200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ascii="宋体" w:hAnsi="宋体"/>
          <w:sz w:val="28"/>
          <w:szCs w:val="28"/>
        </w:rPr>
        <w:t>电路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，第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版，</w:t>
      </w:r>
      <w:r>
        <w:rPr>
          <w:rFonts w:ascii="宋体" w:hAnsi="宋体"/>
          <w:sz w:val="28"/>
          <w:szCs w:val="28"/>
        </w:rPr>
        <w:t>邱关源</w:t>
      </w:r>
      <w:r>
        <w:rPr>
          <w:rFonts w:hint="eastAsia" w:ascii="宋体" w:hAnsi="宋体"/>
          <w:sz w:val="28"/>
          <w:szCs w:val="28"/>
        </w:rPr>
        <w:t>、罗先觉，20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年5月，高等教育出版社。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24C69"/>
    <w:multiLevelType w:val="multilevel"/>
    <w:tmpl w:val="58824C69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6D5E1126"/>
    <w:multiLevelType w:val="multilevel"/>
    <w:tmpl w:val="6D5E1126"/>
    <w:lvl w:ilvl="0" w:tentative="0">
      <w:start w:val="3"/>
      <w:numFmt w:val="bullet"/>
      <w:lvlText w:val=""/>
      <w:lvlJc w:val="left"/>
      <w:pPr>
        <w:tabs>
          <w:tab w:val="left" w:pos="1756"/>
        </w:tabs>
        <w:ind w:left="1756" w:hanging="480"/>
      </w:pPr>
      <w:rPr>
        <w:rFonts w:hint="default" w:ascii="Wingdings" w:hAnsi="Wingdings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2116"/>
        </w:tabs>
        <w:ind w:left="211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536"/>
        </w:tabs>
        <w:ind w:left="253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956"/>
        </w:tabs>
        <w:ind w:left="295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376"/>
        </w:tabs>
        <w:ind w:left="337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796"/>
        </w:tabs>
        <w:ind w:left="379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216"/>
        </w:tabs>
        <w:ind w:left="421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636"/>
        </w:tabs>
        <w:ind w:left="463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056"/>
        </w:tabs>
        <w:ind w:left="5056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2Q5ZTQwNGMyYjUxZTBiNmQ0ZTM2MTRkZjFiN2QifQ=="/>
  </w:docVars>
  <w:rsids>
    <w:rsidRoot w:val="00172A27"/>
    <w:rsid w:val="001E6D9A"/>
    <w:rsid w:val="002A23BF"/>
    <w:rsid w:val="00303719"/>
    <w:rsid w:val="003446B0"/>
    <w:rsid w:val="0035052B"/>
    <w:rsid w:val="003A0818"/>
    <w:rsid w:val="003B4C13"/>
    <w:rsid w:val="003E2163"/>
    <w:rsid w:val="00564C48"/>
    <w:rsid w:val="00593B80"/>
    <w:rsid w:val="00600E49"/>
    <w:rsid w:val="006913F7"/>
    <w:rsid w:val="006D6E20"/>
    <w:rsid w:val="00787A1C"/>
    <w:rsid w:val="007A68D0"/>
    <w:rsid w:val="00854A06"/>
    <w:rsid w:val="008B311E"/>
    <w:rsid w:val="00932F04"/>
    <w:rsid w:val="00952AF7"/>
    <w:rsid w:val="00A21B93"/>
    <w:rsid w:val="00A63FC8"/>
    <w:rsid w:val="00AA0A99"/>
    <w:rsid w:val="00CA0316"/>
    <w:rsid w:val="00CE1CAC"/>
    <w:rsid w:val="00D23A21"/>
    <w:rsid w:val="00D26719"/>
    <w:rsid w:val="00E14EC3"/>
    <w:rsid w:val="00E20D88"/>
    <w:rsid w:val="00F268FE"/>
    <w:rsid w:val="0FCD5301"/>
    <w:rsid w:val="106054DC"/>
    <w:rsid w:val="130B6C9D"/>
    <w:rsid w:val="19302245"/>
    <w:rsid w:val="1BE47999"/>
    <w:rsid w:val="232C2F44"/>
    <w:rsid w:val="23374E4F"/>
    <w:rsid w:val="28D46937"/>
    <w:rsid w:val="2C6379F6"/>
    <w:rsid w:val="336B0809"/>
    <w:rsid w:val="342E4081"/>
    <w:rsid w:val="3BB147C7"/>
    <w:rsid w:val="3E941FDC"/>
    <w:rsid w:val="3ED65C9B"/>
    <w:rsid w:val="40FA0340"/>
    <w:rsid w:val="47540ADB"/>
    <w:rsid w:val="4B760980"/>
    <w:rsid w:val="4C311629"/>
    <w:rsid w:val="4C664BC4"/>
    <w:rsid w:val="523D32DC"/>
    <w:rsid w:val="65E73A1E"/>
    <w:rsid w:val="66C929EE"/>
    <w:rsid w:val="6A47559A"/>
    <w:rsid w:val="6A5317DE"/>
    <w:rsid w:val="706F5F82"/>
    <w:rsid w:val="708C1BBA"/>
    <w:rsid w:val="71295AF0"/>
    <w:rsid w:val="75105CCE"/>
    <w:rsid w:val="77F67FDD"/>
    <w:rsid w:val="7A8F6158"/>
    <w:rsid w:val="7B0D2F94"/>
    <w:rsid w:val="7BB44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847</Words>
  <Characters>871</Characters>
  <Lines>6</Lines>
  <Paragraphs>1</Paragraphs>
  <TotalTime>143</TotalTime>
  <ScaleCrop>false</ScaleCrop>
  <LinksUpToDate>false</LinksUpToDate>
  <CharactersWithSpaces>888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2022-09-20T03:09:00Z</dcterms:created>
  <dc:creator>USER</dc:creator>
  <cp:lastModifiedBy>vertesyuan</cp:lastModifiedBy>
  <cp:lastPrinted>2015-07-06T02:46:00Z</cp:lastPrinted>
  <dcterms:modified xsi:type="dcterms:W3CDTF">2024-10-10T08:00:57Z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03EE08E526AC46D5B3855A750C997029_13</vt:lpwstr>
  </property>
</Properties>
</file>