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76"/>
        <w:spacing w:before="152"/>
        <w:rPr>
          <w:sz w:val="21"/>
          <w:szCs w:val="21"/>
        </w:rPr>
      </w:pPr>
      <w:r>
        <w:rPr>
          <w:position w:val="-29"/>
        </w:rPr>
        <w:drawing>
          <wp:inline distT="0" distB="0" distL="0" distR="0">
            <wp:extent cx="450904" cy="3775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904" cy="3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  <w:drawing>
          <wp:inline distT="0" distB="0" distL="0" distR="0">
            <wp:extent cx="177760" cy="33327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60" cy="33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138155" cy="24955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5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  <w:position w:val="-21"/>
        </w:rPr>
        <w:t xml:space="preserve">   </w:t>
      </w:r>
      <w:r>
        <w:rPr>
          <w:sz w:val="21"/>
          <w:szCs w:val="21"/>
          <w:position w:val="-21"/>
        </w:rPr>
        <w:drawing>
          <wp:inline distT="0" distB="0" distL="0" distR="0">
            <wp:extent cx="147144" cy="32876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144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0"/>
        </w:rPr>
        <w:drawing>
          <wp:inline distT="0" distB="0" distL="0" distR="0">
            <wp:extent cx="156147" cy="32876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147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94656" cy="38827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4656" cy="3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5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73952" cy="38376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952" cy="38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8"/>
        </w:rPr>
        <w:drawing>
          <wp:inline distT="0" distB="0" distL="0" distR="0">
            <wp:extent cx="418513" cy="48514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513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6"/>
        <w:spacing w:before="359" w:line="21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硕士研究生招生考试</w:t>
      </w:r>
    </w:p>
    <w:p>
      <w:pPr>
        <w:ind w:left="1032"/>
        <w:spacing w:before="368" w:line="222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《中外政治制度》科目大纲</w:t>
      </w:r>
    </w:p>
    <w:p>
      <w:pPr>
        <w:ind w:left="3228"/>
        <w:spacing w:before="26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(科目代码：805)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657" w:right="302" w:firstLine="11"/>
        <w:spacing w:before="100" w:line="465" w:lineRule="auto"/>
        <w:tabs>
          <w:tab w:val="left" w:pos="7982"/>
          <w:tab w:val="left" w:pos="8032"/>
        </w:tabs>
        <w:jc w:val="both"/>
        <w:rPr/>
      </w:pPr>
      <w:r>
        <w:rPr>
          <w:spacing w:val="6"/>
        </w:rPr>
        <w:t>学院名称(盖章)：</w:t>
      </w:r>
      <w:r>
        <w:rPr>
          <w:u w:val="single" w:color="auto"/>
          <w:spacing w:val="6"/>
        </w:rPr>
        <w:t xml:space="preserve">     </w:t>
      </w:r>
      <w:r>
        <w:rPr>
          <w:u w:val="single" w:color="auto"/>
          <w:spacing w:val="6"/>
        </w:rPr>
        <w:t>马克思主义学院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-21"/>
        </w:rPr>
        <w:t>学院负责人(签字)：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4"/>
        </w:rPr>
        <w:t>编</w:t>
      </w:r>
      <w:r>
        <w:rPr>
          <w:spacing w:val="22"/>
        </w:rPr>
        <w:t xml:space="preserve">  </w:t>
      </w:r>
      <w:r>
        <w:rPr>
          <w:spacing w:val="-14"/>
        </w:rPr>
        <w:t>制</w:t>
      </w:r>
      <w:r>
        <w:rPr>
          <w:spacing w:val="28"/>
        </w:rPr>
        <w:t xml:space="preserve">  </w:t>
      </w:r>
      <w:r>
        <w:rPr>
          <w:spacing w:val="-14"/>
        </w:rPr>
        <w:t>时</w:t>
      </w:r>
      <w:r>
        <w:rPr>
          <w:spacing w:val="31"/>
        </w:rPr>
        <w:t xml:space="preserve">  </w:t>
      </w:r>
      <w:r>
        <w:rPr>
          <w:spacing w:val="-14"/>
        </w:rPr>
        <w:t>间：</w:t>
      </w:r>
      <w:r>
        <w:rPr>
          <w:u w:val="single" w:color="auto"/>
          <w:spacing w:val="8"/>
        </w:rPr>
        <w:t xml:space="preserve">     </w:t>
      </w:r>
      <w:r>
        <w:rPr>
          <w:u w:val="single" w:color="auto"/>
          <w:spacing w:val="-14"/>
        </w:rPr>
        <w:t>2024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4"/>
        </w:rPr>
        <w:t>年</w:t>
      </w:r>
      <w:r>
        <w:rPr>
          <w:u w:val="single" w:color="auto"/>
          <w:spacing w:val="-14"/>
        </w:rPr>
        <w:t xml:space="preserve"> </w:t>
      </w:r>
      <w:r>
        <w:rPr>
          <w:u w:val="single" w:color="auto"/>
          <w:spacing w:val="-14"/>
        </w:rPr>
        <w:t>8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4"/>
        </w:rPr>
        <w:t>月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27</w:t>
      </w:r>
      <w:r>
        <w:rPr>
          <w:u w:val="single" w:color="auto"/>
          <w:spacing w:val="14"/>
        </w:rPr>
        <w:t xml:space="preserve"> </w:t>
      </w:r>
      <w:r>
        <w:rPr>
          <w:u w:val="single" w:color="auto"/>
          <w:spacing w:val="-14"/>
        </w:rPr>
        <w:t>日</w:t>
      </w:r>
      <w:r>
        <w:rPr>
          <w:u w:val="single" w:color="auto"/>
        </w:rPr>
        <w:t xml:space="preserve">    </w:t>
      </w:r>
    </w:p>
    <w:p>
      <w:pPr>
        <w:spacing w:line="465" w:lineRule="auto"/>
        <w:sectPr>
          <w:pgSz w:w="11906" w:h="16839"/>
          <w:pgMar w:top="1373" w:right="1785" w:bottom="0" w:left="1785" w:header="0" w:footer="0" w:gutter="0"/>
        </w:sectPr>
        <w:rPr/>
      </w:pPr>
    </w:p>
    <w:p>
      <w:pPr>
        <w:ind w:left="2362"/>
        <w:spacing w:before="171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《中外政治制度》科目大纲</w:t>
      </w:r>
    </w:p>
    <w:p>
      <w:pPr>
        <w:ind w:left="3440"/>
        <w:spacing w:before="13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(科目代码：805)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3346"/>
        <w:spacing w:before="91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一、考核要求</w:t>
      </w:r>
    </w:p>
    <w:p>
      <w:pPr>
        <w:pStyle w:val="BodyText"/>
        <w:ind w:left="29" w:firstLine="479"/>
        <w:spacing w:before="123" w:line="349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《中外政治制度》是政治学理论专业学术型硕士研究生入学考试的科目之</w:t>
      </w:r>
      <w:r>
        <w:rPr>
          <w:sz w:val="24"/>
          <w:szCs w:val="24"/>
          <w:spacing w:val="5"/>
        </w:rPr>
        <w:t xml:space="preserve">   </w:t>
      </w:r>
      <w:r>
        <w:rPr>
          <w:sz w:val="24"/>
          <w:szCs w:val="24"/>
          <w:spacing w:val="-3"/>
        </w:rPr>
        <w:t>一。考试力求反映考生的基本素质和综合能力，选拔具有培养前途</w:t>
      </w:r>
      <w:r>
        <w:rPr>
          <w:sz w:val="24"/>
          <w:szCs w:val="24"/>
          <w:spacing w:val="-4"/>
        </w:rPr>
        <w:t>和发展潜力的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优秀人才，从而为国家培养从事政治学教学、</w:t>
      </w:r>
      <w:r>
        <w:rPr>
          <w:sz w:val="24"/>
          <w:szCs w:val="24"/>
          <w:spacing w:val="-8"/>
        </w:rPr>
        <w:t>科研以及相关工作的高级专业人才。</w:t>
      </w:r>
    </w:p>
    <w:p>
      <w:pPr>
        <w:pStyle w:val="BodyText"/>
        <w:ind w:left="3227"/>
        <w:spacing w:before="41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二、考核评价目标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29" w:right="83" w:firstLine="605"/>
        <w:spacing w:before="78" w:line="352" w:lineRule="auto"/>
        <w:jc w:val="both"/>
        <w:rPr>
          <w:sz w:val="24"/>
          <w:szCs w:val="24"/>
        </w:rPr>
      </w:pPr>
      <w:r>
        <w:rPr>
          <w:sz w:val="24"/>
          <w:szCs w:val="24"/>
          <w:color w:val="222222"/>
          <w:spacing w:val="-1"/>
        </w:rPr>
        <w:t>要求考生掌握比较政治学的基础知识，系统地了解世界主要国家在政治制</w:t>
      </w:r>
      <w:r>
        <w:rPr>
          <w:sz w:val="24"/>
          <w:szCs w:val="24"/>
          <w:color w:val="222222"/>
          <w:spacing w:val="10"/>
        </w:rPr>
        <w:t xml:space="preserve"> </w:t>
      </w:r>
      <w:r>
        <w:rPr>
          <w:sz w:val="24"/>
          <w:szCs w:val="24"/>
          <w:color w:val="222222"/>
          <w:spacing w:val="-1"/>
        </w:rPr>
        <w:t>度设计、政治实践及政治文化方面的主要特征，</w:t>
      </w:r>
      <w:r>
        <w:rPr>
          <w:sz w:val="24"/>
          <w:szCs w:val="24"/>
          <w:color w:val="222222"/>
          <w:spacing w:val="-37"/>
        </w:rPr>
        <w:t xml:space="preserve"> </w:t>
      </w:r>
      <w:r>
        <w:rPr>
          <w:sz w:val="24"/>
          <w:szCs w:val="24"/>
          <w:color w:val="222222"/>
          <w:spacing w:val="-1"/>
        </w:rPr>
        <w:t>具备对各种政治制度与政治实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3"/>
        </w:rPr>
        <w:t>践中的特殊性以及它们之间的共通性进行判别的能力，提高分析和解</w:t>
      </w:r>
      <w:r>
        <w:rPr>
          <w:sz w:val="24"/>
          <w:szCs w:val="24"/>
          <w:color w:val="222222"/>
          <w:spacing w:val="-4"/>
        </w:rPr>
        <w:t>决现实政治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2"/>
        </w:rPr>
        <w:t>问题的基本能力。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466"/>
        <w:spacing w:before="78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三、考核内容</w:t>
      </w:r>
    </w:p>
    <w:p>
      <w:pPr>
        <w:pStyle w:val="BodyText"/>
        <w:ind w:left="57" w:right="116" w:firstLine="324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《中外政治制度》科目考试的考核内容包括两部分：当代中国政府与政治和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7"/>
        </w:rPr>
        <w:t>比较政治制度。</w:t>
      </w:r>
    </w:p>
    <w:p>
      <w:pPr>
        <w:pStyle w:val="BodyText"/>
        <w:ind w:left="2680"/>
        <w:spacing w:before="40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第一部分：当代中国政府与政治</w:t>
      </w:r>
    </w:p>
    <w:p>
      <w:pPr>
        <w:pStyle w:val="BodyText"/>
        <w:ind w:left="31"/>
        <w:spacing w:before="179" w:line="22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2"/>
        </w:rPr>
        <w:t>导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b/>
          <w:bCs/>
          <w:spacing w:val="-12"/>
        </w:rPr>
        <w:t>论</w:t>
      </w:r>
    </w:p>
    <w:p>
      <w:pPr>
        <w:pStyle w:val="BodyText"/>
        <w:ind w:left="513"/>
        <w:spacing w:before="177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一、历史-空间维度的重要性</w:t>
      </w:r>
    </w:p>
    <w:p>
      <w:pPr>
        <w:pStyle w:val="BodyText"/>
        <w:ind w:left="517"/>
        <w:spacing w:before="182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二、中国共产党是理解当代中国政治的钥匙</w:t>
      </w:r>
    </w:p>
    <w:p>
      <w:pPr>
        <w:pStyle w:val="BodyText"/>
        <w:ind w:left="516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三、“党政体制</w:t>
      </w:r>
      <w:r>
        <w:rPr>
          <w:sz w:val="24"/>
          <w:szCs w:val="24"/>
          <w:spacing w:val="-81"/>
        </w:rPr>
        <w:t xml:space="preserve"> </w:t>
      </w:r>
      <w:r>
        <w:rPr>
          <w:sz w:val="24"/>
          <w:szCs w:val="24"/>
          <w:spacing w:val="-3"/>
        </w:rPr>
        <w:t>”是理解当代中国政治的关键词</w:t>
      </w:r>
    </w:p>
    <w:p>
      <w:pPr>
        <w:pStyle w:val="BodyText"/>
        <w:ind w:left="538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四、“党政体制</w:t>
      </w:r>
      <w:r>
        <w:rPr>
          <w:sz w:val="24"/>
          <w:szCs w:val="24"/>
          <w:spacing w:val="-76"/>
        </w:rPr>
        <w:t xml:space="preserve"> </w:t>
      </w:r>
      <w:r>
        <w:rPr>
          <w:sz w:val="24"/>
          <w:szCs w:val="24"/>
          <w:spacing w:val="-5"/>
        </w:rPr>
        <w:t>”概念的认识（论）意义</w:t>
      </w:r>
    </w:p>
    <w:p>
      <w:pPr>
        <w:pStyle w:val="BodyText"/>
        <w:ind w:left="513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五、中国政治的内生演化</w:t>
      </w:r>
    </w:p>
    <w:p>
      <w:pPr>
        <w:pStyle w:val="BodyText"/>
        <w:ind w:left="40"/>
        <w:spacing w:before="179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第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b/>
          <w:bCs/>
          <w:spacing w:val="-9"/>
        </w:rPr>
        <w:t>1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9"/>
        </w:rPr>
        <w:t>章</w:t>
      </w:r>
      <w:r>
        <w:rPr>
          <w:sz w:val="24"/>
          <w:szCs w:val="24"/>
          <w:spacing w:val="-9"/>
        </w:rPr>
        <w:t xml:space="preserve">  </w:t>
      </w:r>
      <w:r>
        <w:rPr>
          <w:sz w:val="24"/>
          <w:szCs w:val="24"/>
          <w:b/>
          <w:bCs/>
          <w:spacing w:val="-9"/>
        </w:rPr>
        <w:t>中国共产党领导的政治体制</w:t>
      </w:r>
    </w:p>
    <w:p>
      <w:pPr>
        <w:pStyle w:val="BodyText"/>
        <w:ind w:left="520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1.1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:spacing w:val="-5"/>
        </w:rPr>
        <w:t>中国党政体制源起的历史逻辑</w:t>
      </w:r>
    </w:p>
    <w:p>
      <w:pPr>
        <w:pStyle w:val="BodyText"/>
        <w:ind w:left="520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1.2</w:t>
      </w:r>
      <w:r>
        <w:rPr>
          <w:sz w:val="24"/>
          <w:szCs w:val="24"/>
          <w:spacing w:val="113"/>
        </w:rPr>
        <w:t xml:space="preserve"> </w:t>
      </w:r>
      <w:r>
        <w:rPr>
          <w:sz w:val="24"/>
          <w:szCs w:val="24"/>
          <w:spacing w:val="-4"/>
        </w:rPr>
        <w:t>中国党政体制的基本特征及运作机制</w:t>
      </w:r>
    </w:p>
    <w:p>
      <w:pPr>
        <w:pStyle w:val="BodyText"/>
        <w:ind w:left="520"/>
        <w:spacing w:before="181" w:line="222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1.3</w:t>
      </w:r>
      <w:r>
        <w:rPr>
          <w:sz w:val="24"/>
          <w:szCs w:val="24"/>
          <w:spacing w:val="121"/>
        </w:rPr>
        <w:t xml:space="preserve"> </w:t>
      </w:r>
      <w:r>
        <w:rPr>
          <w:sz w:val="24"/>
          <w:szCs w:val="24"/>
          <w:spacing w:val="-6"/>
        </w:rPr>
        <w:t>中国党政体制的基本关系</w:t>
      </w:r>
    </w:p>
    <w:p>
      <w:pPr>
        <w:pStyle w:val="BodyText"/>
        <w:ind w:left="40"/>
        <w:spacing w:before="181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b/>
          <w:bCs/>
          <w:spacing w:val="-13"/>
        </w:rPr>
        <w:t>2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3"/>
        </w:rPr>
        <w:t>章</w:t>
      </w:r>
      <w:r>
        <w:rPr>
          <w:sz w:val="24"/>
          <w:szCs w:val="24"/>
          <w:spacing w:val="-13"/>
        </w:rPr>
        <w:t xml:space="preserve">  </w:t>
      </w:r>
      <w:r>
        <w:rPr>
          <w:sz w:val="24"/>
          <w:szCs w:val="24"/>
          <w:b/>
          <w:bCs/>
          <w:spacing w:val="-13"/>
        </w:rPr>
        <w:t>中国共产党</w:t>
      </w:r>
    </w:p>
    <w:p>
      <w:pPr>
        <w:pStyle w:val="BodyText"/>
        <w:ind w:left="505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2.1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:spacing w:val="-5"/>
        </w:rPr>
        <w:t>中国共产党的历史发展</w:t>
      </w:r>
    </w:p>
    <w:p>
      <w:pPr>
        <w:spacing w:line="222" w:lineRule="auto"/>
        <w:sectPr>
          <w:pgSz w:w="11906" w:h="16839"/>
          <w:pgMar w:top="1431" w:right="1716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5"/>
        <w:spacing w:before="12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2.2</w:t>
      </w:r>
      <w:r>
        <w:rPr>
          <w:sz w:val="24"/>
          <w:szCs w:val="24"/>
          <w:spacing w:val="120"/>
        </w:rPr>
        <w:t xml:space="preserve"> </w:t>
      </w:r>
      <w:r>
        <w:rPr>
          <w:sz w:val="24"/>
          <w:szCs w:val="24"/>
          <w:spacing w:val="-4"/>
        </w:rPr>
        <w:t>中国共产党的意识形态及其变迁</w:t>
      </w:r>
    </w:p>
    <w:p>
      <w:pPr>
        <w:pStyle w:val="BodyText"/>
        <w:ind w:left="505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2.3</w:t>
      </w:r>
      <w:r>
        <w:rPr>
          <w:sz w:val="24"/>
          <w:szCs w:val="24"/>
          <w:spacing w:val="121"/>
        </w:rPr>
        <w:t xml:space="preserve"> </w:t>
      </w:r>
      <w:r>
        <w:rPr>
          <w:sz w:val="24"/>
          <w:szCs w:val="24"/>
          <w:spacing w:val="-3"/>
        </w:rPr>
        <w:t>中国共产党的组织特性、组织原则与政治功能</w:t>
      </w:r>
    </w:p>
    <w:p>
      <w:pPr>
        <w:pStyle w:val="BodyText"/>
        <w:ind w:left="505"/>
        <w:spacing w:before="182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2.4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:spacing w:val="-5"/>
        </w:rPr>
        <w:t>中国共产党的组织体系</w:t>
      </w:r>
    </w:p>
    <w:p>
      <w:pPr>
        <w:pStyle w:val="BodyText"/>
        <w:ind w:left="40"/>
        <w:spacing w:before="178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第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b/>
          <w:bCs/>
          <w:spacing w:val="-9"/>
        </w:rPr>
        <w:t>3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9"/>
        </w:rPr>
        <w:t>章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b/>
          <w:bCs/>
          <w:spacing w:val="-9"/>
        </w:rPr>
        <w:t>人民代表大会制度</w:t>
      </w:r>
    </w:p>
    <w:p>
      <w:pPr>
        <w:pStyle w:val="BodyText"/>
        <w:ind w:left="507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3.1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spacing w:val="-3"/>
        </w:rPr>
        <w:t>人民代表大会制度概述</w:t>
      </w:r>
    </w:p>
    <w:p>
      <w:pPr>
        <w:pStyle w:val="BodyText"/>
        <w:ind w:left="507"/>
        <w:spacing w:before="179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3.2</w:t>
      </w:r>
      <w:r>
        <w:rPr>
          <w:sz w:val="24"/>
          <w:szCs w:val="24"/>
          <w:spacing w:val="88"/>
        </w:rPr>
        <w:t xml:space="preserve"> </w:t>
      </w:r>
      <w:r>
        <w:rPr>
          <w:sz w:val="24"/>
          <w:szCs w:val="24"/>
          <w:spacing w:val="-2"/>
        </w:rPr>
        <w:t>人民代表大会制度的组织体制与运行</w:t>
      </w:r>
    </w:p>
    <w:p>
      <w:pPr>
        <w:pStyle w:val="BodyText"/>
        <w:ind w:left="507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3.3</w:t>
      </w:r>
      <w:r>
        <w:rPr>
          <w:sz w:val="24"/>
          <w:szCs w:val="24"/>
          <w:spacing w:val="110"/>
        </w:rPr>
        <w:t xml:space="preserve"> </w:t>
      </w:r>
      <w:r>
        <w:rPr>
          <w:sz w:val="24"/>
          <w:szCs w:val="24"/>
          <w:spacing w:val="-3"/>
        </w:rPr>
        <w:t>改革开放以来人民代表大会制度的变迁</w:t>
      </w:r>
    </w:p>
    <w:p>
      <w:pPr>
        <w:pStyle w:val="BodyText"/>
        <w:ind w:left="40"/>
        <w:spacing w:before="179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第</w:t>
      </w:r>
      <w:r>
        <w:rPr>
          <w:sz w:val="24"/>
          <w:szCs w:val="24"/>
          <w:spacing w:val="-53"/>
        </w:rPr>
        <w:t xml:space="preserve"> </w:t>
      </w:r>
      <w:r>
        <w:rPr>
          <w:sz w:val="24"/>
          <w:szCs w:val="24"/>
          <w:b/>
          <w:bCs/>
          <w:spacing w:val="-10"/>
        </w:rPr>
        <w:t>4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0"/>
        </w:rPr>
        <w:t>章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b/>
          <w:bCs/>
          <w:spacing w:val="-10"/>
        </w:rPr>
        <w:t>人民政协制度</w:t>
      </w:r>
    </w:p>
    <w:p>
      <w:pPr>
        <w:pStyle w:val="BodyText"/>
        <w:ind w:left="501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4.1</w:t>
      </w:r>
      <w:r>
        <w:rPr>
          <w:sz w:val="24"/>
          <w:szCs w:val="24"/>
          <w:spacing w:val="84"/>
        </w:rPr>
        <w:t xml:space="preserve"> </w:t>
      </w:r>
      <w:r>
        <w:rPr>
          <w:sz w:val="24"/>
          <w:szCs w:val="24"/>
          <w:spacing w:val="-2"/>
        </w:rPr>
        <w:t>人民政协制度的历史变迁</w:t>
      </w:r>
    </w:p>
    <w:p>
      <w:pPr>
        <w:pStyle w:val="BodyText"/>
        <w:ind w:left="501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4.2</w:t>
      </w:r>
      <w:r>
        <w:rPr>
          <w:sz w:val="24"/>
          <w:szCs w:val="24"/>
          <w:spacing w:val="86"/>
        </w:rPr>
        <w:t xml:space="preserve"> </w:t>
      </w:r>
      <w:r>
        <w:rPr>
          <w:sz w:val="24"/>
          <w:szCs w:val="24"/>
          <w:spacing w:val="-2"/>
        </w:rPr>
        <w:t>人民政协的组织结构与运行</w:t>
      </w:r>
    </w:p>
    <w:p>
      <w:pPr>
        <w:pStyle w:val="BodyText"/>
        <w:ind w:left="501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4.3</w:t>
      </w:r>
      <w:r>
        <w:rPr>
          <w:sz w:val="24"/>
          <w:szCs w:val="24"/>
          <w:spacing w:val="92"/>
        </w:rPr>
        <w:t xml:space="preserve"> </w:t>
      </w:r>
      <w:r>
        <w:rPr>
          <w:sz w:val="24"/>
          <w:szCs w:val="24"/>
          <w:spacing w:val="-3"/>
        </w:rPr>
        <w:t>人民政协制度的创新</w:t>
      </w:r>
    </w:p>
    <w:p>
      <w:pPr>
        <w:pStyle w:val="BodyText"/>
        <w:ind w:left="40"/>
        <w:spacing w:before="180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2"/>
        </w:rPr>
        <w:t>第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2"/>
        </w:rPr>
        <w:t>5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2"/>
        </w:rPr>
        <w:t>章</w:t>
      </w:r>
      <w:r>
        <w:rPr>
          <w:sz w:val="24"/>
          <w:szCs w:val="24"/>
          <w:spacing w:val="-12"/>
        </w:rPr>
        <w:t xml:space="preserve">  </w:t>
      </w:r>
      <w:r>
        <w:rPr>
          <w:sz w:val="24"/>
          <w:szCs w:val="24"/>
          <w:b/>
          <w:bCs/>
          <w:spacing w:val="-12"/>
        </w:rPr>
        <w:t>中央人民政府</w:t>
      </w:r>
    </w:p>
    <w:p>
      <w:pPr>
        <w:pStyle w:val="BodyText"/>
        <w:ind w:left="507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5.1</w:t>
      </w:r>
      <w:r>
        <w:rPr>
          <w:sz w:val="24"/>
          <w:szCs w:val="24"/>
          <w:spacing w:val="122"/>
        </w:rPr>
        <w:t xml:space="preserve"> </w:t>
      </w:r>
      <w:r>
        <w:rPr>
          <w:sz w:val="24"/>
          <w:szCs w:val="24"/>
          <w:spacing w:val="-3"/>
        </w:rPr>
        <w:t>中央人民政府的成立与发展：从政务院到国务院</w:t>
      </w:r>
    </w:p>
    <w:p>
      <w:pPr>
        <w:pStyle w:val="BodyText"/>
        <w:ind w:left="507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5.2</w:t>
      </w:r>
      <w:r>
        <w:rPr>
          <w:sz w:val="24"/>
          <w:szCs w:val="24"/>
          <w:spacing w:val="122"/>
        </w:rPr>
        <w:t xml:space="preserve"> </w:t>
      </w:r>
      <w:r>
        <w:rPr>
          <w:sz w:val="24"/>
          <w:szCs w:val="24"/>
          <w:spacing w:val="-4"/>
        </w:rPr>
        <w:t>国务院系统的组织结构体系及特征</w:t>
      </w:r>
    </w:p>
    <w:p>
      <w:pPr>
        <w:pStyle w:val="BodyText"/>
        <w:ind w:left="507"/>
        <w:spacing w:before="179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5.3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:spacing w:val="-4"/>
        </w:rPr>
        <w:t>国务院系统的运行与决策过程</w:t>
      </w:r>
    </w:p>
    <w:p>
      <w:pPr>
        <w:pStyle w:val="BodyText"/>
        <w:ind w:left="40"/>
        <w:spacing w:before="181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第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b/>
          <w:bCs/>
          <w:spacing w:val="-11"/>
        </w:rPr>
        <w:t>6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1"/>
        </w:rPr>
        <w:t>章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b/>
          <w:bCs/>
          <w:spacing w:val="-11"/>
        </w:rPr>
        <w:t>纪检监察系统</w:t>
      </w:r>
    </w:p>
    <w:p>
      <w:pPr>
        <w:pStyle w:val="BodyText"/>
        <w:ind w:left="504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6.1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spacing w:val="-3"/>
        </w:rPr>
        <w:t>纪检监察系统的历史</w:t>
      </w:r>
    </w:p>
    <w:p>
      <w:pPr>
        <w:pStyle w:val="BodyText"/>
        <w:ind w:left="504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6.2</w:t>
      </w:r>
      <w:r>
        <w:rPr>
          <w:sz w:val="24"/>
          <w:szCs w:val="24"/>
          <w:spacing w:val="84"/>
        </w:rPr>
        <w:t xml:space="preserve"> </w:t>
      </w:r>
      <w:r>
        <w:rPr>
          <w:sz w:val="24"/>
          <w:szCs w:val="24"/>
          <w:spacing w:val="-2"/>
        </w:rPr>
        <w:t>纪检监察系统的组织与运作</w:t>
      </w:r>
    </w:p>
    <w:p>
      <w:pPr>
        <w:pStyle w:val="BodyText"/>
        <w:ind w:left="504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6.3</w:t>
      </w:r>
      <w:r>
        <w:rPr>
          <w:sz w:val="24"/>
          <w:szCs w:val="24"/>
          <w:spacing w:val="98"/>
        </w:rPr>
        <w:t xml:space="preserve"> </w:t>
      </w:r>
      <w:r>
        <w:rPr>
          <w:sz w:val="24"/>
          <w:szCs w:val="24"/>
          <w:spacing w:val="-3"/>
        </w:rPr>
        <w:t>党政体制中的纪检监察系统</w:t>
      </w:r>
    </w:p>
    <w:p>
      <w:pPr>
        <w:pStyle w:val="BodyText"/>
        <w:ind w:left="40"/>
        <w:spacing w:before="182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b/>
          <w:bCs/>
          <w:spacing w:val="-13"/>
        </w:rPr>
        <w:t>7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13"/>
        </w:rPr>
        <w:t>章</w:t>
      </w:r>
      <w:r>
        <w:rPr>
          <w:sz w:val="24"/>
          <w:szCs w:val="24"/>
          <w:spacing w:val="87"/>
        </w:rPr>
        <w:t xml:space="preserve"> </w:t>
      </w:r>
      <w:r>
        <w:rPr>
          <w:sz w:val="24"/>
          <w:szCs w:val="24"/>
          <w:b/>
          <w:bCs/>
          <w:spacing w:val="-13"/>
        </w:rPr>
        <w:t>组织系统</w:t>
      </w:r>
    </w:p>
    <w:p>
      <w:pPr>
        <w:pStyle w:val="BodyText"/>
        <w:ind w:left="508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7.1</w:t>
      </w:r>
      <w:r>
        <w:rPr>
          <w:sz w:val="24"/>
          <w:szCs w:val="24"/>
          <w:spacing w:val="81"/>
        </w:rPr>
        <w:t xml:space="preserve"> </w:t>
      </w:r>
      <w:r>
        <w:rPr>
          <w:sz w:val="24"/>
          <w:szCs w:val="24"/>
          <w:spacing w:val="-2"/>
        </w:rPr>
        <w:t>组织系统的历史、构成与功能</w:t>
      </w:r>
    </w:p>
    <w:p>
      <w:pPr>
        <w:pStyle w:val="BodyText"/>
        <w:ind w:left="508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7.2</w:t>
      </w:r>
      <w:r>
        <w:rPr>
          <w:sz w:val="24"/>
          <w:szCs w:val="24"/>
          <w:spacing w:val="95"/>
        </w:rPr>
        <w:t xml:space="preserve"> </w:t>
      </w:r>
      <w:r>
        <w:rPr>
          <w:sz w:val="24"/>
          <w:szCs w:val="24"/>
          <w:spacing w:val="-2"/>
        </w:rPr>
        <w:t>党是如何管干部的——干部管理的原则与体制</w:t>
      </w:r>
    </w:p>
    <w:p>
      <w:pPr>
        <w:pStyle w:val="BodyText"/>
        <w:ind w:left="508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7.3</w:t>
      </w:r>
      <w:r>
        <w:rPr>
          <w:sz w:val="24"/>
          <w:szCs w:val="24"/>
          <w:spacing w:val="91"/>
        </w:rPr>
        <w:t xml:space="preserve"> </w:t>
      </w:r>
      <w:r>
        <w:rPr>
          <w:sz w:val="24"/>
          <w:szCs w:val="24"/>
          <w:spacing w:val="-3"/>
        </w:rPr>
        <w:t>干部管理体制的运行过程</w:t>
      </w:r>
    </w:p>
    <w:p>
      <w:pPr>
        <w:pStyle w:val="BodyText"/>
        <w:ind w:left="40"/>
        <w:spacing w:before="181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5"/>
        </w:rPr>
        <w:t>第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b/>
          <w:bCs/>
          <w:spacing w:val="-15"/>
        </w:rPr>
        <w:t>8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5"/>
        </w:rPr>
        <w:t>章</w:t>
      </w:r>
      <w:r>
        <w:rPr>
          <w:sz w:val="24"/>
          <w:szCs w:val="24"/>
          <w:spacing w:val="101"/>
        </w:rPr>
        <w:t xml:space="preserve"> </w:t>
      </w:r>
      <w:r>
        <w:rPr>
          <w:sz w:val="24"/>
          <w:szCs w:val="24"/>
          <w:b/>
          <w:bCs/>
          <w:spacing w:val="-15"/>
        </w:rPr>
        <w:t>宣传系统</w:t>
      </w:r>
    </w:p>
    <w:p>
      <w:pPr>
        <w:pStyle w:val="BodyText"/>
        <w:ind w:left="503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8.1</w:t>
      </w:r>
      <w:r>
        <w:rPr>
          <w:sz w:val="24"/>
          <w:szCs w:val="24"/>
          <w:spacing w:val="104"/>
        </w:rPr>
        <w:t xml:space="preserve"> </w:t>
      </w:r>
      <w:r>
        <w:rPr>
          <w:sz w:val="24"/>
          <w:szCs w:val="24"/>
          <w:spacing w:val="-5"/>
        </w:rPr>
        <w:t>宣传工作的历史</w:t>
      </w:r>
    </w:p>
    <w:p>
      <w:pPr>
        <w:pStyle w:val="BodyText"/>
        <w:ind w:left="503"/>
        <w:spacing w:before="182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8.2</w:t>
      </w:r>
      <w:r>
        <w:rPr>
          <w:sz w:val="24"/>
          <w:szCs w:val="24"/>
          <w:spacing w:val="106"/>
        </w:rPr>
        <w:t xml:space="preserve"> </w:t>
      </w:r>
      <w:r>
        <w:rPr>
          <w:sz w:val="24"/>
          <w:szCs w:val="24"/>
          <w:spacing w:val="-4"/>
        </w:rPr>
        <w:t>宣传系统的结构与功能</w:t>
      </w:r>
    </w:p>
    <w:p>
      <w:pPr>
        <w:pStyle w:val="BodyText"/>
        <w:ind w:left="503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8.3</w:t>
      </w:r>
      <w:r>
        <w:rPr>
          <w:sz w:val="24"/>
          <w:szCs w:val="24"/>
          <w:spacing w:val="96"/>
        </w:rPr>
        <w:t xml:space="preserve"> </w:t>
      </w:r>
      <w:r>
        <w:rPr>
          <w:sz w:val="24"/>
          <w:szCs w:val="24"/>
          <w:spacing w:val="-3"/>
        </w:rPr>
        <w:t>宣传系统的变迁及其运作</w:t>
      </w:r>
    </w:p>
    <w:p>
      <w:pPr>
        <w:pStyle w:val="BodyText"/>
        <w:ind w:left="40"/>
        <w:spacing w:before="182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b/>
          <w:bCs/>
          <w:spacing w:val="-13"/>
        </w:rPr>
        <w:t>9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13"/>
        </w:rPr>
        <w:t>章</w:t>
      </w:r>
      <w:r>
        <w:rPr>
          <w:sz w:val="24"/>
          <w:szCs w:val="24"/>
          <w:spacing w:val="91"/>
        </w:rPr>
        <w:t xml:space="preserve"> </w:t>
      </w:r>
      <w:r>
        <w:rPr>
          <w:sz w:val="24"/>
          <w:szCs w:val="24"/>
          <w:b/>
          <w:bCs/>
          <w:spacing w:val="-13"/>
        </w:rPr>
        <w:t>统战系统</w:t>
      </w:r>
    </w:p>
    <w:p>
      <w:pPr>
        <w:pStyle w:val="BodyText"/>
        <w:ind w:left="503"/>
        <w:spacing w:before="179" w:line="223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9.1</w:t>
      </w:r>
      <w:r>
        <w:rPr>
          <w:sz w:val="24"/>
          <w:szCs w:val="24"/>
          <w:spacing w:val="90"/>
        </w:rPr>
        <w:t xml:space="preserve"> </w:t>
      </w:r>
      <w:r>
        <w:rPr>
          <w:sz w:val="24"/>
          <w:szCs w:val="24"/>
          <w:spacing w:val="-3"/>
        </w:rPr>
        <w:t>统一战线的发展历程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3"/>
        <w:spacing w:before="122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9.2</w:t>
      </w:r>
      <w:r>
        <w:rPr>
          <w:sz w:val="24"/>
          <w:szCs w:val="24"/>
          <w:spacing w:val="120"/>
        </w:rPr>
        <w:t xml:space="preserve"> </w:t>
      </w:r>
      <w:r>
        <w:rPr>
          <w:sz w:val="24"/>
          <w:szCs w:val="24"/>
          <w:spacing w:val="-3"/>
        </w:rPr>
        <w:t>中国共产党领导的多党合作和政治协商制度</w:t>
      </w:r>
    </w:p>
    <w:p>
      <w:pPr>
        <w:pStyle w:val="BodyText"/>
        <w:ind w:left="503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9.3</w:t>
      </w:r>
      <w:r>
        <w:rPr>
          <w:sz w:val="24"/>
          <w:szCs w:val="24"/>
          <w:spacing w:val="84"/>
        </w:rPr>
        <w:t xml:space="preserve"> </w:t>
      </w:r>
      <w:r>
        <w:rPr>
          <w:sz w:val="24"/>
          <w:szCs w:val="24"/>
          <w:spacing w:val="-2"/>
        </w:rPr>
        <w:t>社会变迁与统战工作的发展</w:t>
      </w:r>
    </w:p>
    <w:p>
      <w:pPr>
        <w:pStyle w:val="BodyText"/>
        <w:ind w:left="40"/>
        <w:spacing w:before="182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b/>
          <w:bCs/>
          <w:spacing w:val="-13"/>
        </w:rPr>
        <w:t>10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3"/>
        </w:rPr>
        <w:t>章</w:t>
      </w:r>
      <w:r>
        <w:rPr>
          <w:sz w:val="24"/>
          <w:szCs w:val="24"/>
          <w:spacing w:val="84"/>
        </w:rPr>
        <w:t xml:space="preserve"> </w:t>
      </w:r>
      <w:r>
        <w:rPr>
          <w:sz w:val="24"/>
          <w:szCs w:val="24"/>
          <w:b/>
          <w:bCs/>
          <w:spacing w:val="-13"/>
        </w:rPr>
        <w:t>政法系统</w:t>
      </w:r>
    </w:p>
    <w:p>
      <w:pPr>
        <w:pStyle w:val="BodyText"/>
        <w:ind w:left="520"/>
        <w:spacing w:before="179" w:line="223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10.1</w:t>
      </w:r>
      <w:r>
        <w:rPr>
          <w:sz w:val="24"/>
          <w:szCs w:val="24"/>
          <w:spacing w:val="91"/>
        </w:rPr>
        <w:t xml:space="preserve"> </w:t>
      </w:r>
      <w:r>
        <w:rPr>
          <w:sz w:val="24"/>
          <w:szCs w:val="24"/>
          <w:spacing w:val="-3"/>
        </w:rPr>
        <w:t>政法系统的组织构成与历史发展</w:t>
      </w:r>
    </w:p>
    <w:p>
      <w:pPr>
        <w:pStyle w:val="BodyText"/>
        <w:ind w:left="520"/>
        <w:spacing w:before="178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10.2</w:t>
      </w:r>
      <w:r>
        <w:rPr>
          <w:sz w:val="24"/>
          <w:szCs w:val="24"/>
          <w:spacing w:val="93"/>
        </w:rPr>
        <w:t xml:space="preserve"> </w:t>
      </w:r>
      <w:r>
        <w:rPr>
          <w:sz w:val="24"/>
          <w:szCs w:val="24"/>
          <w:spacing w:val="-4"/>
        </w:rPr>
        <w:t>政法机关的组织与运作</w:t>
      </w:r>
    </w:p>
    <w:p>
      <w:pPr>
        <w:pStyle w:val="BodyText"/>
        <w:ind w:left="520"/>
        <w:spacing w:before="182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10.3</w:t>
      </w:r>
      <w:r>
        <w:rPr>
          <w:sz w:val="24"/>
          <w:szCs w:val="24"/>
          <w:spacing w:val="89"/>
        </w:rPr>
        <w:t xml:space="preserve"> </w:t>
      </w:r>
      <w:r>
        <w:rPr>
          <w:sz w:val="24"/>
          <w:szCs w:val="24"/>
          <w:spacing w:val="-4"/>
        </w:rPr>
        <w:t>党管政法与司法改革</w:t>
      </w:r>
    </w:p>
    <w:p>
      <w:pPr>
        <w:pStyle w:val="BodyText"/>
        <w:ind w:left="40"/>
        <w:spacing w:before="180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4"/>
        </w:rPr>
        <w:t>第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b/>
          <w:bCs/>
          <w:spacing w:val="-14"/>
        </w:rPr>
        <w:t>11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4"/>
        </w:rPr>
        <w:t>章</w:t>
      </w:r>
      <w:r>
        <w:rPr>
          <w:sz w:val="24"/>
          <w:szCs w:val="24"/>
          <w:spacing w:val="86"/>
        </w:rPr>
        <w:t xml:space="preserve"> </w:t>
      </w:r>
      <w:r>
        <w:rPr>
          <w:sz w:val="24"/>
          <w:szCs w:val="24"/>
          <w:b/>
          <w:bCs/>
          <w:spacing w:val="-14"/>
        </w:rPr>
        <w:t>军事系统</w:t>
      </w:r>
    </w:p>
    <w:p>
      <w:pPr>
        <w:spacing w:line="179" w:lineRule="exact"/>
        <w:rPr/>
      </w:pPr>
      <w:r/>
    </w:p>
    <w:tbl>
      <w:tblPr>
        <w:tblStyle w:val="TableNormal"/>
        <w:tblW w:w="4958" w:type="dxa"/>
        <w:tblInd w:w="4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92"/>
        <w:gridCol w:w="3966"/>
      </w:tblGrid>
      <w:tr>
        <w:trPr>
          <w:trHeight w:val="356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40" w:line="181" w:lineRule="auto"/>
              <w:rPr/>
            </w:pPr>
            <w:r>
              <w:rPr>
                <w:spacing w:val="-7"/>
              </w:rPr>
              <w:t>11.1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spacing w:line="221" w:lineRule="auto"/>
              <w:jc w:val="right"/>
              <w:rPr/>
            </w:pPr>
            <w:r>
              <w:rPr>
                <w:spacing w:val="-2"/>
              </w:rPr>
              <w:t>军事系统的历史起源与制度设置变迁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11.2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5"/>
              <w:spacing w:before="111" w:line="222" w:lineRule="auto"/>
              <w:rPr/>
            </w:pPr>
            <w:r>
              <w:rPr>
                <w:spacing w:val="-2"/>
              </w:rPr>
              <w:t>军事系统的领导原则与制度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11.3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5"/>
              <w:spacing w:before="111" w:line="222" w:lineRule="auto"/>
              <w:rPr/>
            </w:pPr>
            <w:r>
              <w:rPr>
                <w:spacing w:val="-3"/>
              </w:rPr>
              <w:t>军事系统的内部体制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11.4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8"/>
              <w:spacing w:before="112" w:line="222" w:lineRule="auto"/>
              <w:rPr/>
            </w:pPr>
            <w:r>
              <w:rPr>
                <w:spacing w:val="-2"/>
              </w:rPr>
              <w:t>党和国家治理中的军事力量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spacing w:before="112" w:line="222" w:lineRule="auto"/>
              <w:rPr/>
            </w:pPr>
            <w:r>
              <w:rPr>
                <w:b/>
                <w:bCs/>
                <w:spacing w:val="-16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6"/>
              </w:rPr>
              <w:t>章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58"/>
              <w:spacing w:before="112" w:line="222" w:lineRule="auto"/>
              <w:rPr/>
            </w:pPr>
            <w:r>
              <w:rPr>
                <w:b/>
                <w:bCs/>
                <w:spacing w:val="-9"/>
              </w:rPr>
              <w:t>中央与地方关系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12.1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73"/>
              <w:spacing w:before="112" w:line="222" w:lineRule="auto"/>
              <w:rPr/>
            </w:pPr>
            <w:r>
              <w:rPr>
                <w:spacing w:val="-6"/>
              </w:rPr>
              <w:t>中国特色的央地关系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12.2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73"/>
              <w:spacing w:before="111" w:line="222" w:lineRule="auto"/>
              <w:rPr/>
            </w:pPr>
            <w:r>
              <w:rPr>
                <w:spacing w:val="-4"/>
              </w:rPr>
              <w:t>中央与地方关系的重要维度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12.3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3"/>
              <w:spacing w:before="112" w:line="223" w:lineRule="auto"/>
              <w:rPr/>
            </w:pPr>
            <w:r>
              <w:rPr>
                <w:spacing w:val="-5"/>
              </w:rPr>
              <w:t>地方政府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spacing w:before="112" w:line="222" w:lineRule="auto"/>
              <w:rPr/>
            </w:pPr>
            <w:r>
              <w:rPr>
                <w:b/>
                <w:bCs/>
                <w:spacing w:val="-16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13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6"/>
              </w:rPr>
              <w:t>章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58"/>
              <w:spacing w:before="111" w:line="222" w:lineRule="auto"/>
              <w:rPr/>
            </w:pPr>
            <w:r>
              <w:rPr>
                <w:b/>
                <w:bCs/>
                <w:spacing w:val="-8"/>
              </w:rPr>
              <w:t>民族区域自治制度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13.1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73"/>
              <w:spacing w:before="112" w:line="222" w:lineRule="auto"/>
              <w:rPr/>
            </w:pPr>
            <w:r>
              <w:rPr>
                <w:spacing w:val="-5"/>
              </w:rPr>
              <w:t>民族区域自治的历史背景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13.2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73"/>
              <w:spacing w:before="112" w:line="222" w:lineRule="auto"/>
              <w:rPr/>
            </w:pPr>
            <w:r>
              <w:rPr>
                <w:spacing w:val="-5"/>
              </w:rPr>
              <w:t>民族区域自治的中国特色</w:t>
            </w:r>
          </w:p>
        </w:tc>
      </w:tr>
      <w:tr>
        <w:trPr>
          <w:trHeight w:val="468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81" w:lineRule="auto"/>
              <w:rPr/>
            </w:pPr>
            <w:r>
              <w:rPr>
                <w:spacing w:val="-7"/>
              </w:rPr>
              <w:t>13.3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73"/>
              <w:spacing w:before="112" w:line="222" w:lineRule="auto"/>
              <w:rPr/>
            </w:pPr>
            <w:r>
              <w:rPr>
                <w:spacing w:val="-5"/>
              </w:rPr>
              <w:t>民族区域自治面临的挑战</w:t>
            </w:r>
          </w:p>
        </w:tc>
      </w:tr>
      <w:tr>
        <w:trPr>
          <w:trHeight w:val="357" w:hRule="atLeast"/>
        </w:trPr>
        <w:tc>
          <w:tcPr>
            <w:tcW w:w="992" w:type="dxa"/>
            <w:vAlign w:val="top"/>
          </w:tcPr>
          <w:p>
            <w:pPr>
              <w:pStyle w:val="TableText"/>
              <w:ind w:left="480"/>
              <w:spacing w:before="152" w:line="195" w:lineRule="exact"/>
              <w:rPr/>
            </w:pPr>
            <w:r>
              <w:rPr>
                <w:spacing w:val="-7"/>
                <w:position w:val="-2"/>
              </w:rPr>
              <w:t>13.4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ind w:left="142"/>
              <w:spacing w:before="111" w:line="181" w:lineRule="auto"/>
              <w:rPr/>
            </w:pPr>
            <w:r>
              <w:rPr>
                <w:spacing w:val="-2"/>
              </w:rPr>
              <w:t>铸牢中华民族共同体意识</w:t>
            </w:r>
          </w:p>
        </w:tc>
      </w:tr>
    </w:tbl>
    <w:p>
      <w:pPr>
        <w:pStyle w:val="BodyText"/>
        <w:ind w:left="40"/>
        <w:spacing w:before="222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b/>
          <w:bCs/>
          <w:spacing w:val="-13"/>
        </w:rPr>
        <w:t>14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3"/>
        </w:rPr>
        <w:t>章</w:t>
      </w:r>
      <w:r>
        <w:rPr>
          <w:sz w:val="24"/>
          <w:szCs w:val="24"/>
          <w:spacing w:val="83"/>
        </w:rPr>
        <w:t xml:space="preserve"> </w:t>
      </w:r>
      <w:r>
        <w:rPr>
          <w:sz w:val="24"/>
          <w:szCs w:val="24"/>
          <w:b/>
          <w:bCs/>
          <w:spacing w:val="-13"/>
        </w:rPr>
        <w:t>基层治理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14.1</w:t>
      </w:r>
      <w:r>
        <w:rPr>
          <w:sz w:val="24"/>
          <w:szCs w:val="24"/>
          <w:spacing w:val="122"/>
        </w:rPr>
        <w:t xml:space="preserve"> </w:t>
      </w:r>
      <w:r>
        <w:rPr>
          <w:sz w:val="24"/>
          <w:szCs w:val="24"/>
          <w:spacing w:val="-5"/>
        </w:rPr>
        <w:t>中国基层治理变革的历史脉络</w:t>
      </w:r>
    </w:p>
    <w:p>
      <w:pPr>
        <w:pStyle w:val="BodyText"/>
        <w:ind w:left="520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14.2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:spacing w:val="-4"/>
        </w:rPr>
        <w:t>中国基层治理的制度结构和运行特征</w:t>
      </w:r>
    </w:p>
    <w:p>
      <w:pPr>
        <w:pStyle w:val="BodyText"/>
        <w:ind w:left="520"/>
        <w:spacing w:before="181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14.3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:spacing w:val="-4"/>
        </w:rPr>
        <w:t>中国基层治理的现实挑战和发展趋势</w:t>
      </w:r>
    </w:p>
    <w:p>
      <w:pPr>
        <w:pStyle w:val="BodyText"/>
        <w:ind w:left="40"/>
        <w:spacing w:before="179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2"/>
        </w:rPr>
        <w:t>第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b/>
          <w:bCs/>
          <w:spacing w:val="-12"/>
        </w:rPr>
        <w:t>15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b/>
          <w:bCs/>
          <w:spacing w:val="-12"/>
        </w:rPr>
        <w:t>章</w:t>
      </w:r>
      <w:r>
        <w:rPr>
          <w:sz w:val="24"/>
          <w:szCs w:val="24"/>
          <w:spacing w:val="82"/>
        </w:rPr>
        <w:t xml:space="preserve"> </w:t>
      </w:r>
      <w:r>
        <w:rPr>
          <w:sz w:val="24"/>
          <w:szCs w:val="24"/>
          <w:b/>
          <w:bCs/>
          <w:spacing w:val="-12"/>
        </w:rPr>
        <w:t>群众与公民</w:t>
      </w:r>
    </w:p>
    <w:p>
      <w:pPr>
        <w:pStyle w:val="BodyText"/>
        <w:ind w:left="520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15.1</w:t>
      </w:r>
      <w:r>
        <w:rPr>
          <w:sz w:val="24"/>
          <w:szCs w:val="24"/>
          <w:spacing w:val="81"/>
        </w:rPr>
        <w:t xml:space="preserve"> </w:t>
      </w:r>
      <w:r>
        <w:rPr>
          <w:sz w:val="24"/>
          <w:szCs w:val="24"/>
          <w:spacing w:val="-4"/>
        </w:rPr>
        <w:t>群众与群众路线</w:t>
      </w:r>
    </w:p>
    <w:p>
      <w:pPr>
        <w:pStyle w:val="BodyText"/>
        <w:ind w:left="52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15.2</w:t>
      </w:r>
      <w:r>
        <w:rPr>
          <w:sz w:val="24"/>
          <w:szCs w:val="24"/>
          <w:spacing w:val="79"/>
        </w:rPr>
        <w:t xml:space="preserve"> </w:t>
      </w:r>
      <w:r>
        <w:rPr>
          <w:sz w:val="24"/>
          <w:szCs w:val="24"/>
          <w:spacing w:val="-3"/>
        </w:rPr>
        <w:t>群团组织的定位与改革</w:t>
      </w:r>
    </w:p>
    <w:p>
      <w:pPr>
        <w:pStyle w:val="BodyText"/>
        <w:ind w:left="520"/>
        <w:spacing w:before="181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15.3</w:t>
      </w:r>
      <w:r>
        <w:rPr>
          <w:sz w:val="24"/>
          <w:szCs w:val="24"/>
          <w:spacing w:val="92"/>
        </w:rPr>
        <w:t xml:space="preserve"> </w:t>
      </w:r>
      <w:r>
        <w:rPr>
          <w:sz w:val="24"/>
          <w:szCs w:val="24"/>
          <w:spacing w:val="-5"/>
        </w:rPr>
        <w:t>公民权利的扩展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0" w:right="2670" w:firstLine="3002"/>
        <w:spacing w:before="122" w:line="291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第二部分：比较政治制度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7"/>
        </w:rPr>
        <w:t>第一章</w:t>
      </w:r>
      <w:r>
        <w:rPr>
          <w:sz w:val="24"/>
          <w:szCs w:val="24"/>
          <w:spacing w:val="43"/>
        </w:rPr>
        <w:t xml:space="preserve"> </w:t>
      </w:r>
      <w:r>
        <w:rPr>
          <w:sz w:val="24"/>
          <w:szCs w:val="24"/>
          <w:b/>
          <w:bCs/>
          <w:spacing w:val="-7"/>
        </w:rPr>
        <w:t>国家、宪法与政治制度</w:t>
      </w:r>
    </w:p>
    <w:p>
      <w:pPr>
        <w:pStyle w:val="BodyText"/>
        <w:ind w:left="520" w:right="412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第一节</w:t>
      </w:r>
      <w:r>
        <w:rPr>
          <w:sz w:val="24"/>
          <w:szCs w:val="24"/>
          <w:spacing w:val="47"/>
        </w:rPr>
        <w:t xml:space="preserve"> </w:t>
      </w:r>
      <w:r>
        <w:rPr>
          <w:sz w:val="24"/>
          <w:szCs w:val="24"/>
          <w:spacing w:val="-5"/>
        </w:rPr>
        <w:t>国家、国家形式与政治制度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宪法与政治制度</w:t>
      </w:r>
    </w:p>
    <w:p>
      <w:pPr>
        <w:pStyle w:val="BodyText"/>
        <w:ind w:left="520"/>
        <w:spacing w:before="38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战后宪法与政治制度的发展</w:t>
      </w:r>
    </w:p>
    <w:p>
      <w:pPr>
        <w:pStyle w:val="BodyText"/>
        <w:ind w:left="40"/>
        <w:spacing w:before="179" w:line="221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社会经济与政治制度</w:t>
      </w:r>
    </w:p>
    <w:p>
      <w:pPr>
        <w:pStyle w:val="BodyText"/>
        <w:ind w:left="520"/>
        <w:spacing w:before="181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政治制度的社会经济基础</w:t>
      </w:r>
    </w:p>
    <w:p>
      <w:pPr>
        <w:pStyle w:val="BodyText"/>
        <w:ind w:left="520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社会经济发展与政治制度变迁</w:t>
      </w:r>
    </w:p>
    <w:p>
      <w:pPr>
        <w:pStyle w:val="BodyText"/>
        <w:ind w:left="520"/>
        <w:spacing w:before="181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社会经济发展与政治制度关系的两种模式</w:t>
      </w:r>
    </w:p>
    <w:p>
      <w:pPr>
        <w:pStyle w:val="BodyText"/>
        <w:ind w:left="40"/>
        <w:spacing w:before="180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政治文化与政治制度</w:t>
      </w:r>
    </w:p>
    <w:p>
      <w:pPr>
        <w:pStyle w:val="BodyText"/>
        <w:ind w:left="520" w:right="3400"/>
        <w:spacing w:before="180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政治文化与政治制度关系的两重性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政治制度变迁与政治文化的关系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政治制度过程与政治文化的关系</w:t>
      </w:r>
    </w:p>
    <w:p>
      <w:pPr>
        <w:pStyle w:val="BodyText"/>
        <w:ind w:left="40"/>
        <w:spacing w:before="179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第四章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  <w:b/>
          <w:bCs/>
          <w:spacing w:val="-7"/>
        </w:rPr>
        <w:t>民主制度的基本原则与形式</w:t>
      </w:r>
    </w:p>
    <w:p>
      <w:pPr>
        <w:pStyle w:val="BodyText"/>
        <w:ind w:left="520" w:right="388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政治权力来源的人民主权原则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人民行使权力的代议制原则</w:t>
      </w:r>
    </w:p>
    <w:p>
      <w:pPr>
        <w:pStyle w:val="BodyText"/>
        <w:ind w:left="520" w:right="2920"/>
        <w:spacing w:before="41" w:line="34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第三节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  <w:spacing w:val="-4"/>
        </w:rPr>
        <w:t>民主制度权力结构中的分权与分工原则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第四节</w:t>
      </w:r>
      <w:r>
        <w:rPr>
          <w:sz w:val="24"/>
          <w:szCs w:val="24"/>
          <w:spacing w:val="56"/>
        </w:rPr>
        <w:t xml:space="preserve"> </w:t>
      </w:r>
      <w:r>
        <w:rPr>
          <w:sz w:val="24"/>
          <w:szCs w:val="24"/>
          <w:spacing w:val="-6"/>
        </w:rPr>
        <w:t>民主制度运作的法治原则</w:t>
      </w:r>
    </w:p>
    <w:p>
      <w:pPr>
        <w:pStyle w:val="BodyText"/>
        <w:ind w:left="520"/>
        <w:spacing w:before="4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第五节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现代民主制度的形式</w:t>
      </w:r>
    </w:p>
    <w:p>
      <w:pPr>
        <w:pStyle w:val="BodyText"/>
        <w:ind w:left="40"/>
        <w:spacing w:before="180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第五章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b/>
          <w:bCs/>
          <w:spacing w:val="-9"/>
        </w:rPr>
        <w:t>选举制度</w:t>
      </w:r>
    </w:p>
    <w:p>
      <w:pPr>
        <w:pStyle w:val="BodyText"/>
        <w:ind w:left="520" w:right="460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选举制度的产生与发展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选举原则与选举过程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选举制度的意义</w:t>
      </w:r>
    </w:p>
    <w:p>
      <w:pPr>
        <w:pStyle w:val="BodyText"/>
        <w:ind w:left="40"/>
        <w:spacing w:before="179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第六章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b/>
          <w:bCs/>
          <w:spacing w:val="-9"/>
        </w:rPr>
        <w:t>代议制度</w:t>
      </w:r>
    </w:p>
    <w:p>
      <w:pPr>
        <w:pStyle w:val="BodyText"/>
        <w:ind w:left="520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代议制度的产生与发展</w:t>
      </w:r>
    </w:p>
    <w:p>
      <w:pPr>
        <w:pStyle w:val="BodyText"/>
        <w:ind w:left="520" w:right="508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代议制的组织结构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5"/>
        </w:rPr>
        <w:t>第三节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spacing w:val="-5"/>
        </w:rPr>
        <w:t>代议机关的职权</w:t>
      </w:r>
    </w:p>
    <w:p>
      <w:pPr>
        <w:pStyle w:val="BodyText"/>
        <w:ind w:left="520" w:right="4120"/>
        <w:spacing w:before="40" w:line="34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第四节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代议机关的议事规则与程序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第五节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代议制度的作用与前景</w:t>
      </w:r>
    </w:p>
    <w:p>
      <w:pPr>
        <w:spacing w:line="344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0"/>
        <w:spacing w:before="122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第七章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b/>
          <w:bCs/>
          <w:spacing w:val="-8"/>
        </w:rPr>
        <w:t>政党制度</w:t>
      </w:r>
    </w:p>
    <w:p>
      <w:pPr>
        <w:pStyle w:val="BodyText"/>
        <w:ind w:left="520" w:right="460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现代政党的产生与发展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政党制度的类型</w:t>
      </w:r>
    </w:p>
    <w:p>
      <w:pPr>
        <w:pStyle w:val="BodyText"/>
        <w:ind w:left="520"/>
        <w:spacing w:before="38" w:line="222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第三节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  <w:spacing w:val="-6"/>
        </w:rPr>
        <w:t>政党的地位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政党机构与组织原则</w:t>
      </w:r>
    </w:p>
    <w:p>
      <w:pPr>
        <w:pStyle w:val="BodyText"/>
        <w:ind w:left="40"/>
        <w:spacing w:before="179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第八章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b/>
          <w:bCs/>
          <w:spacing w:val="-8"/>
        </w:rPr>
        <w:t>政府制度</w:t>
      </w:r>
    </w:p>
    <w:p>
      <w:pPr>
        <w:pStyle w:val="BodyText"/>
        <w:ind w:left="520" w:right="4840"/>
        <w:spacing w:before="180" w:line="345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第一节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  <w:spacing w:val="-6"/>
        </w:rPr>
        <w:t>国家元首与政府制度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政府制度的类型</w:t>
      </w:r>
    </w:p>
    <w:p>
      <w:pPr>
        <w:pStyle w:val="BodyText"/>
        <w:ind w:left="520" w:right="4600"/>
        <w:spacing w:before="39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政府的机构设置和职能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政府决策体系与过程</w:t>
      </w:r>
    </w:p>
    <w:p>
      <w:pPr>
        <w:pStyle w:val="BodyText"/>
        <w:ind w:left="40"/>
        <w:spacing w:before="38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第九章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b/>
          <w:bCs/>
          <w:spacing w:val="-11"/>
        </w:rPr>
        <w:t>司法制度</w:t>
      </w:r>
    </w:p>
    <w:p>
      <w:pPr>
        <w:pStyle w:val="BodyText"/>
        <w:ind w:left="520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第一节</w:t>
      </w:r>
      <w:r>
        <w:rPr>
          <w:sz w:val="24"/>
          <w:szCs w:val="24"/>
          <w:spacing w:val="23"/>
        </w:rPr>
        <w:t xml:space="preserve"> </w:t>
      </w:r>
      <w:r>
        <w:rPr>
          <w:sz w:val="24"/>
          <w:szCs w:val="24"/>
          <w:spacing w:val="-5"/>
        </w:rPr>
        <w:t>法系与司法制度</w:t>
      </w:r>
    </w:p>
    <w:p>
      <w:pPr>
        <w:pStyle w:val="BodyText"/>
        <w:ind w:left="520" w:right="316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第二节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  <w:spacing w:val="-4"/>
        </w:rPr>
        <w:t>司法机关和司法行政机关的组织结构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第三节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  <w:spacing w:val="-9"/>
        </w:rPr>
        <w:t>审判制度</w:t>
      </w:r>
    </w:p>
    <w:p>
      <w:pPr>
        <w:pStyle w:val="BodyText"/>
        <w:ind w:left="520"/>
        <w:spacing w:before="40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第四节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spacing w:val="-4"/>
        </w:rPr>
        <w:t>司法审查制度和行政诉讼制度</w:t>
      </w:r>
    </w:p>
    <w:p>
      <w:pPr>
        <w:pStyle w:val="BodyText"/>
        <w:ind w:left="40"/>
        <w:spacing w:before="180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第十章</w:t>
      </w:r>
      <w:r>
        <w:rPr>
          <w:sz w:val="24"/>
          <w:szCs w:val="24"/>
          <w:spacing w:val="30"/>
        </w:rPr>
        <w:t xml:space="preserve"> </w:t>
      </w:r>
      <w:r>
        <w:rPr>
          <w:sz w:val="24"/>
          <w:szCs w:val="24"/>
          <w:b/>
          <w:bCs/>
          <w:spacing w:val="-6"/>
        </w:rPr>
        <w:t>资本主义国家政治制度</w:t>
      </w:r>
    </w:p>
    <w:p>
      <w:pPr>
        <w:pStyle w:val="BodyText"/>
        <w:ind w:left="520" w:right="3640"/>
        <w:spacing w:before="180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资本主义政治制度的产生和发展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5"/>
        </w:rPr>
        <w:t>第二节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  <w:spacing w:val="-5"/>
        </w:rPr>
        <w:t>当代资本主义政治制度的特点</w:t>
      </w:r>
    </w:p>
    <w:p>
      <w:pPr>
        <w:pStyle w:val="BodyText"/>
        <w:ind w:left="40"/>
        <w:spacing w:before="38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第十一章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社会主义国家政治制度</w:t>
      </w:r>
    </w:p>
    <w:p>
      <w:pPr>
        <w:pStyle w:val="BodyText"/>
        <w:ind w:left="520" w:right="2680"/>
        <w:spacing w:before="180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社会主义政治制度是无产阶级革命的产物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社会主义政治制度的基本原则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社会主义政治制度的类型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第四节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社会主义政治制度的发展与完善</w:t>
      </w:r>
    </w:p>
    <w:p>
      <w:pPr>
        <w:pStyle w:val="BodyText"/>
        <w:ind w:left="40"/>
        <w:spacing w:before="179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第十二章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第三世界国家政治制度</w:t>
      </w:r>
    </w:p>
    <w:p>
      <w:pPr>
        <w:pStyle w:val="BodyText"/>
        <w:ind w:left="520" w:right="3160"/>
        <w:spacing w:before="180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第三世界国家政治制度的产生与发展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第三世界国家政治制度的性质与特点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第三世界国家政治制度的类型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第四节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  <w:spacing w:val="-4"/>
        </w:rPr>
        <w:t>当代第三世界国家的政治发展趋势</w:t>
      </w:r>
    </w:p>
    <w:p>
      <w:pPr>
        <w:pStyle w:val="BodyText"/>
        <w:ind w:left="40"/>
        <w:spacing w:before="180" w:line="222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第十三章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非国家实体政治体系——欧洲联盟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20"/>
        <w:spacing w:before="122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第一节</w:t>
      </w:r>
      <w:r>
        <w:rPr>
          <w:sz w:val="24"/>
          <w:szCs w:val="24"/>
          <w:spacing w:val="37"/>
        </w:rPr>
        <w:t xml:space="preserve"> </w:t>
      </w:r>
      <w:r>
        <w:rPr>
          <w:sz w:val="24"/>
          <w:szCs w:val="24"/>
          <w:spacing w:val="-5"/>
        </w:rPr>
        <w:t>欧洲联盟的形成和发展</w:t>
      </w:r>
    </w:p>
    <w:p>
      <w:pPr>
        <w:pStyle w:val="BodyText"/>
        <w:ind w:left="520" w:right="388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第二节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spacing w:val="-4"/>
        </w:rPr>
        <w:t>欧洲联盟的组织机构及其职权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第三节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  <w:spacing w:val="-5"/>
        </w:rPr>
        <w:t>欧洲联盟的立法制度</w:t>
      </w:r>
    </w:p>
    <w:p>
      <w:pPr>
        <w:pStyle w:val="BodyText"/>
        <w:ind w:left="520"/>
        <w:spacing w:before="38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第四节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  <w:spacing w:val="-5"/>
        </w:rPr>
        <w:t>欧洲联盟的司法制度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第五节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非国家政治体系——欧洲联盟的特点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375"/>
        <w:spacing w:before="91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四、参考书目</w:t>
      </w:r>
    </w:p>
    <w:p>
      <w:pPr>
        <w:pStyle w:val="BodyText"/>
        <w:ind w:left="57" w:right="16" w:firstLine="462"/>
        <w:spacing w:before="122" w:line="29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1、景跃进、陈明明、</w:t>
      </w:r>
      <w:r>
        <w:rPr>
          <w:sz w:val="24"/>
          <w:szCs w:val="24"/>
          <w:spacing w:val="-67"/>
        </w:rPr>
        <w:t xml:space="preserve"> </w:t>
      </w:r>
      <w:r>
        <w:rPr>
          <w:sz w:val="24"/>
          <w:szCs w:val="24"/>
          <w:spacing w:val="-3"/>
        </w:rPr>
        <w:t>肖滨主编：《当代中</w:t>
      </w:r>
      <w:r>
        <w:rPr>
          <w:sz w:val="24"/>
          <w:szCs w:val="24"/>
          <w:spacing w:val="-4"/>
        </w:rPr>
        <w:t>国政府与政治》（第二版</w:t>
      </w:r>
      <w:r>
        <w:rPr>
          <w:sz w:val="24"/>
          <w:szCs w:val="24"/>
          <w:spacing w:val="24"/>
        </w:rPr>
        <w:t>），</w:t>
      </w:r>
      <w:r>
        <w:rPr>
          <w:sz w:val="24"/>
          <w:szCs w:val="24"/>
          <w:spacing w:val="-4"/>
        </w:rPr>
        <w:t>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国人民大学出版社，2024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5"/>
        </w:rPr>
        <w:t>年；</w:t>
      </w:r>
    </w:p>
    <w:p>
      <w:pPr>
        <w:pStyle w:val="BodyText"/>
        <w:ind w:left="34" w:right="16" w:firstLine="470"/>
        <w:spacing w:before="179" w:line="291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2、曹沛霖等主编：《比较政治制度》（第二版</w:t>
      </w:r>
      <w:r>
        <w:rPr>
          <w:sz w:val="24"/>
          <w:szCs w:val="24"/>
          <w:spacing w:val="23"/>
        </w:rPr>
        <w:t>），</w:t>
      </w:r>
      <w:r>
        <w:rPr>
          <w:sz w:val="24"/>
          <w:szCs w:val="24"/>
          <w:spacing w:val="4"/>
        </w:rPr>
        <w:t>高等教育出版社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4"/>
        </w:rPr>
        <w:t>2020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中国政治思想史考试大纲</dc:title>
  <dc:creator>微软用户</dc:creator>
  <dcterms:created xsi:type="dcterms:W3CDTF">2024-08-28T09:38:31Z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2024-10-10T16:28:16</vt:filetime>
  </property>
</Properties>
</file>