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8A4C9">
      <w:pPr>
        <w:pStyle w:val="8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666-中西音乐史</w:t>
      </w:r>
    </w:p>
    <w:p w14:paraId="7F86B4F6">
      <w:pPr>
        <w:jc w:val="center"/>
        <w:rPr>
          <w:rFonts w:hint="eastAsia" w:ascii="黑体" w:hAnsi="宋体" w:eastAsia="黑体"/>
          <w:szCs w:val="21"/>
        </w:rPr>
      </w:pPr>
    </w:p>
    <w:p w14:paraId="0A1F1224">
      <w:pPr>
        <w:adjustRightInd w:val="0"/>
        <w:snapToGrid w:val="0"/>
        <w:spacing w:line="400" w:lineRule="exact"/>
        <w:ind w:firstLine="420" w:firstLineChars="200"/>
        <w:rPr>
          <w:rFonts w:ascii="Calibri" w:hAnsi="Calibri"/>
          <w:color w:val="000000"/>
          <w:szCs w:val="21"/>
        </w:rPr>
      </w:pPr>
      <w:r>
        <w:rPr>
          <w:rFonts w:ascii="Calibri"/>
          <w:color w:val="000000"/>
          <w:szCs w:val="21"/>
        </w:rPr>
        <w:t>《中</w:t>
      </w:r>
      <w:r>
        <w:rPr>
          <w:rFonts w:hint="eastAsia" w:ascii="Calibri"/>
          <w:color w:val="000000"/>
          <w:szCs w:val="21"/>
        </w:rPr>
        <w:t>西</w:t>
      </w:r>
      <w:r>
        <w:rPr>
          <w:rFonts w:ascii="Calibri"/>
          <w:color w:val="000000"/>
          <w:szCs w:val="21"/>
        </w:rPr>
        <w:t>音乐史》是山东大学艺术学院音乐专业硕士</w:t>
      </w:r>
      <w:r>
        <w:rPr>
          <w:rFonts w:hint="eastAsia" w:ascii="Calibri"/>
          <w:color w:val="000000"/>
          <w:szCs w:val="21"/>
          <w:lang w:val="en-US" w:eastAsia="zh-CN"/>
        </w:rPr>
        <w:t>招生</w:t>
      </w:r>
      <w:r>
        <w:rPr>
          <w:rFonts w:ascii="Calibri"/>
          <w:color w:val="000000"/>
          <w:szCs w:val="21"/>
        </w:rPr>
        <w:t>考试初试科目之一，由《中国音乐史》和《西方音乐史》两部分内容组成。</w:t>
      </w:r>
    </w:p>
    <w:p w14:paraId="608C5DB1">
      <w:pPr>
        <w:pStyle w:val="8"/>
        <w:adjustRightInd w:val="0"/>
        <w:snapToGrid w:val="0"/>
        <w:spacing w:line="400" w:lineRule="exact"/>
        <w:ind w:firstLine="420" w:firstLineChars="200"/>
        <w:rPr>
          <w:rFonts w:eastAsia="黑体"/>
          <w:color w:val="000000"/>
          <w:szCs w:val="21"/>
        </w:rPr>
      </w:pPr>
    </w:p>
    <w:p w14:paraId="7B37DC88">
      <w:pPr>
        <w:pStyle w:val="8"/>
        <w:adjustRightInd w:val="0"/>
        <w:snapToGrid w:val="0"/>
        <w:spacing w:line="400" w:lineRule="exact"/>
        <w:ind w:firstLine="420" w:firstLineChars="2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一、考试目的</w:t>
      </w:r>
    </w:p>
    <w:p w14:paraId="4DB68D58">
      <w:pPr>
        <w:adjustRightInd w:val="0"/>
        <w:snapToGrid w:val="0"/>
        <w:spacing w:line="400" w:lineRule="exact"/>
        <w:ind w:firstLine="420" w:firstLineChars="200"/>
        <w:rPr>
          <w:rFonts w:ascii="Calibri" w:hAnsi="Calibri"/>
          <w:color w:val="000000"/>
          <w:szCs w:val="21"/>
        </w:rPr>
      </w:pPr>
      <w:r>
        <w:rPr>
          <w:rFonts w:ascii="Calibri"/>
          <w:color w:val="000000"/>
          <w:szCs w:val="21"/>
        </w:rPr>
        <w:t>《中</w:t>
      </w:r>
      <w:r>
        <w:rPr>
          <w:rFonts w:hint="eastAsia" w:ascii="Calibri"/>
          <w:color w:val="000000"/>
          <w:szCs w:val="21"/>
        </w:rPr>
        <w:t>西</w:t>
      </w:r>
      <w:r>
        <w:rPr>
          <w:rFonts w:ascii="Calibri"/>
          <w:color w:val="000000"/>
          <w:szCs w:val="21"/>
        </w:rPr>
        <w:t>音乐史》是音乐学专业的基础科目之一，主要用来测试考生的中国音乐史、西方音乐史的基础理论知识，及对音乐史料的综合分析能力。</w:t>
      </w:r>
    </w:p>
    <w:p w14:paraId="2CCCDA98">
      <w:pPr>
        <w:adjustRightInd w:val="0"/>
        <w:snapToGrid w:val="0"/>
        <w:spacing w:line="400" w:lineRule="exact"/>
        <w:ind w:firstLine="210" w:firstLineChars="100"/>
        <w:rPr>
          <w:rFonts w:ascii="Calibri" w:hAnsi="Calibri"/>
          <w:color w:val="000000"/>
          <w:szCs w:val="21"/>
        </w:rPr>
      </w:pPr>
    </w:p>
    <w:p w14:paraId="687B7D46">
      <w:pPr>
        <w:pStyle w:val="8"/>
        <w:adjustRightInd w:val="0"/>
        <w:snapToGrid w:val="0"/>
        <w:spacing w:line="400" w:lineRule="exact"/>
        <w:ind w:firstLine="420" w:firstLineChars="2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二、考试要求</w:t>
      </w:r>
    </w:p>
    <w:p w14:paraId="0362EECB">
      <w:pPr>
        <w:adjustRightInd w:val="0"/>
        <w:snapToGrid w:val="0"/>
        <w:spacing w:line="400" w:lineRule="exact"/>
        <w:ind w:firstLine="210" w:firstLineChars="100"/>
        <w:rPr>
          <w:rFonts w:ascii="Calibri" w:hAnsi="Calibri"/>
        </w:rPr>
      </w:pPr>
      <w:r>
        <w:rPr>
          <w:rFonts w:ascii="Calibri"/>
        </w:rPr>
        <w:t>《中</w:t>
      </w:r>
      <w:r>
        <w:rPr>
          <w:rFonts w:hint="eastAsia" w:ascii="Calibri"/>
        </w:rPr>
        <w:t>西</w:t>
      </w:r>
      <w:r>
        <w:rPr>
          <w:rFonts w:ascii="Calibri"/>
        </w:rPr>
        <w:t>音乐史》要求考生准确把握中国音乐史、西方音乐史的基本概念及其特征，掌握中国音乐史、西方音乐史中的基本风格及其主干问题，熟知其中的代表性作曲家及其作品，熟练运用音乐理论知识分析相关问题。</w:t>
      </w:r>
    </w:p>
    <w:p w14:paraId="189217FE">
      <w:pPr>
        <w:adjustRightInd w:val="0"/>
        <w:snapToGrid w:val="0"/>
        <w:spacing w:line="400" w:lineRule="exact"/>
        <w:rPr>
          <w:rFonts w:ascii="Calibri" w:hAnsi="Calibri"/>
        </w:rPr>
      </w:pPr>
    </w:p>
    <w:p w14:paraId="6B2C6BD7">
      <w:pPr>
        <w:adjustRightInd w:val="0"/>
        <w:snapToGrid w:val="0"/>
        <w:spacing w:line="400" w:lineRule="exact"/>
        <w:ind w:firstLine="420" w:firstLineChars="200"/>
        <w:rPr>
          <w:rFonts w:ascii="Calibri" w:hAnsi="Calibri"/>
          <w:color w:val="000000"/>
          <w:szCs w:val="21"/>
        </w:rPr>
      </w:pPr>
      <w:r>
        <w:rPr>
          <w:rFonts w:ascii="Calibri" w:hAnsi="Calibri" w:eastAsia="黑体"/>
        </w:rPr>
        <w:t>三、考试内容</w:t>
      </w:r>
    </w:p>
    <w:p w14:paraId="5F811587">
      <w:pPr>
        <w:spacing w:line="400" w:lineRule="exact"/>
        <w:jc w:val="center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《中国古代音乐史》部分</w:t>
      </w:r>
    </w:p>
    <w:p w14:paraId="44307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黑体" w:hAnsi="宋体" w:eastAsia="黑体"/>
          <w:szCs w:val="21"/>
        </w:rPr>
        <w:t>远古、夏、商时期</w:t>
      </w:r>
    </w:p>
    <w:p w14:paraId="194A0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Calibri"/>
          <w:szCs w:val="21"/>
        </w:rPr>
        <w:t>古文献中关于音乐起源的观念</w:t>
      </w:r>
    </w:p>
    <w:p w14:paraId="576DC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Calibri"/>
          <w:szCs w:val="21"/>
        </w:rPr>
        <w:t>古歌与古乐舞</w:t>
      </w:r>
    </w:p>
    <w:p w14:paraId="49FA8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古乐器</w:t>
      </w:r>
    </w:p>
    <w:p w14:paraId="1174B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关于音阶形成的历史</w:t>
      </w:r>
    </w:p>
    <w:p w14:paraId="4D9BD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西周、春秋、战国时期</w:t>
      </w:r>
    </w:p>
    <w:p w14:paraId="12633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西周的礼乐和音乐教育</w:t>
      </w:r>
    </w:p>
    <w:p w14:paraId="0A8C1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乐舞与歌唱、歌唱理论</w:t>
      </w:r>
    </w:p>
    <w:p w14:paraId="3778D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乐器与器乐的发展</w:t>
      </w:r>
    </w:p>
    <w:p w14:paraId="6FB14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古乐理、乐律学观念的形成</w:t>
      </w:r>
    </w:p>
    <w:p w14:paraId="0165C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>5）</w:t>
      </w:r>
      <w:r>
        <w:rPr>
          <w:rFonts w:ascii="Calibri" w:hAnsi="宋体"/>
          <w:szCs w:val="21"/>
        </w:rPr>
        <w:t>音乐思想</w:t>
      </w:r>
    </w:p>
    <w:p w14:paraId="72AB6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黑体" w:hAnsi="宋体" w:eastAsia="黑体"/>
          <w:szCs w:val="21"/>
        </w:rPr>
        <w:t>秦、汉、魏、晋、南北朝时期</w:t>
      </w:r>
    </w:p>
    <w:p w14:paraId="79736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乐府</w:t>
      </w:r>
    </w:p>
    <w:p w14:paraId="01563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鼓吹</w:t>
      </w:r>
    </w:p>
    <w:p w14:paraId="577BF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相和歌</w:t>
      </w:r>
    </w:p>
    <w:p w14:paraId="77ED9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清商乐</w:t>
      </w:r>
    </w:p>
    <w:p w14:paraId="23913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5）</w:t>
      </w:r>
      <w:r>
        <w:rPr>
          <w:rFonts w:ascii="Calibri" w:hAnsi="宋体"/>
          <w:szCs w:val="21"/>
        </w:rPr>
        <w:t>百戏中的乐舞</w:t>
      </w:r>
    </w:p>
    <w:p w14:paraId="0D67A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6）</w:t>
      </w:r>
      <w:r>
        <w:rPr>
          <w:rFonts w:ascii="Calibri" w:hAnsi="宋体"/>
          <w:szCs w:val="21"/>
        </w:rPr>
        <w:t>音乐美学思想</w:t>
      </w:r>
    </w:p>
    <w:p w14:paraId="52C2E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7）</w:t>
      </w:r>
      <w:r>
        <w:rPr>
          <w:rFonts w:ascii="Calibri" w:hAnsi="宋体"/>
          <w:szCs w:val="21"/>
        </w:rPr>
        <w:t>音乐文化的交流</w:t>
      </w:r>
    </w:p>
    <w:p w14:paraId="2DA59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8）</w:t>
      </w:r>
      <w:r>
        <w:rPr>
          <w:rFonts w:ascii="Calibri" w:hAnsi="宋体"/>
          <w:szCs w:val="21"/>
        </w:rPr>
        <w:t>乐器和器乐的发展</w:t>
      </w:r>
    </w:p>
    <w:p w14:paraId="34F0A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9）</w:t>
      </w:r>
      <w:r>
        <w:rPr>
          <w:rFonts w:ascii="Calibri" w:hAnsi="宋体"/>
          <w:szCs w:val="21"/>
        </w:rPr>
        <w:t>乐律宫调理论</w:t>
      </w:r>
    </w:p>
    <w:p w14:paraId="7E66E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4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隋、唐、五代时期</w:t>
      </w:r>
    </w:p>
    <w:p w14:paraId="3B6DC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宫廷燕乐</w:t>
      </w:r>
    </w:p>
    <w:p w14:paraId="78721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民间俗乐</w:t>
      </w:r>
    </w:p>
    <w:p w14:paraId="5CD73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音乐理论</w:t>
      </w:r>
    </w:p>
    <w:p w14:paraId="69958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记谱法</w:t>
      </w:r>
    </w:p>
    <w:p w14:paraId="1A74E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5）</w:t>
      </w:r>
      <w:r>
        <w:rPr>
          <w:rFonts w:ascii="Calibri" w:hAnsi="宋体"/>
          <w:szCs w:val="21"/>
        </w:rPr>
        <w:t>音乐机构</w:t>
      </w:r>
    </w:p>
    <w:p w14:paraId="42DC7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6）</w:t>
      </w:r>
      <w:r>
        <w:rPr>
          <w:rFonts w:ascii="Calibri" w:hAnsi="宋体"/>
          <w:szCs w:val="21"/>
        </w:rPr>
        <w:t>著名音乐家</w:t>
      </w:r>
    </w:p>
    <w:p w14:paraId="29909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7）</w:t>
      </w:r>
      <w:r>
        <w:rPr>
          <w:rFonts w:ascii="Calibri" w:hAnsi="宋体"/>
          <w:szCs w:val="21"/>
        </w:rPr>
        <w:t>中外音乐文化交流</w:t>
      </w:r>
    </w:p>
    <w:p w14:paraId="3AC2F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5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宋、元时期</w:t>
      </w:r>
    </w:p>
    <w:p w14:paraId="470C9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市民音乐的勃兴</w:t>
      </w:r>
    </w:p>
    <w:p w14:paraId="42108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宋代曲子与元代散曲</w:t>
      </w:r>
    </w:p>
    <w:p w14:paraId="1208C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说唱音乐的高度成熟</w:t>
      </w:r>
    </w:p>
    <w:p w14:paraId="70524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戏曲音乐的成熟和发展</w:t>
      </w:r>
    </w:p>
    <w:p w14:paraId="3A644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乐器与器乐的发展</w:t>
      </w:r>
    </w:p>
    <w:p w14:paraId="18FD5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6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乐律学的重要成果</w:t>
      </w:r>
    </w:p>
    <w:p w14:paraId="1AA4B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>7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音乐论著举要</w:t>
      </w:r>
    </w:p>
    <w:p w14:paraId="27E8E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6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明、清时期</w:t>
      </w:r>
    </w:p>
    <w:p w14:paraId="1ADE6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戏曲的发展</w:t>
      </w:r>
    </w:p>
    <w:p w14:paraId="7ABF0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民间歌舞、说唱</w:t>
      </w:r>
    </w:p>
    <w:p w14:paraId="21E41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器乐的发展</w:t>
      </w:r>
    </w:p>
    <w:p w14:paraId="43398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重要曲谱</w:t>
      </w:r>
    </w:p>
    <w:p w14:paraId="17AE6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/>
          <w:color w:val="000000"/>
          <w:szCs w:val="21"/>
        </w:rPr>
        <w:t>5）</w:t>
      </w:r>
      <w:r>
        <w:rPr>
          <w:rFonts w:ascii="Calibri" w:hAnsi="宋体"/>
          <w:szCs w:val="21"/>
        </w:rPr>
        <w:t>朱载堉的</w:t>
      </w:r>
      <w:r>
        <w:rPr>
          <w:rFonts w:hint="eastAsia" w:ascii="Calibri" w:hAnsi="Calibri"/>
          <w:szCs w:val="21"/>
        </w:rPr>
        <w:t>“</w:t>
      </w:r>
      <w:r>
        <w:rPr>
          <w:rFonts w:ascii="Calibri" w:hAnsi="宋体"/>
          <w:szCs w:val="21"/>
        </w:rPr>
        <w:t>新法密率</w:t>
      </w:r>
      <w:r>
        <w:rPr>
          <w:rFonts w:hint="eastAsia" w:ascii="Calibri" w:hAnsi="Calibri"/>
          <w:szCs w:val="21"/>
        </w:rPr>
        <w:t>”</w:t>
      </w:r>
      <w:r>
        <w:rPr>
          <w:rFonts w:ascii="Calibri" w:hAnsi="宋体"/>
          <w:szCs w:val="21"/>
        </w:rPr>
        <w:t>和工尺谱的流传</w:t>
      </w:r>
    </w:p>
    <w:p w14:paraId="0CDB8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7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中华民国时期</w:t>
      </w:r>
    </w:p>
    <w:p w14:paraId="5A249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传统音乐</w:t>
      </w:r>
    </w:p>
    <w:p w14:paraId="7055C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声乐</w:t>
      </w:r>
    </w:p>
    <w:p w14:paraId="2224F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器乐</w:t>
      </w:r>
    </w:p>
    <w:p w14:paraId="2BF81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歌剧音乐</w:t>
      </w:r>
    </w:p>
    <w:p w14:paraId="10C68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音乐教育</w:t>
      </w:r>
    </w:p>
    <w:p w14:paraId="03096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6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音乐思潮、音乐美学和音乐史学</w:t>
      </w:r>
    </w:p>
    <w:p w14:paraId="40F33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7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中外音乐文化交流</w:t>
      </w:r>
    </w:p>
    <w:p w14:paraId="7B7FB5AD">
      <w:pPr>
        <w:spacing w:line="400" w:lineRule="exact"/>
        <w:ind w:firstLine="210" w:firstLineChars="100"/>
        <w:rPr>
          <w:rFonts w:ascii="Calibri" w:hAnsi="Calibri" w:eastAsia="黑体"/>
          <w:szCs w:val="21"/>
        </w:rPr>
      </w:pPr>
    </w:p>
    <w:p w14:paraId="50B19056">
      <w:pPr>
        <w:spacing w:line="40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《中国近现代音乐史》部分</w:t>
      </w:r>
    </w:p>
    <w:p w14:paraId="68D47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战争以来中国传统音乐的新发展</w:t>
      </w:r>
    </w:p>
    <w:p w14:paraId="56FC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新民歌的发展</w:t>
      </w:r>
    </w:p>
    <w:p w14:paraId="33A19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说唱音乐的发展</w:t>
      </w:r>
    </w:p>
    <w:p w14:paraId="603ED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戏曲音乐的发展</w:t>
      </w:r>
    </w:p>
    <w:p w14:paraId="6FC12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民族器乐的发展</w:t>
      </w:r>
    </w:p>
    <w:p w14:paraId="718A3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西洋音乐的传入与学堂乐歌的发展</w:t>
      </w:r>
    </w:p>
    <w:p w14:paraId="25586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西洋音乐文化的传入</w:t>
      </w:r>
    </w:p>
    <w:p w14:paraId="743EE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学堂乐歌的产生与发展</w:t>
      </w:r>
    </w:p>
    <w:p w14:paraId="49EB5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学堂乐歌时期代表性音乐家</w:t>
      </w:r>
    </w:p>
    <w:p w14:paraId="17782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本世纪以来我国传统音乐的新发展</w:t>
      </w:r>
    </w:p>
    <w:p w14:paraId="64D2A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城市民歌</w:t>
      </w:r>
      <w:r>
        <w:rPr>
          <w:rFonts w:hint="eastAsia" w:ascii="Calibri" w:hAnsi="Calibri"/>
          <w:szCs w:val="21"/>
        </w:rPr>
        <w:t>（</w:t>
      </w:r>
      <w:r>
        <w:rPr>
          <w:rFonts w:ascii="Calibri" w:hAnsi="宋体"/>
          <w:szCs w:val="21"/>
        </w:rPr>
        <w:t>小调歌曲</w:t>
      </w:r>
      <w:r>
        <w:rPr>
          <w:rFonts w:hint="eastAsia" w:ascii="Calibri" w:hAnsi="Calibri"/>
          <w:szCs w:val="21"/>
        </w:rPr>
        <w:t>）</w:t>
      </w:r>
      <w:r>
        <w:rPr>
          <w:rFonts w:ascii="Calibri" w:hAnsi="宋体"/>
          <w:szCs w:val="21"/>
        </w:rPr>
        <w:t>的发展</w:t>
      </w:r>
    </w:p>
    <w:p w14:paraId="00DB2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说唱音乐的发展</w:t>
      </w:r>
    </w:p>
    <w:p w14:paraId="265D4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戏曲音乐的发展</w:t>
      </w:r>
      <w:r>
        <w:rPr>
          <w:rFonts w:ascii="Calibri" w:hAnsi="Calibri"/>
          <w:szCs w:val="21"/>
        </w:rPr>
        <w:t xml:space="preserve"> </w:t>
      </w:r>
    </w:p>
    <w:p w14:paraId="49608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民族器乐的发展</w:t>
      </w:r>
    </w:p>
    <w:p w14:paraId="7C476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Calibri" w:hAnsi="Calibri"/>
          <w:szCs w:val="21"/>
        </w:rPr>
        <w:t>4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黑体" w:hAnsi="宋体" w:eastAsia="黑体"/>
          <w:szCs w:val="21"/>
        </w:rPr>
        <w:t>中国近代新音乐文化的初期建设</w:t>
      </w:r>
      <w:r>
        <w:rPr>
          <w:rFonts w:hint="eastAsia" w:ascii="黑体" w:hAnsi="Calibri" w:eastAsia="黑体"/>
          <w:szCs w:val="21"/>
        </w:rPr>
        <w:t>（</w:t>
      </w:r>
      <w:r>
        <w:rPr>
          <w:rFonts w:hint="eastAsia" w:ascii="黑体" w:hAnsi="宋体" w:eastAsia="黑体"/>
          <w:szCs w:val="21"/>
        </w:rPr>
        <w:t>上</w:t>
      </w:r>
      <w:r>
        <w:rPr>
          <w:rFonts w:hint="eastAsia" w:ascii="黑体" w:hAnsi="Calibri" w:eastAsia="黑体"/>
          <w:szCs w:val="21"/>
        </w:rPr>
        <w:t>）</w:t>
      </w:r>
    </w:p>
    <w:p w14:paraId="3ECEE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新型音乐社团的建立及城市音乐活动</w:t>
      </w:r>
    </w:p>
    <w:p w14:paraId="41503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学校音乐教育的发展</w:t>
      </w:r>
    </w:p>
    <w:p w14:paraId="079AF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Calibri"/>
          <w:szCs w:val="21"/>
        </w:rPr>
        <w:t>20</w:t>
      </w:r>
      <w:r>
        <w:rPr>
          <w:rFonts w:ascii="Calibri" w:hAnsi="宋体"/>
          <w:szCs w:val="21"/>
        </w:rPr>
        <w:t>世纪</w:t>
      </w:r>
      <w:r>
        <w:rPr>
          <w:rFonts w:ascii="Calibri" w:hAnsi="Calibri"/>
          <w:szCs w:val="21"/>
        </w:rPr>
        <w:t>20</w:t>
      </w:r>
      <w:r>
        <w:rPr>
          <w:rFonts w:ascii="Calibri" w:hAnsi="宋体"/>
          <w:szCs w:val="21"/>
        </w:rPr>
        <w:t>年代的音乐思想、音乐理论研究与音乐学家王光祈</w:t>
      </w:r>
    </w:p>
    <w:p w14:paraId="4EEA9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5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中国近代新音乐文化的初期建设</w:t>
      </w:r>
      <w:r>
        <w:rPr>
          <w:rFonts w:hint="eastAsia" w:ascii="黑体" w:hAnsi="宋体" w:eastAsia="黑体"/>
          <w:szCs w:val="21"/>
        </w:rPr>
        <w:t>（</w:t>
      </w:r>
      <w:r>
        <w:rPr>
          <w:rFonts w:ascii="黑体" w:hAnsi="宋体" w:eastAsia="黑体"/>
          <w:szCs w:val="21"/>
        </w:rPr>
        <w:t>下</w:t>
      </w:r>
      <w:r>
        <w:rPr>
          <w:rFonts w:hint="eastAsia" w:ascii="黑体" w:hAnsi="宋体" w:eastAsia="黑体"/>
          <w:szCs w:val="21"/>
        </w:rPr>
        <w:t>）</w:t>
      </w:r>
    </w:p>
    <w:p w14:paraId="34BDF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新型的歌曲创作及其代表性音乐家萧友梅、赵元任等</w:t>
      </w:r>
    </w:p>
    <w:p w14:paraId="62EC9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黎锦晖的儿童歌舞音乐与刘天华的民族器乐</w:t>
      </w:r>
    </w:p>
    <w:p w14:paraId="48610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6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 xml:space="preserve">工农革命歌曲和根据地的音乐 </w:t>
      </w:r>
    </w:p>
    <w:p w14:paraId="363F8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工农运动中的革命歌曲</w:t>
      </w:r>
    </w:p>
    <w:p w14:paraId="2FFBE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根据地的革命音乐</w:t>
      </w:r>
    </w:p>
    <w:p w14:paraId="36B5D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7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20世纪30年代城市音乐生活、音乐教育</w:t>
      </w:r>
      <w:r>
        <w:rPr>
          <w:rFonts w:hint="eastAsia" w:ascii="黑体" w:hAnsi="宋体" w:eastAsia="黑体"/>
          <w:szCs w:val="21"/>
        </w:rPr>
        <w:t>，</w:t>
      </w:r>
      <w:r>
        <w:rPr>
          <w:rFonts w:ascii="黑体" w:hAnsi="宋体" w:eastAsia="黑体"/>
          <w:szCs w:val="21"/>
        </w:rPr>
        <w:t>及黄自等人的音乐创作</w:t>
      </w:r>
    </w:p>
    <w:p w14:paraId="2580D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Calibri"/>
          <w:szCs w:val="21"/>
        </w:rPr>
        <w:t>20</w:t>
      </w:r>
      <w:r>
        <w:rPr>
          <w:rFonts w:ascii="Calibri" w:hAnsi="宋体"/>
          <w:szCs w:val="21"/>
        </w:rPr>
        <w:t>世纪</w:t>
      </w:r>
      <w:r>
        <w:rPr>
          <w:rFonts w:ascii="Calibri" w:hAnsi="Calibri"/>
          <w:szCs w:val="21"/>
        </w:rPr>
        <w:t>30</w:t>
      </w:r>
      <w:r>
        <w:rPr>
          <w:rFonts w:ascii="Calibri" w:hAnsi="宋体"/>
          <w:szCs w:val="21"/>
        </w:rPr>
        <w:t>年代城市音乐生活概貌</w:t>
      </w:r>
    </w:p>
    <w:p w14:paraId="021C1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音乐教育事业的建设和发展</w:t>
      </w:r>
    </w:p>
    <w:p w14:paraId="4E204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Calibri"/>
          <w:szCs w:val="21"/>
        </w:rPr>
        <w:t>20</w:t>
      </w:r>
      <w:r>
        <w:rPr>
          <w:rFonts w:ascii="Calibri" w:hAnsi="宋体"/>
          <w:szCs w:val="21"/>
        </w:rPr>
        <w:t>世纪</w:t>
      </w:r>
      <w:r>
        <w:rPr>
          <w:rFonts w:ascii="Calibri" w:hAnsi="Calibri"/>
          <w:szCs w:val="21"/>
        </w:rPr>
        <w:t>30</w:t>
      </w:r>
      <w:r>
        <w:rPr>
          <w:rFonts w:ascii="Calibri" w:hAnsi="宋体"/>
          <w:szCs w:val="21"/>
        </w:rPr>
        <w:t>年代音乐思想、音乐理论研究与青主等</w:t>
      </w:r>
    </w:p>
    <w:p w14:paraId="48179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黄自等音乐家及其创作</w:t>
      </w:r>
    </w:p>
    <w:p w14:paraId="11CDB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8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黑体" w:hAnsi="宋体" w:eastAsia="黑体"/>
          <w:szCs w:val="21"/>
        </w:rPr>
        <w:t>“</w:t>
      </w:r>
      <w:r>
        <w:rPr>
          <w:rFonts w:ascii="黑体" w:hAnsi="宋体" w:eastAsia="黑体"/>
          <w:szCs w:val="21"/>
        </w:rPr>
        <w:t>左翼音乐运动</w:t>
      </w:r>
      <w:r>
        <w:rPr>
          <w:rFonts w:hint="eastAsia" w:ascii="黑体" w:hAnsi="宋体" w:eastAsia="黑体"/>
          <w:szCs w:val="21"/>
        </w:rPr>
        <w:t>”</w:t>
      </w:r>
      <w:r>
        <w:rPr>
          <w:rFonts w:ascii="黑体" w:hAnsi="宋体" w:eastAsia="黑体"/>
          <w:szCs w:val="21"/>
        </w:rPr>
        <w:t>及聂耳、吕骥等人的音乐创作</w:t>
      </w:r>
    </w:p>
    <w:p w14:paraId="5A514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左翼音乐运动的开展</w:t>
      </w:r>
    </w:p>
    <w:p w14:paraId="2F478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聂耳及其音乐创作</w:t>
      </w:r>
    </w:p>
    <w:p w14:paraId="1E1B5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救亡歌咏运动的开展及张曙、任光、麦新、吕骥等人的音乐创作</w:t>
      </w:r>
    </w:p>
    <w:p w14:paraId="2BF7C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Calibri" w:hAnsi="Calibri"/>
          <w:szCs w:val="21"/>
        </w:rPr>
        <w:t>9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黑体" w:hAnsi="宋体" w:eastAsia="黑体"/>
          <w:szCs w:val="21"/>
        </w:rPr>
        <w:t>抗日战争初期的音乐创作及作曲家贺绿汀等</w:t>
      </w:r>
    </w:p>
    <w:p w14:paraId="56529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抗日战争初期的音乐活动和创作</w:t>
      </w:r>
    </w:p>
    <w:p w14:paraId="2C05D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贺绿汀及其音乐创作</w:t>
      </w:r>
    </w:p>
    <w:p w14:paraId="47206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10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冼星海及其音乐创作</w:t>
      </w:r>
    </w:p>
    <w:p w14:paraId="2BCD2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冼星海的生平及创作道路</w:t>
      </w:r>
    </w:p>
    <w:p w14:paraId="7ECB7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冼星海的音的沦陷区乐创作</w:t>
      </w:r>
    </w:p>
    <w:p w14:paraId="3D5B3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11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沦陷区的音乐生活及江文也的音乐创作</w:t>
      </w:r>
    </w:p>
    <w:p w14:paraId="624B3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沦陷区的音乐生活</w:t>
      </w:r>
    </w:p>
    <w:p w14:paraId="0FE17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江文也及其音乐创作</w:t>
      </w:r>
    </w:p>
    <w:p w14:paraId="3895F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12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国统区的音乐生活、音乐创作</w:t>
      </w:r>
    </w:p>
    <w:p w14:paraId="7A9B4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Calibri"/>
          <w:szCs w:val="21"/>
        </w:rPr>
        <w:t>20</w:t>
      </w:r>
      <w:r>
        <w:rPr>
          <w:rFonts w:ascii="Calibri" w:hAnsi="宋体"/>
          <w:szCs w:val="21"/>
        </w:rPr>
        <w:t>世纪</w:t>
      </w:r>
      <w:r>
        <w:rPr>
          <w:rFonts w:ascii="Calibri" w:hAnsi="Calibri"/>
          <w:szCs w:val="21"/>
        </w:rPr>
        <w:t>40</w:t>
      </w:r>
      <w:r>
        <w:rPr>
          <w:rFonts w:ascii="Calibri" w:hAnsi="宋体"/>
          <w:szCs w:val="21"/>
        </w:rPr>
        <w:t>年代国统区音乐生活的概貌</w:t>
      </w:r>
    </w:p>
    <w:p w14:paraId="76456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在坚持抗战和争取民主的斗争中的音乐创作</w:t>
      </w:r>
    </w:p>
    <w:p w14:paraId="25DF6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马思聪及其音乐创作</w:t>
      </w:r>
    </w:p>
    <w:p w14:paraId="19A61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谭小麟等人的音乐创作</w:t>
      </w:r>
    </w:p>
    <w:p w14:paraId="66898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13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抗日民主根据地及解放区的音乐生活及其各类音乐创作</w:t>
      </w:r>
    </w:p>
    <w:p w14:paraId="7BBDA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根据地与解放区的音乐生活概貌</w:t>
      </w:r>
    </w:p>
    <w:p w14:paraId="16B42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根据地与解放区的音乐创作</w:t>
      </w:r>
    </w:p>
    <w:p w14:paraId="0A83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新秧歌运动及秧歌剧的发展</w:t>
      </w:r>
    </w:p>
    <w:p w14:paraId="03A09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新歌剧的发展</w:t>
      </w:r>
    </w:p>
    <w:p w14:paraId="0E4D4677">
      <w:pPr>
        <w:spacing w:line="400" w:lineRule="exact"/>
        <w:ind w:firstLine="210" w:firstLineChars="100"/>
        <w:rPr>
          <w:rFonts w:ascii="Calibri" w:hAnsi="Calibri" w:eastAsia="黑体"/>
          <w:szCs w:val="21"/>
        </w:rPr>
      </w:pPr>
    </w:p>
    <w:p w14:paraId="564D91CE">
      <w:pPr>
        <w:spacing w:line="40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《西方音乐史》部分</w:t>
      </w:r>
    </w:p>
    <w:p w14:paraId="41774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古希腊音乐</w:t>
      </w:r>
    </w:p>
    <w:p w14:paraId="26FD3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古希腊的音乐生活</w:t>
      </w:r>
    </w:p>
    <w:p w14:paraId="725E0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古希腊的音乐理论</w:t>
      </w:r>
    </w:p>
    <w:p w14:paraId="24E1A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古罗马的音乐</w:t>
      </w:r>
    </w:p>
    <w:p w14:paraId="17D91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古罗马的音乐生活</w:t>
      </w:r>
    </w:p>
    <w:p w14:paraId="4745F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基督教音乐的兴起</w:t>
      </w:r>
    </w:p>
    <w:p w14:paraId="00FAA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中世纪教会的礼拜音乐</w:t>
      </w:r>
    </w:p>
    <w:p w14:paraId="6C9F0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格里高利圣咏</w:t>
      </w:r>
    </w:p>
    <w:p w14:paraId="50336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圣咏在礼拜仪式中的运用</w:t>
      </w:r>
    </w:p>
    <w:p w14:paraId="14028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教会音乐理论</w:t>
      </w:r>
    </w:p>
    <w:p w14:paraId="411C7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格里高利圣咏的扩展</w:t>
      </w:r>
    </w:p>
    <w:p w14:paraId="665A5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4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多声部复调音乐的兴起</w:t>
      </w:r>
    </w:p>
    <w:p w14:paraId="71CEE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早期的复调音乐</w:t>
      </w:r>
    </w:p>
    <w:p w14:paraId="6C258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圣母院乐派的复调</w:t>
      </w:r>
    </w:p>
    <w:p w14:paraId="58CAA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经文歌</w:t>
      </w:r>
    </w:p>
    <w:p w14:paraId="44DE9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5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中世纪单声歌曲</w:t>
      </w:r>
    </w:p>
    <w:p w14:paraId="447A4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/>
          <w:color w:val="000000"/>
          <w:szCs w:val="21"/>
        </w:rPr>
        <w:t>1）</w:t>
      </w:r>
      <w:r>
        <w:rPr>
          <w:rFonts w:ascii="Calibri" w:hAnsi="宋体"/>
          <w:szCs w:val="21"/>
        </w:rPr>
        <w:t>拉丁歌曲</w:t>
      </w:r>
    </w:p>
    <w:p w14:paraId="56225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方言歌曲</w:t>
      </w:r>
    </w:p>
    <w:p w14:paraId="3C59D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6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14世纪法国和意大利音乐</w:t>
      </w:r>
    </w:p>
    <w:p w14:paraId="56168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法国</w:t>
      </w:r>
      <w:r>
        <w:rPr>
          <w:rFonts w:hint="eastAsia" w:ascii="Calibri" w:hAnsi="Calibri"/>
          <w:szCs w:val="21"/>
        </w:rPr>
        <w:t>“</w:t>
      </w:r>
      <w:r>
        <w:rPr>
          <w:rFonts w:ascii="Calibri" w:hAnsi="宋体"/>
          <w:szCs w:val="21"/>
        </w:rPr>
        <w:t>新艺术</w:t>
      </w:r>
      <w:r>
        <w:rPr>
          <w:rFonts w:hint="eastAsia" w:ascii="Calibri" w:hAnsi="Calibri"/>
          <w:szCs w:val="21"/>
        </w:rPr>
        <w:t>”</w:t>
      </w:r>
    </w:p>
    <w:p w14:paraId="61254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玛肖的音乐创作</w:t>
      </w:r>
    </w:p>
    <w:p w14:paraId="63844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Calibri"/>
          <w:szCs w:val="21"/>
        </w:rPr>
        <w:t>14</w:t>
      </w:r>
      <w:r>
        <w:rPr>
          <w:rFonts w:ascii="Calibri" w:hAnsi="宋体"/>
          <w:szCs w:val="21"/>
        </w:rPr>
        <w:t>世纪意大利音乐</w:t>
      </w:r>
    </w:p>
    <w:p w14:paraId="50D82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Calibri" w:hAnsi="Calibri"/>
          <w:szCs w:val="21"/>
        </w:rPr>
        <w:t>7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黑体" w:hAnsi="宋体" w:eastAsia="黑体"/>
          <w:szCs w:val="21"/>
        </w:rPr>
        <w:t>从文艺复兴早期到若斯坎</w:t>
      </w:r>
    </w:p>
    <w:p w14:paraId="56D16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英国音乐</w:t>
      </w:r>
    </w:p>
    <w:p w14:paraId="649D1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勃艮第地区的音乐</w:t>
      </w:r>
    </w:p>
    <w:p w14:paraId="63914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法－佛兰德作曲家</w:t>
      </w:r>
    </w:p>
    <w:p w14:paraId="5DE71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若斯坎及其后的作曲家</w:t>
      </w:r>
    </w:p>
    <w:p w14:paraId="6A3E0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8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16世纪的新趋势</w:t>
      </w:r>
    </w:p>
    <w:p w14:paraId="6D3F6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意大利的牧歌及其他声乐体裁</w:t>
      </w:r>
    </w:p>
    <w:p w14:paraId="45505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法国尚松和德、西、英等国的音乐</w:t>
      </w:r>
    </w:p>
    <w:p w14:paraId="297B8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/>
          <w:color w:val="000000"/>
          <w:szCs w:val="21"/>
        </w:rPr>
        <w:t>3）</w:t>
      </w:r>
      <w:r>
        <w:rPr>
          <w:rFonts w:ascii="Calibri" w:hAnsi="Calibri"/>
          <w:szCs w:val="21"/>
        </w:rPr>
        <w:t>16</w:t>
      </w:r>
      <w:r>
        <w:rPr>
          <w:rFonts w:ascii="Calibri" w:hAnsi="宋体"/>
          <w:szCs w:val="21"/>
        </w:rPr>
        <w:t>世纪器乐</w:t>
      </w:r>
    </w:p>
    <w:p w14:paraId="260FE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9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16世纪宗教改革与反宗教改革的音乐</w:t>
      </w:r>
    </w:p>
    <w:p w14:paraId="6B636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宗教改革的音乐</w:t>
      </w:r>
    </w:p>
    <w:p w14:paraId="691D0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帕莱斯特里纳及其同时代作曲家</w:t>
      </w:r>
    </w:p>
    <w:p w14:paraId="7463C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威尼斯乐派</w:t>
      </w:r>
    </w:p>
    <w:p w14:paraId="39EA9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10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巴洛克音乐的主要特点</w:t>
      </w:r>
    </w:p>
    <w:p w14:paraId="28F21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两种常规</w:t>
      </w:r>
    </w:p>
    <w:p w14:paraId="241AC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通奏低音</w:t>
      </w:r>
    </w:p>
    <w:p w14:paraId="0CB33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Calibri" w:hAnsi="Calibri"/>
          <w:szCs w:val="21"/>
        </w:rPr>
        <w:t>“</w:t>
      </w:r>
      <w:r>
        <w:rPr>
          <w:rFonts w:ascii="Calibri" w:hAnsi="宋体"/>
          <w:szCs w:val="21"/>
        </w:rPr>
        <w:t>情感论</w:t>
      </w:r>
      <w:r>
        <w:rPr>
          <w:rFonts w:hint="eastAsia" w:ascii="Calibri" w:hAnsi="Calibri"/>
          <w:szCs w:val="21"/>
        </w:rPr>
        <w:t>”</w:t>
      </w:r>
    </w:p>
    <w:p w14:paraId="1E12C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调性和声与对位</w:t>
      </w:r>
    </w:p>
    <w:p w14:paraId="247E0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节奏与记谱</w:t>
      </w:r>
    </w:p>
    <w:p w14:paraId="577C5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6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声乐与器乐</w:t>
      </w:r>
    </w:p>
    <w:p w14:paraId="21AD5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Calibri" w:hAnsi="Calibri"/>
          <w:szCs w:val="21"/>
        </w:rPr>
        <w:t>11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黑体" w:hAnsi="宋体" w:eastAsia="黑体"/>
          <w:szCs w:val="21"/>
        </w:rPr>
        <w:t>歌剧的诞生及其早期的发展</w:t>
      </w:r>
    </w:p>
    <w:p w14:paraId="00207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 </w:t>
      </w: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最早的歌剧</w:t>
      </w:r>
    </w:p>
    <w:p w14:paraId="45B7D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罗马、威尼斯和那不勒斯的歌剧</w:t>
      </w:r>
    </w:p>
    <w:p w14:paraId="34A73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法国、英国和德国的早期歌剧</w:t>
      </w:r>
    </w:p>
    <w:p w14:paraId="5FF25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12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其他大型声乐体裁</w:t>
      </w:r>
    </w:p>
    <w:p w14:paraId="4588A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清唱剧</w:t>
      </w:r>
      <w:r>
        <w:rPr>
          <w:rFonts w:hint="eastAsia" w:ascii="Calibri" w:hAnsi="宋体"/>
          <w:szCs w:val="21"/>
        </w:rPr>
        <w:t>　　　　　　　　　　</w:t>
      </w:r>
    </w:p>
    <w:p w14:paraId="1A26C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康塔塔</w:t>
      </w:r>
    </w:p>
    <w:p w14:paraId="179FB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受难乐</w:t>
      </w:r>
      <w:r>
        <w:rPr>
          <w:rFonts w:hint="eastAsia" w:ascii="Calibri" w:hAnsi="宋体"/>
          <w:szCs w:val="21"/>
        </w:rPr>
        <w:t>　　　　　　　　　　</w:t>
      </w:r>
    </w:p>
    <w:p w14:paraId="60F2D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协奏风格的宗教音乐</w:t>
      </w:r>
    </w:p>
    <w:p w14:paraId="2064E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13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器乐的发展</w:t>
      </w:r>
    </w:p>
    <w:p w14:paraId="086E3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ascii="Calibri" w:hAnsi="Calibri"/>
          <w:szCs w:val="21"/>
        </w:rPr>
        <w:t xml:space="preserve"> </w:t>
      </w: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博洛尼亚乐派</w:t>
      </w:r>
      <w:r>
        <w:rPr>
          <w:rFonts w:hint="eastAsia" w:ascii="Calibri" w:hAnsi="宋体"/>
          <w:szCs w:val="21"/>
        </w:rPr>
        <w:t>　　　　　　　</w:t>
      </w:r>
    </w:p>
    <w:p w14:paraId="0B2CE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德国的键盘音乐</w:t>
      </w:r>
    </w:p>
    <w:p w14:paraId="720AC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意大利和法国的键盘音乐</w:t>
      </w:r>
      <w:r>
        <w:rPr>
          <w:rFonts w:hint="eastAsia" w:ascii="Calibri" w:hAnsi="宋体"/>
          <w:szCs w:val="21"/>
        </w:rPr>
        <w:t>　　</w:t>
      </w:r>
    </w:p>
    <w:p w14:paraId="0CDDB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协奏曲</w:t>
      </w:r>
    </w:p>
    <w:p w14:paraId="48CED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14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巴洛克晚期的几位大师</w:t>
      </w:r>
    </w:p>
    <w:p w14:paraId="368FE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ascii="Calibri" w:hAnsi="Calibri"/>
          <w:szCs w:val="21"/>
        </w:rPr>
        <w:t xml:space="preserve"> </w:t>
      </w: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让－菲利普</w:t>
      </w:r>
      <w:r>
        <w:rPr>
          <w:rFonts w:hint="eastAsia" w:ascii="Calibri" w:hAnsi="Calibri"/>
          <w:szCs w:val="21"/>
        </w:rPr>
        <w:t>·</w:t>
      </w:r>
      <w:r>
        <w:rPr>
          <w:rFonts w:ascii="Calibri" w:hAnsi="宋体"/>
          <w:szCs w:val="21"/>
        </w:rPr>
        <w:t>拉莫</w:t>
      </w:r>
      <w:r>
        <w:rPr>
          <w:rFonts w:hint="eastAsia" w:ascii="Calibri" w:hAnsi="宋体"/>
          <w:szCs w:val="21"/>
        </w:rPr>
        <w:t>　　　　　</w:t>
      </w:r>
    </w:p>
    <w:p w14:paraId="5512B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多米尼克</w:t>
      </w:r>
      <w:r>
        <w:rPr>
          <w:rFonts w:hint="eastAsia" w:ascii="Calibri" w:hAnsi="Calibri"/>
          <w:szCs w:val="21"/>
        </w:rPr>
        <w:t>·</w:t>
      </w:r>
      <w:r>
        <w:rPr>
          <w:rFonts w:ascii="Calibri" w:hAnsi="宋体"/>
          <w:szCs w:val="21"/>
        </w:rPr>
        <w:t>斯卡拉蒂</w:t>
      </w:r>
    </w:p>
    <w:p w14:paraId="044E3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格奥尔格</w:t>
      </w:r>
      <w:r>
        <w:rPr>
          <w:rFonts w:hint="eastAsia" w:ascii="Calibri" w:hAnsi="Calibri"/>
          <w:szCs w:val="21"/>
        </w:rPr>
        <w:t>·</w:t>
      </w:r>
      <w:r>
        <w:rPr>
          <w:rFonts w:ascii="Calibri" w:hAnsi="宋体"/>
          <w:szCs w:val="21"/>
        </w:rPr>
        <w:t>弗里德里希</w:t>
      </w:r>
      <w:r>
        <w:rPr>
          <w:rFonts w:hint="eastAsia" w:ascii="Calibri" w:hAnsi="Calibri"/>
          <w:szCs w:val="21"/>
        </w:rPr>
        <w:t>·</w:t>
      </w:r>
      <w:r>
        <w:rPr>
          <w:rFonts w:ascii="Calibri" w:hAnsi="宋体"/>
          <w:szCs w:val="21"/>
        </w:rPr>
        <w:t>亨德尔</w:t>
      </w:r>
    </w:p>
    <w:p w14:paraId="0F2DF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约翰</w:t>
      </w:r>
      <w:r>
        <w:rPr>
          <w:rFonts w:hint="eastAsia" w:ascii="Calibri" w:hAnsi="Calibri"/>
          <w:szCs w:val="21"/>
        </w:rPr>
        <w:t>·</w:t>
      </w:r>
      <w:r>
        <w:rPr>
          <w:rFonts w:ascii="Calibri" w:hAnsi="宋体"/>
          <w:szCs w:val="21"/>
        </w:rPr>
        <w:t>塞巴斯蒂安</w:t>
      </w:r>
      <w:r>
        <w:rPr>
          <w:rFonts w:hint="eastAsia" w:ascii="Calibri" w:hAnsi="Calibri"/>
          <w:szCs w:val="21"/>
        </w:rPr>
        <w:t>·</w:t>
      </w:r>
      <w:r>
        <w:rPr>
          <w:rFonts w:ascii="Calibri" w:hAnsi="宋体"/>
          <w:szCs w:val="21"/>
        </w:rPr>
        <w:t>巴赫</w:t>
      </w:r>
    </w:p>
    <w:p w14:paraId="622FA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Calibri" w:hAnsi="Calibri"/>
          <w:szCs w:val="21"/>
        </w:rPr>
        <w:t>15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黑体" w:hAnsi="宋体" w:eastAsia="黑体"/>
          <w:szCs w:val="21"/>
        </w:rPr>
        <w:t>意大利正歌剧和喜歌剧</w:t>
      </w:r>
    </w:p>
    <w:p w14:paraId="18E63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格鲁克和他的歌剧改革</w:t>
      </w:r>
    </w:p>
    <w:p w14:paraId="50E04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喜歌剧的兴起与繁荣</w:t>
      </w:r>
    </w:p>
    <w:p w14:paraId="44540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16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前古典时期的器乐</w:t>
      </w:r>
    </w:p>
    <w:p w14:paraId="6A757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Calibri" w:hAnsi="Calibri"/>
          <w:szCs w:val="21"/>
        </w:rPr>
        <w:t>“</w:t>
      </w:r>
      <w:r>
        <w:rPr>
          <w:rFonts w:ascii="Calibri" w:hAnsi="宋体"/>
          <w:szCs w:val="21"/>
        </w:rPr>
        <w:t>奏鸣曲</w:t>
      </w:r>
      <w:r>
        <w:rPr>
          <w:rFonts w:hint="eastAsia" w:ascii="Calibri" w:hAnsi="Calibri"/>
          <w:szCs w:val="21"/>
        </w:rPr>
        <w:t>”</w:t>
      </w:r>
      <w:r>
        <w:rPr>
          <w:rFonts w:ascii="Calibri" w:hAnsi="宋体"/>
          <w:szCs w:val="21"/>
        </w:rPr>
        <w:t>和室内乐曲的发展</w:t>
      </w:r>
    </w:p>
    <w:p w14:paraId="7902E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第二节</w:t>
      </w:r>
      <w:r>
        <w:rPr>
          <w:rFonts w:ascii="Calibri" w:hAnsi="Calibri"/>
          <w:szCs w:val="21"/>
        </w:rPr>
        <w:t xml:space="preserve"> </w:t>
      </w:r>
      <w:r>
        <w:rPr>
          <w:rFonts w:ascii="Calibri" w:hAnsi="宋体"/>
          <w:szCs w:val="21"/>
        </w:rPr>
        <w:t>协奏曲与交响曲的发展</w:t>
      </w:r>
    </w:p>
    <w:p w14:paraId="2DDE9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17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海顿和莫扎特</w:t>
      </w:r>
    </w:p>
    <w:p w14:paraId="437E5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海顿</w:t>
      </w:r>
    </w:p>
    <w:p w14:paraId="2B10E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莫扎特</w:t>
      </w:r>
    </w:p>
    <w:p w14:paraId="1BB3E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18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贝多芬</w:t>
      </w:r>
    </w:p>
    <w:p w14:paraId="2972C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贝多芬的器乐创作</w:t>
      </w:r>
    </w:p>
    <w:p w14:paraId="43F50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贝多芬的声乐作品</w:t>
      </w:r>
    </w:p>
    <w:p w14:paraId="0CBCE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19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 xml:space="preserve">德奥浪漫主义音乐的兴起 </w:t>
      </w:r>
    </w:p>
    <w:p w14:paraId="56B67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韦伯</w:t>
      </w:r>
    </w:p>
    <w:p w14:paraId="44B24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舒伯特</w:t>
      </w:r>
    </w:p>
    <w:p w14:paraId="06798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20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浪漫主义音乐的繁荣</w:t>
      </w:r>
    </w:p>
    <w:p w14:paraId="1BC0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门德尔松</w:t>
      </w:r>
    </w:p>
    <w:p w14:paraId="51FAD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舒曼</w:t>
      </w:r>
    </w:p>
    <w:p w14:paraId="17FC4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肖邦</w:t>
      </w:r>
    </w:p>
    <w:p w14:paraId="6FC5C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21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19世纪上半叶的法、意歌剧</w:t>
      </w:r>
    </w:p>
    <w:p w14:paraId="2CE26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法国歌剧</w:t>
      </w:r>
    </w:p>
    <w:p w14:paraId="6F06D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意大利歌剧</w:t>
      </w:r>
    </w:p>
    <w:p w14:paraId="51905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22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从标题交响音乐到交响诗</w:t>
      </w:r>
    </w:p>
    <w:p w14:paraId="47C71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柏辽兹</w:t>
      </w:r>
    </w:p>
    <w:p w14:paraId="3EAAA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李斯特</w:t>
      </w:r>
    </w:p>
    <w:p w14:paraId="5C761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23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19世纪中下叶的德奥音乐</w:t>
      </w:r>
    </w:p>
    <w:p w14:paraId="5EC7F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瓦格纳</w:t>
      </w:r>
    </w:p>
    <w:p w14:paraId="7AE3F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勃拉姆斯</w:t>
      </w:r>
    </w:p>
    <w:p w14:paraId="726FB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24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19世纪中下叶的法、意歌剧</w:t>
      </w:r>
    </w:p>
    <w:p w14:paraId="66459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法国歌剧的新倾向</w:t>
      </w:r>
    </w:p>
    <w:p w14:paraId="18B35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威尔第代表的意大利歌剧</w:t>
      </w:r>
    </w:p>
    <w:p w14:paraId="4F1ED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25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19世纪的民族音乐与有关风格</w:t>
      </w:r>
    </w:p>
    <w:p w14:paraId="00151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 </w:t>
      </w: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俄罗斯音乐文化</w:t>
      </w:r>
    </w:p>
    <w:p w14:paraId="664D7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2）</w:t>
      </w:r>
      <w:r>
        <w:rPr>
          <w:rFonts w:ascii="Calibri" w:hAnsi="宋体"/>
          <w:szCs w:val="21"/>
        </w:rPr>
        <w:t>捷克的音乐文化</w:t>
      </w:r>
    </w:p>
    <w:p w14:paraId="0ED59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3）</w:t>
      </w:r>
      <w:r>
        <w:rPr>
          <w:rFonts w:ascii="Calibri" w:hAnsi="宋体"/>
          <w:szCs w:val="21"/>
        </w:rPr>
        <w:t>匈牙利、波兰的音乐文化</w:t>
      </w:r>
    </w:p>
    <w:p w14:paraId="1684D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4）</w:t>
      </w:r>
      <w:r>
        <w:rPr>
          <w:rFonts w:ascii="Calibri" w:hAnsi="宋体"/>
          <w:szCs w:val="21"/>
        </w:rPr>
        <w:t>挪威、芬兰的音乐文化</w:t>
      </w:r>
    </w:p>
    <w:p w14:paraId="46B2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Calibri" w:hAnsi="Calibri"/>
          <w:szCs w:val="21"/>
        </w:rPr>
        <w:t>26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黑体" w:hAnsi="Calibri" w:eastAsia="黑体"/>
          <w:szCs w:val="21"/>
        </w:rPr>
        <w:t>19</w:t>
      </w:r>
      <w:r>
        <w:rPr>
          <w:rFonts w:hint="eastAsia" w:ascii="黑体" w:hAnsi="宋体" w:eastAsia="黑体"/>
          <w:szCs w:val="21"/>
        </w:rPr>
        <w:t>世纪与</w:t>
      </w:r>
      <w:r>
        <w:rPr>
          <w:rFonts w:hint="eastAsia" w:ascii="黑体" w:hAnsi="Calibri" w:eastAsia="黑体"/>
          <w:szCs w:val="21"/>
        </w:rPr>
        <w:t>20</w:t>
      </w:r>
      <w:r>
        <w:rPr>
          <w:rFonts w:hint="eastAsia" w:ascii="黑体" w:hAnsi="宋体" w:eastAsia="黑体"/>
          <w:szCs w:val="21"/>
        </w:rPr>
        <w:t>世纪之交的音乐</w:t>
      </w:r>
    </w:p>
    <w:p w14:paraId="445B4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 </w:t>
      </w: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法国音乐文化</w:t>
      </w:r>
    </w:p>
    <w:p w14:paraId="03A93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奥地利和德国的音乐文化</w:t>
      </w:r>
    </w:p>
    <w:p w14:paraId="108C0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俄罗斯音乐文化</w:t>
      </w:r>
    </w:p>
    <w:p w14:paraId="50834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意大利音乐文化</w:t>
      </w:r>
    </w:p>
    <w:p w14:paraId="32E5D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27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表现主义音乐</w:t>
      </w:r>
    </w:p>
    <w:p w14:paraId="73EC3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 </w:t>
      </w: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勋伯格</w:t>
      </w:r>
    </w:p>
    <w:p w14:paraId="2021E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贝尔格与韦伯恩</w:t>
      </w:r>
    </w:p>
    <w:p w14:paraId="78A7F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28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新古典主义音乐</w:t>
      </w:r>
    </w:p>
    <w:p w14:paraId="3DC5D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斯特拉文斯基</w:t>
      </w:r>
    </w:p>
    <w:p w14:paraId="7657F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兴德米特</w:t>
      </w:r>
    </w:p>
    <w:p w14:paraId="5A2B4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六人团</w:t>
      </w:r>
    </w:p>
    <w:p w14:paraId="2D5F2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29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民族主义音乐</w:t>
      </w:r>
    </w:p>
    <w:p w14:paraId="35505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巴托克</w:t>
      </w:r>
    </w:p>
    <w:p w14:paraId="35A18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席曼诺夫斯基</w:t>
      </w:r>
    </w:p>
    <w:p w14:paraId="63E50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亚那切克</w:t>
      </w:r>
    </w:p>
    <w:p w14:paraId="12C75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Calibri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沃安</w:t>
      </w:r>
      <w:r>
        <w:rPr>
          <w:rFonts w:hint="eastAsia" w:ascii="Calibri" w:hAnsi="Calibri"/>
          <w:szCs w:val="21"/>
        </w:rPr>
        <w:t>·</w:t>
      </w:r>
      <w:r>
        <w:rPr>
          <w:rFonts w:ascii="Calibri" w:hAnsi="宋体"/>
          <w:szCs w:val="21"/>
        </w:rPr>
        <w:t>威廉斯</w:t>
      </w:r>
    </w:p>
    <w:p w14:paraId="36E72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科普兰和格什文</w:t>
      </w:r>
    </w:p>
    <w:p w14:paraId="72186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Calibri" w:hAnsi="Calibri"/>
          <w:szCs w:val="21"/>
        </w:rPr>
        <w:t>30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黑体" w:hAnsi="Calibri" w:eastAsia="黑体"/>
          <w:szCs w:val="21"/>
        </w:rPr>
        <w:t>20</w:t>
      </w:r>
      <w:r>
        <w:rPr>
          <w:rFonts w:hint="eastAsia" w:ascii="黑体" w:hAnsi="宋体" w:eastAsia="黑体"/>
          <w:szCs w:val="21"/>
        </w:rPr>
        <w:t>世纪上半叶其他风格与类型的音乐</w:t>
      </w:r>
    </w:p>
    <w:p w14:paraId="532ED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/>
          <w:color w:val="000000"/>
          <w:szCs w:val="21"/>
        </w:rPr>
        <w:t>1）</w:t>
      </w:r>
      <w:r>
        <w:rPr>
          <w:rFonts w:ascii="Calibri" w:hAnsi="宋体"/>
          <w:szCs w:val="21"/>
        </w:rPr>
        <w:t>肖斯塔科维奇与普罗科菲耶夫</w:t>
      </w:r>
    </w:p>
    <w:p w14:paraId="3858B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布里顿与蒂皮特</w:t>
      </w:r>
    </w:p>
    <w:p w14:paraId="2DBDC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微分音音乐与噪音音乐</w:t>
      </w:r>
    </w:p>
    <w:p w14:paraId="18CAD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31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>50、60年代的音乐</w:t>
      </w:r>
    </w:p>
    <w:p w14:paraId="78DB7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序列音乐</w:t>
      </w:r>
    </w:p>
    <w:p w14:paraId="5A979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偶然音乐</w:t>
      </w:r>
    </w:p>
    <w:p w14:paraId="21619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电子音乐</w:t>
      </w:r>
    </w:p>
    <w:p w14:paraId="14D55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新音色</w:t>
      </w:r>
    </w:p>
    <w:p w14:paraId="09684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其他</w:t>
      </w:r>
    </w:p>
    <w:p w14:paraId="25EF9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hint="eastAsia" w:ascii="Calibri" w:hAnsi="Calibri"/>
          <w:szCs w:val="21"/>
        </w:rPr>
        <w:t>32</w:t>
      </w:r>
      <w:r>
        <w:rPr>
          <w:rFonts w:hint="eastAsia"/>
          <w:color w:val="000000"/>
          <w:szCs w:val="21"/>
        </w:rPr>
        <w:t>．</w:t>
      </w:r>
      <w:r>
        <w:rPr>
          <w:rFonts w:ascii="黑体" w:hAnsi="宋体" w:eastAsia="黑体"/>
          <w:szCs w:val="21"/>
        </w:rPr>
        <w:t xml:space="preserve">70年代以后的音乐 </w:t>
      </w:r>
    </w:p>
    <w:p w14:paraId="3BC6E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简约派</w:t>
      </w:r>
    </w:p>
    <w:p w14:paraId="2C7EA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新浪漫主义</w:t>
      </w:r>
    </w:p>
    <w:p w14:paraId="2695E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第三潮流</w:t>
      </w:r>
    </w:p>
    <w:p w14:paraId="19EF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Calibri" w:hAnsi="宋体"/>
          <w:szCs w:val="21"/>
        </w:rPr>
        <w:t>拼贴</w:t>
      </w:r>
    </w:p>
    <w:p w14:paraId="2C42096D">
      <w:pPr>
        <w:spacing w:line="400" w:lineRule="exact"/>
        <w:ind w:firstLine="210" w:firstLineChars="100"/>
        <w:rPr>
          <w:rFonts w:ascii="Calibri" w:hAnsi="Calibri" w:eastAsia="黑体"/>
          <w:szCs w:val="21"/>
        </w:rPr>
      </w:pPr>
    </w:p>
    <w:p w14:paraId="5B7AE6F1">
      <w:pPr>
        <w:spacing w:line="400" w:lineRule="exact"/>
        <w:ind w:firstLine="420" w:firstLineChars="200"/>
        <w:rPr>
          <w:rFonts w:ascii="Calibri" w:hAnsi="Calibri" w:eastAsia="黑体"/>
          <w:szCs w:val="21"/>
        </w:rPr>
      </w:pPr>
      <w:r>
        <w:rPr>
          <w:rFonts w:ascii="Calibri" w:hAnsi="Calibri" w:eastAsia="黑体"/>
          <w:szCs w:val="21"/>
        </w:rPr>
        <w:t>四、考试题型与分值</w:t>
      </w:r>
    </w:p>
    <w:p w14:paraId="53F6B6E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/>
          <w:szCs w:val="21"/>
        </w:rPr>
        <w:t>本科目以名词解释、论述题为主要考试形式。</w:t>
      </w:r>
    </w:p>
    <w:p w14:paraId="6A1CAA5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ascii="Calibri" w:hAnsi="宋体"/>
          <w:szCs w:val="21"/>
        </w:rPr>
        <w:t>本科目满分</w:t>
      </w:r>
      <w:r>
        <w:rPr>
          <w:rFonts w:ascii="Calibri" w:hAnsi="Calibri"/>
          <w:szCs w:val="21"/>
        </w:rPr>
        <w:t>150</w:t>
      </w:r>
      <w:r>
        <w:rPr>
          <w:rFonts w:ascii="Calibri" w:hAnsi="宋体"/>
          <w:szCs w:val="21"/>
        </w:rPr>
        <w:t>分，中国音乐史、西方音乐史各占</w:t>
      </w:r>
      <w:r>
        <w:rPr>
          <w:rFonts w:ascii="Calibri" w:hAnsi="Calibri"/>
          <w:szCs w:val="21"/>
        </w:rPr>
        <w:t>75</w:t>
      </w:r>
      <w:r>
        <w:rPr>
          <w:rFonts w:ascii="Calibri" w:hAnsi="宋体"/>
          <w:szCs w:val="21"/>
        </w:rPr>
        <w:t>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4633F7"/>
    <w:rsid w:val="0000108C"/>
    <w:rsid w:val="00024418"/>
    <w:rsid w:val="00032D71"/>
    <w:rsid w:val="00045DAC"/>
    <w:rsid w:val="0005718F"/>
    <w:rsid w:val="00064108"/>
    <w:rsid w:val="0008397E"/>
    <w:rsid w:val="00084A83"/>
    <w:rsid w:val="00084C63"/>
    <w:rsid w:val="000B1570"/>
    <w:rsid w:val="000B396B"/>
    <w:rsid w:val="000B3B49"/>
    <w:rsid w:val="000B67BB"/>
    <w:rsid w:val="000C26FE"/>
    <w:rsid w:val="000D24FB"/>
    <w:rsid w:val="000E2892"/>
    <w:rsid w:val="000F6084"/>
    <w:rsid w:val="00100715"/>
    <w:rsid w:val="0010223B"/>
    <w:rsid w:val="0011290D"/>
    <w:rsid w:val="00113EBE"/>
    <w:rsid w:val="0013110D"/>
    <w:rsid w:val="00131656"/>
    <w:rsid w:val="001B1885"/>
    <w:rsid w:val="001B614D"/>
    <w:rsid w:val="001D336A"/>
    <w:rsid w:val="00240CD8"/>
    <w:rsid w:val="002920A6"/>
    <w:rsid w:val="002A5EC8"/>
    <w:rsid w:val="002B0036"/>
    <w:rsid w:val="002C5128"/>
    <w:rsid w:val="002C5F24"/>
    <w:rsid w:val="002D662D"/>
    <w:rsid w:val="0034017E"/>
    <w:rsid w:val="003422B4"/>
    <w:rsid w:val="00356352"/>
    <w:rsid w:val="00357C9F"/>
    <w:rsid w:val="00394EF3"/>
    <w:rsid w:val="003A39F9"/>
    <w:rsid w:val="003E0387"/>
    <w:rsid w:val="003E395E"/>
    <w:rsid w:val="003E7D45"/>
    <w:rsid w:val="00411E85"/>
    <w:rsid w:val="004138F6"/>
    <w:rsid w:val="004147AA"/>
    <w:rsid w:val="00415CEA"/>
    <w:rsid w:val="004221BC"/>
    <w:rsid w:val="004275F8"/>
    <w:rsid w:val="00427662"/>
    <w:rsid w:val="0044306D"/>
    <w:rsid w:val="00453B2A"/>
    <w:rsid w:val="004633F7"/>
    <w:rsid w:val="004B27AA"/>
    <w:rsid w:val="004B462B"/>
    <w:rsid w:val="004E0F5A"/>
    <w:rsid w:val="005122EA"/>
    <w:rsid w:val="005330E2"/>
    <w:rsid w:val="00533C82"/>
    <w:rsid w:val="00534649"/>
    <w:rsid w:val="0053711B"/>
    <w:rsid w:val="005673C7"/>
    <w:rsid w:val="005911E6"/>
    <w:rsid w:val="005A38F1"/>
    <w:rsid w:val="005C34FD"/>
    <w:rsid w:val="005C7DC3"/>
    <w:rsid w:val="005E6C0E"/>
    <w:rsid w:val="005F7703"/>
    <w:rsid w:val="00613DC9"/>
    <w:rsid w:val="00621F40"/>
    <w:rsid w:val="00625471"/>
    <w:rsid w:val="00636886"/>
    <w:rsid w:val="00646E65"/>
    <w:rsid w:val="0065091E"/>
    <w:rsid w:val="006738BF"/>
    <w:rsid w:val="006844E9"/>
    <w:rsid w:val="006C49DE"/>
    <w:rsid w:val="006F4432"/>
    <w:rsid w:val="007044B4"/>
    <w:rsid w:val="0071226D"/>
    <w:rsid w:val="00713BC1"/>
    <w:rsid w:val="00722FA5"/>
    <w:rsid w:val="007243D2"/>
    <w:rsid w:val="00730EBC"/>
    <w:rsid w:val="00767AAB"/>
    <w:rsid w:val="00774170"/>
    <w:rsid w:val="007C36A6"/>
    <w:rsid w:val="007D1CF0"/>
    <w:rsid w:val="007D5BD6"/>
    <w:rsid w:val="007D7053"/>
    <w:rsid w:val="007F2D96"/>
    <w:rsid w:val="007F75B4"/>
    <w:rsid w:val="00801CCB"/>
    <w:rsid w:val="0082644F"/>
    <w:rsid w:val="00835A83"/>
    <w:rsid w:val="00844963"/>
    <w:rsid w:val="008605AF"/>
    <w:rsid w:val="00873F17"/>
    <w:rsid w:val="00880335"/>
    <w:rsid w:val="008C27F4"/>
    <w:rsid w:val="008C6E73"/>
    <w:rsid w:val="008D3F5C"/>
    <w:rsid w:val="008D492C"/>
    <w:rsid w:val="008F546B"/>
    <w:rsid w:val="0091523D"/>
    <w:rsid w:val="009240AA"/>
    <w:rsid w:val="00971150"/>
    <w:rsid w:val="009A3EA2"/>
    <w:rsid w:val="009A47EA"/>
    <w:rsid w:val="009B2AC9"/>
    <w:rsid w:val="009C037B"/>
    <w:rsid w:val="009D30F3"/>
    <w:rsid w:val="00A01CBD"/>
    <w:rsid w:val="00A11C59"/>
    <w:rsid w:val="00A146B1"/>
    <w:rsid w:val="00A239FB"/>
    <w:rsid w:val="00A67862"/>
    <w:rsid w:val="00A72C58"/>
    <w:rsid w:val="00A77394"/>
    <w:rsid w:val="00A91F44"/>
    <w:rsid w:val="00AA560F"/>
    <w:rsid w:val="00AA57A7"/>
    <w:rsid w:val="00AB48E0"/>
    <w:rsid w:val="00B11F9B"/>
    <w:rsid w:val="00B13650"/>
    <w:rsid w:val="00B248EB"/>
    <w:rsid w:val="00B3746F"/>
    <w:rsid w:val="00B46FAA"/>
    <w:rsid w:val="00B576E1"/>
    <w:rsid w:val="00B634C9"/>
    <w:rsid w:val="00B77371"/>
    <w:rsid w:val="00B85CF4"/>
    <w:rsid w:val="00B941FF"/>
    <w:rsid w:val="00BB74EB"/>
    <w:rsid w:val="00BC2444"/>
    <w:rsid w:val="00BC62CA"/>
    <w:rsid w:val="00BD1A1D"/>
    <w:rsid w:val="00BD1DA5"/>
    <w:rsid w:val="00C574F3"/>
    <w:rsid w:val="00C65768"/>
    <w:rsid w:val="00C854FA"/>
    <w:rsid w:val="00C94A15"/>
    <w:rsid w:val="00CB1789"/>
    <w:rsid w:val="00D07D5A"/>
    <w:rsid w:val="00D2405D"/>
    <w:rsid w:val="00D363F6"/>
    <w:rsid w:val="00D458EC"/>
    <w:rsid w:val="00D53115"/>
    <w:rsid w:val="00D604C0"/>
    <w:rsid w:val="00D62AE9"/>
    <w:rsid w:val="00D64D67"/>
    <w:rsid w:val="00DB6C69"/>
    <w:rsid w:val="00DC0789"/>
    <w:rsid w:val="00DC1CEE"/>
    <w:rsid w:val="00DC423C"/>
    <w:rsid w:val="00E0408F"/>
    <w:rsid w:val="00E05DAA"/>
    <w:rsid w:val="00E06074"/>
    <w:rsid w:val="00E25BE5"/>
    <w:rsid w:val="00E27896"/>
    <w:rsid w:val="00E307ED"/>
    <w:rsid w:val="00E30B84"/>
    <w:rsid w:val="00E42454"/>
    <w:rsid w:val="00E606FC"/>
    <w:rsid w:val="00ED49A2"/>
    <w:rsid w:val="00ED6195"/>
    <w:rsid w:val="00F332AF"/>
    <w:rsid w:val="00F468FE"/>
    <w:rsid w:val="00F85356"/>
    <w:rsid w:val="00F90C35"/>
    <w:rsid w:val="00FA4CA3"/>
    <w:rsid w:val="00FA4D20"/>
    <w:rsid w:val="00FD4F91"/>
    <w:rsid w:val="2E910283"/>
    <w:rsid w:val="574471F5"/>
    <w:rsid w:val="637A684F"/>
    <w:rsid w:val="6A3A2C16"/>
    <w:rsid w:val="7B8C7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paragraph" w:styleId="8">
    <w:name w:val="No Spacing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ufo</Company>
  <Pages>8</Pages>
  <Words>2763</Words>
  <Characters>2821</Characters>
  <Lines>22</Lines>
  <Paragraphs>6</Paragraphs>
  <TotalTime>0</TotalTime>
  <ScaleCrop>false</ScaleCrop>
  <LinksUpToDate>false</LinksUpToDate>
  <CharactersWithSpaces>2868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2011-07-21T05:44:00Z</dcterms:created>
  <dc:creator>山东大学研究生招生办公室; Roy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2024-10-11T00:56:20Z</dcterms:modified>
  <dc:title>《音乐基础理论》考试大纲</dc:title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FB4F4AAF966F47D2801DF0BEA2711FE3_13</vt:lpwstr>
  </property>
</Properties>
</file>