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929"/>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9"/>
        <w:gridCol w:w="12365"/>
      </w:tblGrid>
      <w:tr w:rsidR="000201D6" w:rsidRPr="000201D6">
        <w:tc>
          <w:tcPr>
            <w:tcW w:w="14174" w:type="dxa"/>
            <w:gridSpan w:val="2"/>
            <w:tcBorders>
              <w:top w:val="single" w:sz="4" w:space="0" w:color="000000"/>
              <w:left w:val="single" w:sz="4" w:space="0" w:color="000000"/>
              <w:bottom w:val="single" w:sz="4" w:space="0" w:color="000000"/>
              <w:right w:val="single" w:sz="4" w:space="0" w:color="000000"/>
            </w:tcBorders>
          </w:tcPr>
          <w:p w:rsidR="0088418D" w:rsidRPr="000201D6" w:rsidRDefault="00000000">
            <w:pPr>
              <w:pStyle w:val="HtmlNormal"/>
              <w:shd w:val="clear" w:color="auto" w:fill="FFFFFF"/>
              <w:spacing w:before="0" w:after="0"/>
              <w:jc w:val="center"/>
              <w:rPr>
                <w:rStyle w:val="NormalCharacter"/>
                <w:rFonts w:ascii="仿宋" w:eastAsia="仿宋" w:hAnsi="仿宋" w:hint="eastAsia"/>
                <w:b/>
                <w:sz w:val="32"/>
                <w:szCs w:val="32"/>
              </w:rPr>
            </w:pPr>
            <w:r w:rsidRPr="000201D6">
              <w:rPr>
                <w:rStyle w:val="NormalCharacter"/>
                <w:rFonts w:ascii="仿宋" w:eastAsia="仿宋" w:hAnsi="仿宋"/>
                <w:b/>
                <w:sz w:val="32"/>
                <w:szCs w:val="32"/>
              </w:rPr>
              <w:t>《经济学原理》考试大纲</w:t>
            </w:r>
          </w:p>
          <w:p w:rsidR="0088418D" w:rsidRPr="000201D6" w:rsidRDefault="00000000">
            <w:pPr>
              <w:rPr>
                <w:rStyle w:val="NormalCharacter"/>
                <w:rFonts w:ascii="??" w:hAnsi="??"/>
                <w:sz w:val="18"/>
                <w:szCs w:val="18"/>
              </w:rPr>
            </w:pPr>
            <w:r w:rsidRPr="000201D6">
              <w:rPr>
                <w:rStyle w:val="NormalCharacter"/>
                <w:rFonts w:ascii="??" w:hAnsi="??"/>
                <w:b/>
                <w:szCs w:val="21"/>
              </w:rPr>
              <w:t>适用专业名称</w:t>
            </w:r>
            <w:r w:rsidRPr="000201D6">
              <w:rPr>
                <w:rStyle w:val="NormalCharacter"/>
                <w:rFonts w:ascii="??" w:hAnsi="??"/>
                <w:b/>
                <w:sz w:val="18"/>
                <w:szCs w:val="18"/>
              </w:rPr>
              <w:t>：</w:t>
            </w:r>
            <w:r w:rsidRPr="000201D6">
              <w:rPr>
                <w:rStyle w:val="NormalCharacter"/>
                <w:rFonts w:ascii="??" w:hAnsi="??"/>
                <w:b/>
                <w:szCs w:val="21"/>
              </w:rPr>
              <w:t>公共管理</w:t>
            </w:r>
            <w:r w:rsidRPr="000201D6">
              <w:rPr>
                <w:rStyle w:val="NormalCharacter"/>
                <w:rFonts w:ascii="??" w:hAnsi="??" w:hint="eastAsia"/>
                <w:b/>
                <w:szCs w:val="21"/>
              </w:rPr>
              <w:t>学</w:t>
            </w:r>
            <w:r w:rsidRPr="000201D6">
              <w:rPr>
                <w:rStyle w:val="NormalCharacter"/>
                <w:rFonts w:ascii="??" w:hAnsi="??"/>
                <w:szCs w:val="21"/>
              </w:rPr>
              <w:t xml:space="preserve">　</w:t>
            </w:r>
          </w:p>
        </w:tc>
      </w:tr>
      <w:tr w:rsidR="000201D6" w:rsidRPr="000201D6">
        <w:tc>
          <w:tcPr>
            <w:tcW w:w="1809" w:type="dxa"/>
            <w:tcBorders>
              <w:top w:val="single" w:sz="4" w:space="0" w:color="000000"/>
              <w:left w:val="single" w:sz="4" w:space="0" w:color="000000"/>
              <w:bottom w:val="single" w:sz="4" w:space="0" w:color="000000"/>
              <w:right w:val="single" w:sz="4" w:space="0" w:color="000000"/>
            </w:tcBorders>
          </w:tcPr>
          <w:p w:rsidR="0088418D" w:rsidRPr="000201D6" w:rsidRDefault="00000000">
            <w:pPr>
              <w:jc w:val="center"/>
              <w:rPr>
                <w:rStyle w:val="NormalCharacter"/>
                <w:rFonts w:ascii="宋体"/>
                <w:b/>
                <w:szCs w:val="21"/>
              </w:rPr>
            </w:pPr>
            <w:r w:rsidRPr="000201D6">
              <w:rPr>
                <w:rStyle w:val="NormalCharacter"/>
                <w:b/>
                <w:szCs w:val="21"/>
              </w:rPr>
              <w:t>科目代码及名称</w:t>
            </w:r>
          </w:p>
        </w:tc>
        <w:tc>
          <w:tcPr>
            <w:tcW w:w="12365" w:type="dxa"/>
            <w:tcBorders>
              <w:top w:val="single" w:sz="4" w:space="0" w:color="000000"/>
              <w:left w:val="single" w:sz="4" w:space="0" w:color="000000"/>
              <w:bottom w:val="single" w:sz="4" w:space="0" w:color="000000"/>
              <w:right w:val="single" w:sz="4" w:space="0" w:color="000000"/>
            </w:tcBorders>
          </w:tcPr>
          <w:p w:rsidR="0088418D" w:rsidRPr="000201D6" w:rsidRDefault="00000000">
            <w:pPr>
              <w:jc w:val="center"/>
              <w:rPr>
                <w:rStyle w:val="NormalCharacter"/>
                <w:b/>
                <w:szCs w:val="21"/>
              </w:rPr>
            </w:pPr>
            <w:r w:rsidRPr="000201D6">
              <w:rPr>
                <w:rStyle w:val="NormalCharacter"/>
                <w:b/>
                <w:szCs w:val="21"/>
              </w:rPr>
              <w:t>考试大纲</w:t>
            </w:r>
            <w:r w:rsidRPr="000201D6">
              <w:rPr>
                <w:rStyle w:val="NormalCharacter"/>
                <w:b/>
                <w:szCs w:val="21"/>
              </w:rPr>
              <w:t xml:space="preserve"> </w:t>
            </w:r>
          </w:p>
        </w:tc>
      </w:tr>
      <w:tr w:rsidR="000201D6" w:rsidRPr="000201D6">
        <w:trPr>
          <w:trHeight w:val="5909"/>
        </w:trPr>
        <w:tc>
          <w:tcPr>
            <w:tcW w:w="1809" w:type="dxa"/>
            <w:tcBorders>
              <w:top w:val="single" w:sz="4" w:space="0" w:color="000000"/>
              <w:left w:val="single" w:sz="4" w:space="0" w:color="000000"/>
              <w:bottom w:val="single" w:sz="4" w:space="0" w:color="000000"/>
              <w:right w:val="single" w:sz="4" w:space="0" w:color="000000"/>
            </w:tcBorders>
          </w:tcPr>
          <w:p w:rsidR="0088418D" w:rsidRPr="000201D6" w:rsidRDefault="00000000">
            <w:pPr>
              <w:jc w:val="left"/>
              <w:rPr>
                <w:rStyle w:val="NormalCharacter"/>
                <w:b/>
                <w:sz w:val="18"/>
                <w:szCs w:val="18"/>
              </w:rPr>
            </w:pPr>
            <w:r w:rsidRPr="000201D6">
              <w:rPr>
                <w:rStyle w:val="NormalCharacter"/>
                <w:b/>
                <w:sz w:val="18"/>
                <w:szCs w:val="18"/>
              </w:rPr>
              <w:t>81</w:t>
            </w:r>
            <w:r w:rsidRPr="000201D6">
              <w:rPr>
                <w:rStyle w:val="NormalCharacter"/>
                <w:rFonts w:hint="eastAsia"/>
                <w:b/>
                <w:sz w:val="18"/>
                <w:szCs w:val="18"/>
              </w:rPr>
              <w:t>5</w:t>
            </w:r>
            <w:r w:rsidRPr="000201D6">
              <w:rPr>
                <w:rStyle w:val="NormalCharacter"/>
                <w:b/>
                <w:sz w:val="18"/>
                <w:szCs w:val="18"/>
              </w:rPr>
              <w:t>经济学原理</w:t>
            </w:r>
          </w:p>
          <w:p w:rsidR="0088418D" w:rsidRPr="000201D6" w:rsidRDefault="0088418D">
            <w:pPr>
              <w:rPr>
                <w:rStyle w:val="NormalCharacter"/>
                <w:b/>
                <w:sz w:val="18"/>
                <w:szCs w:val="18"/>
              </w:rPr>
            </w:pPr>
          </w:p>
        </w:tc>
        <w:tc>
          <w:tcPr>
            <w:tcW w:w="12365" w:type="dxa"/>
            <w:tcBorders>
              <w:top w:val="single" w:sz="4" w:space="0" w:color="000000"/>
              <w:left w:val="single" w:sz="4" w:space="0" w:color="000000"/>
              <w:bottom w:val="single" w:sz="4" w:space="0" w:color="000000"/>
              <w:right w:val="single" w:sz="4" w:space="0" w:color="000000"/>
            </w:tcBorders>
          </w:tcPr>
          <w:p w:rsidR="0088418D" w:rsidRPr="000201D6" w:rsidRDefault="00000000">
            <w:pPr>
              <w:pStyle w:val="179"/>
              <w:numPr>
                <w:ilvl w:val="0"/>
                <w:numId w:val="1"/>
              </w:numPr>
              <w:ind w:firstLineChars="0"/>
              <w:rPr>
                <w:rStyle w:val="NormalCharacter"/>
                <w:b/>
                <w:sz w:val="18"/>
                <w:szCs w:val="18"/>
              </w:rPr>
            </w:pPr>
            <w:r w:rsidRPr="000201D6">
              <w:rPr>
                <w:rStyle w:val="NormalCharacter"/>
                <w:b/>
                <w:sz w:val="18"/>
                <w:szCs w:val="18"/>
              </w:rPr>
              <w:t>考试目的与要求</w:t>
            </w:r>
          </w:p>
          <w:p w:rsidR="0088418D" w:rsidRPr="000201D6" w:rsidRDefault="00000000">
            <w:pPr>
              <w:pStyle w:val="179"/>
              <w:ind w:firstLine="360"/>
              <w:rPr>
                <w:rStyle w:val="NormalCharacter"/>
                <w:sz w:val="18"/>
                <w:szCs w:val="18"/>
              </w:rPr>
            </w:pPr>
            <w:r w:rsidRPr="000201D6">
              <w:rPr>
                <w:rStyle w:val="NormalCharacter"/>
                <w:sz w:val="18"/>
                <w:szCs w:val="18"/>
              </w:rPr>
              <w:t xml:space="preserve"> </w:t>
            </w:r>
            <w:r w:rsidRPr="000201D6">
              <w:rPr>
                <w:rStyle w:val="NormalCharacter"/>
                <w:sz w:val="18"/>
                <w:szCs w:val="18"/>
              </w:rPr>
              <w:t>考试目的在于测试考生对经济学基本概念、基本原理以及基本分析工具和分析方法的掌握和运用程度，考察学生是否具备应用这些基本理论和方法分析各种经济现象和解决现实经济问题的能力，反映他们是否具备进一步深造和研究的能力。</w:t>
            </w:r>
          </w:p>
          <w:p w:rsidR="0088418D" w:rsidRPr="000201D6" w:rsidRDefault="00000000">
            <w:pPr>
              <w:pStyle w:val="179"/>
              <w:numPr>
                <w:ilvl w:val="0"/>
                <w:numId w:val="1"/>
              </w:numPr>
              <w:ind w:firstLineChars="0"/>
              <w:rPr>
                <w:rStyle w:val="NormalCharacter"/>
                <w:sz w:val="18"/>
                <w:szCs w:val="18"/>
              </w:rPr>
            </w:pPr>
            <w:r w:rsidRPr="000201D6">
              <w:rPr>
                <w:rStyle w:val="NormalCharacter"/>
                <w:b/>
                <w:sz w:val="18"/>
                <w:szCs w:val="18"/>
              </w:rPr>
              <w:t>试卷结构</w:t>
            </w:r>
            <w:r w:rsidRPr="000201D6">
              <w:rPr>
                <w:rStyle w:val="NormalCharacter"/>
                <w:sz w:val="18"/>
                <w:szCs w:val="18"/>
              </w:rPr>
              <w:t>（满分</w:t>
            </w:r>
            <w:r w:rsidRPr="000201D6">
              <w:rPr>
                <w:rStyle w:val="NormalCharacter"/>
                <w:sz w:val="18"/>
                <w:szCs w:val="18"/>
              </w:rPr>
              <w:t>150</w:t>
            </w:r>
            <w:r w:rsidRPr="000201D6">
              <w:rPr>
                <w:rStyle w:val="NormalCharacter"/>
                <w:sz w:val="18"/>
                <w:szCs w:val="18"/>
              </w:rPr>
              <w:t>分）</w:t>
            </w:r>
          </w:p>
          <w:p w:rsidR="0088418D" w:rsidRPr="000201D6" w:rsidRDefault="00000000">
            <w:pPr>
              <w:jc w:val="left"/>
              <w:rPr>
                <w:rStyle w:val="NormalCharacter"/>
                <w:rFonts w:ascii="宋体"/>
                <w:kern w:val="0"/>
                <w:sz w:val="18"/>
                <w:szCs w:val="18"/>
              </w:rPr>
            </w:pPr>
            <w:r w:rsidRPr="000201D6">
              <w:rPr>
                <w:rStyle w:val="NormalCharacter"/>
                <w:rFonts w:ascii="宋体"/>
                <w:kern w:val="0"/>
                <w:sz w:val="18"/>
                <w:szCs w:val="18"/>
              </w:rPr>
              <w:t xml:space="preserve">         题型比例：</w:t>
            </w:r>
          </w:p>
          <w:p w:rsidR="0088418D" w:rsidRPr="000201D6" w:rsidRDefault="00000000">
            <w:pPr>
              <w:jc w:val="left"/>
              <w:rPr>
                <w:rStyle w:val="NormalCharacter"/>
                <w:rFonts w:ascii="宋体"/>
                <w:kern w:val="0"/>
                <w:sz w:val="18"/>
                <w:szCs w:val="18"/>
              </w:rPr>
            </w:pPr>
            <w:r w:rsidRPr="000201D6">
              <w:rPr>
                <w:rStyle w:val="NormalCharacter"/>
                <w:rFonts w:ascii="宋体"/>
                <w:kern w:val="0"/>
                <w:sz w:val="18"/>
                <w:szCs w:val="18"/>
              </w:rPr>
              <w:t xml:space="preserve">                    客观题   约80分                             </w:t>
            </w:r>
          </w:p>
          <w:p w:rsidR="0088418D" w:rsidRPr="000201D6" w:rsidRDefault="00000000">
            <w:pPr>
              <w:jc w:val="left"/>
              <w:rPr>
                <w:rStyle w:val="NormalCharacter"/>
                <w:rFonts w:ascii="宋体"/>
                <w:kern w:val="0"/>
                <w:sz w:val="18"/>
                <w:szCs w:val="18"/>
              </w:rPr>
            </w:pPr>
            <w:r w:rsidRPr="000201D6">
              <w:rPr>
                <w:rStyle w:val="NormalCharacter"/>
                <w:rFonts w:ascii="Times New Roman" w:hAnsi="Times New Roman"/>
                <w:kern w:val="0"/>
                <w:sz w:val="18"/>
                <w:szCs w:val="18"/>
              </w:rPr>
              <w:t xml:space="preserve">   </w:t>
            </w:r>
            <w:r w:rsidRPr="000201D6">
              <w:rPr>
                <w:rStyle w:val="NormalCharacter"/>
                <w:rFonts w:ascii="宋体"/>
                <w:kern w:val="0"/>
                <w:sz w:val="18"/>
                <w:szCs w:val="18"/>
              </w:rPr>
              <w:t xml:space="preserve">      </w:t>
            </w:r>
            <w:r w:rsidRPr="000201D6">
              <w:rPr>
                <w:rStyle w:val="NormalCharacter"/>
                <w:rFonts w:ascii="Times New Roman" w:hAnsi="Times New Roman"/>
                <w:kern w:val="0"/>
                <w:sz w:val="18"/>
                <w:szCs w:val="18"/>
              </w:rPr>
              <w:t>1</w:t>
            </w:r>
            <w:r w:rsidRPr="000201D6">
              <w:rPr>
                <w:rStyle w:val="NormalCharacter"/>
                <w:rFonts w:ascii="宋体"/>
                <w:kern w:val="0"/>
                <w:sz w:val="18"/>
                <w:szCs w:val="18"/>
              </w:rPr>
              <w:t>．概念</w:t>
            </w:r>
            <w:r w:rsidR="00556ACA">
              <w:rPr>
                <w:rStyle w:val="NormalCharacter"/>
                <w:rFonts w:ascii="宋体" w:hint="eastAsia"/>
                <w:kern w:val="0"/>
                <w:sz w:val="18"/>
                <w:szCs w:val="18"/>
              </w:rPr>
              <w:t>题</w:t>
            </w:r>
            <w:r w:rsidRPr="000201D6">
              <w:rPr>
                <w:rStyle w:val="NormalCharacter"/>
                <w:rFonts w:ascii="宋体"/>
                <w:kern w:val="0"/>
                <w:sz w:val="18"/>
                <w:szCs w:val="18"/>
              </w:rPr>
              <w:t xml:space="preserve">                 约20分                        </w:t>
            </w:r>
          </w:p>
          <w:p w:rsidR="0088418D" w:rsidRPr="000201D6" w:rsidRDefault="00000000">
            <w:pPr>
              <w:jc w:val="left"/>
              <w:rPr>
                <w:rStyle w:val="NormalCharacter"/>
                <w:rFonts w:ascii="宋体"/>
                <w:kern w:val="0"/>
                <w:sz w:val="18"/>
                <w:szCs w:val="18"/>
              </w:rPr>
            </w:pPr>
            <w:r w:rsidRPr="000201D6">
              <w:rPr>
                <w:rStyle w:val="NormalCharacter"/>
                <w:rFonts w:ascii="Times New Roman" w:hAnsi="Times New Roman"/>
                <w:kern w:val="0"/>
                <w:sz w:val="18"/>
                <w:szCs w:val="18"/>
              </w:rPr>
              <w:t xml:space="preserve">         2</w:t>
            </w:r>
            <w:r w:rsidRPr="000201D6">
              <w:rPr>
                <w:rStyle w:val="NormalCharacter"/>
                <w:rFonts w:ascii="宋体"/>
                <w:kern w:val="0"/>
                <w:sz w:val="18"/>
                <w:szCs w:val="18"/>
              </w:rPr>
              <w:t xml:space="preserve">．选择题                 约40分     </w:t>
            </w:r>
          </w:p>
          <w:p w:rsidR="0088418D" w:rsidRPr="000201D6" w:rsidRDefault="00000000">
            <w:pPr>
              <w:jc w:val="left"/>
              <w:rPr>
                <w:rStyle w:val="NormalCharacter"/>
                <w:rFonts w:ascii="宋体"/>
                <w:kern w:val="0"/>
                <w:sz w:val="18"/>
                <w:szCs w:val="18"/>
              </w:rPr>
            </w:pPr>
            <w:r w:rsidRPr="000201D6">
              <w:rPr>
                <w:rStyle w:val="NormalCharacter"/>
                <w:rFonts w:ascii="宋体"/>
                <w:kern w:val="0"/>
                <w:sz w:val="18"/>
                <w:szCs w:val="18"/>
              </w:rPr>
              <w:t xml:space="preserve">         3. 判断题                 约20分</w:t>
            </w:r>
          </w:p>
          <w:p w:rsidR="0088418D" w:rsidRPr="000201D6" w:rsidRDefault="00000000">
            <w:pPr>
              <w:ind w:firstLineChars="1000" w:firstLine="1800"/>
              <w:jc w:val="left"/>
              <w:rPr>
                <w:rStyle w:val="NormalCharacter"/>
                <w:rFonts w:ascii="宋体"/>
                <w:kern w:val="0"/>
                <w:sz w:val="18"/>
                <w:szCs w:val="18"/>
              </w:rPr>
            </w:pPr>
            <w:r w:rsidRPr="000201D6">
              <w:rPr>
                <w:rStyle w:val="NormalCharacter"/>
                <w:rFonts w:ascii="宋体"/>
                <w:kern w:val="0"/>
                <w:sz w:val="18"/>
                <w:szCs w:val="18"/>
              </w:rPr>
              <w:t xml:space="preserve">主观题   约70分  </w:t>
            </w:r>
          </w:p>
          <w:p w:rsidR="0088418D" w:rsidRPr="000201D6" w:rsidRDefault="00000000">
            <w:pPr>
              <w:jc w:val="left"/>
              <w:rPr>
                <w:rStyle w:val="NormalCharacter"/>
                <w:rFonts w:ascii="宋体"/>
                <w:kern w:val="0"/>
                <w:sz w:val="18"/>
                <w:szCs w:val="18"/>
              </w:rPr>
            </w:pPr>
            <w:r w:rsidRPr="000201D6">
              <w:rPr>
                <w:rStyle w:val="NormalCharacter"/>
                <w:rFonts w:ascii="宋体"/>
                <w:kern w:val="0"/>
                <w:sz w:val="18"/>
                <w:szCs w:val="18"/>
              </w:rPr>
              <w:t xml:space="preserve">         1. 简答题                 约40分</w:t>
            </w:r>
          </w:p>
          <w:p w:rsidR="0088418D" w:rsidRPr="000201D6" w:rsidRDefault="00000000">
            <w:pPr>
              <w:jc w:val="left"/>
              <w:rPr>
                <w:rStyle w:val="NormalCharacter"/>
                <w:rFonts w:ascii="宋体"/>
                <w:kern w:val="0"/>
                <w:sz w:val="18"/>
                <w:szCs w:val="18"/>
              </w:rPr>
            </w:pPr>
            <w:r w:rsidRPr="000201D6">
              <w:rPr>
                <w:rStyle w:val="NormalCharacter"/>
                <w:rFonts w:ascii="宋体"/>
                <w:kern w:val="0"/>
                <w:sz w:val="18"/>
                <w:szCs w:val="18"/>
              </w:rPr>
              <w:t xml:space="preserve">         2. 论述题                 约30分</w:t>
            </w:r>
          </w:p>
          <w:p w:rsidR="0088418D" w:rsidRPr="000201D6" w:rsidRDefault="00000000">
            <w:pPr>
              <w:numPr>
                <w:ilvl w:val="0"/>
                <w:numId w:val="2"/>
              </w:numPr>
              <w:rPr>
                <w:rStyle w:val="NormalCharacter"/>
                <w:rFonts w:ascii="宋体"/>
                <w:b/>
                <w:kern w:val="0"/>
                <w:sz w:val="18"/>
                <w:szCs w:val="18"/>
              </w:rPr>
            </w:pPr>
            <w:r w:rsidRPr="000201D6">
              <w:rPr>
                <w:rStyle w:val="NormalCharacter"/>
                <w:rFonts w:ascii="宋体"/>
                <w:b/>
                <w:kern w:val="0"/>
                <w:sz w:val="18"/>
                <w:szCs w:val="18"/>
              </w:rPr>
              <w:t>考试内容与要求</w:t>
            </w:r>
          </w:p>
          <w:p w:rsidR="0088418D" w:rsidRPr="000201D6" w:rsidRDefault="00000000">
            <w:pPr>
              <w:pStyle w:val="PlainText"/>
              <w:spacing w:line="480" w:lineRule="auto"/>
              <w:rPr>
                <w:rStyle w:val="NormalCharacter"/>
                <w:rFonts w:hAnsi="宋体" w:hint="eastAsia"/>
                <w:b/>
                <w:sz w:val="18"/>
                <w:szCs w:val="18"/>
              </w:rPr>
            </w:pPr>
            <w:r w:rsidRPr="000201D6">
              <w:rPr>
                <w:rStyle w:val="NormalCharacter"/>
                <w:rFonts w:hAnsi="宋体"/>
                <w:b/>
                <w:kern w:val="0"/>
                <w:sz w:val="18"/>
                <w:szCs w:val="18"/>
              </w:rPr>
              <w:t xml:space="preserve">   （一）</w:t>
            </w:r>
            <w:r w:rsidRPr="000201D6">
              <w:rPr>
                <w:rStyle w:val="NormalCharacter"/>
                <w:rFonts w:hAnsi="宋体"/>
                <w:b/>
                <w:sz w:val="18"/>
                <w:szCs w:val="18"/>
              </w:rPr>
              <w:t>经济学十大原理</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经济学十大原理内容</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1.理解：</w:t>
            </w:r>
            <w:r w:rsidR="00631BB8" w:rsidRPr="000201D6">
              <w:rPr>
                <w:rStyle w:val="NormalCharacter"/>
                <w:rFonts w:hAnsi="宋体" w:hint="eastAsia"/>
                <w:sz w:val="18"/>
                <w:szCs w:val="18"/>
              </w:rPr>
              <w:t>稀缺性、边际变动、效率、</w:t>
            </w:r>
            <w:r w:rsidRPr="000201D6">
              <w:rPr>
                <w:rStyle w:val="NormalCharacter"/>
                <w:rFonts w:hAnsi="宋体"/>
                <w:sz w:val="18"/>
                <w:szCs w:val="18"/>
              </w:rPr>
              <w:t>机会成本、通货膨胀、经济周期涵义；短期中通货膨胀与失业如何相关</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2.掌握：外部性、市场失灵</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3.熟练掌握：市场失灵的两个原因</w:t>
            </w:r>
          </w:p>
          <w:p w:rsidR="0088418D" w:rsidRPr="000201D6" w:rsidRDefault="00000000">
            <w:pPr>
              <w:pStyle w:val="PlainText"/>
              <w:spacing w:line="480" w:lineRule="auto"/>
              <w:ind w:firstLineChars="200" w:firstLine="361"/>
              <w:rPr>
                <w:rStyle w:val="NormalCharacter"/>
                <w:rFonts w:hAnsi="宋体" w:hint="eastAsia"/>
                <w:b/>
                <w:kern w:val="0"/>
                <w:sz w:val="18"/>
                <w:szCs w:val="18"/>
              </w:rPr>
            </w:pPr>
            <w:r w:rsidRPr="000201D6">
              <w:rPr>
                <w:rStyle w:val="NormalCharacter"/>
                <w:rFonts w:hAnsi="宋体"/>
                <w:b/>
                <w:kern w:val="0"/>
                <w:sz w:val="18"/>
                <w:szCs w:val="18"/>
              </w:rPr>
              <w:lastRenderedPageBreak/>
              <w:t>（二）相互依存与贸易的好处</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相互依存与贸易的好处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w:t>
            </w:r>
            <w:r w:rsidR="002018E3" w:rsidRPr="000201D6">
              <w:rPr>
                <w:rStyle w:val="NormalCharacter"/>
                <w:rFonts w:hAnsi="宋体" w:hint="eastAsia"/>
                <w:sz w:val="18"/>
                <w:szCs w:val="18"/>
              </w:rPr>
              <w:t>生产可能性曲线</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2.掌握：比较优势</w:t>
            </w:r>
            <w:r w:rsidR="002018E3" w:rsidRPr="000201D6">
              <w:rPr>
                <w:rStyle w:val="NormalCharacter"/>
                <w:rFonts w:hAnsi="宋体" w:hint="eastAsia"/>
                <w:sz w:val="18"/>
                <w:szCs w:val="18"/>
              </w:rPr>
              <w:t>、绝对优势、机会成本</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w:t>
            </w:r>
            <w:r w:rsidR="00475A70" w:rsidRPr="000201D6">
              <w:rPr>
                <w:rStyle w:val="NormalCharacter"/>
                <w:rFonts w:hAnsi="宋体" w:hint="eastAsia"/>
                <w:sz w:val="18"/>
                <w:szCs w:val="18"/>
              </w:rPr>
              <w:t>理解：</w:t>
            </w:r>
            <w:r w:rsidR="002018E3" w:rsidRPr="000201D6">
              <w:rPr>
                <w:rStyle w:val="NormalCharacter"/>
                <w:rFonts w:hAnsi="宋体" w:hint="eastAsia"/>
                <w:sz w:val="18"/>
                <w:szCs w:val="18"/>
              </w:rPr>
              <w:t>为什么经济学家反对限制各国之间贸易的政策</w:t>
            </w:r>
          </w:p>
          <w:p w:rsidR="0088418D" w:rsidRPr="000201D6" w:rsidRDefault="00000000">
            <w:pPr>
              <w:pStyle w:val="PlainText"/>
              <w:numPr>
                <w:ilvl w:val="0"/>
                <w:numId w:val="3"/>
              </w:numPr>
              <w:spacing w:line="480" w:lineRule="auto"/>
              <w:ind w:firstLineChars="200" w:firstLine="361"/>
              <w:rPr>
                <w:rStyle w:val="NormalCharacter"/>
                <w:rFonts w:hAnsi="宋体" w:hint="eastAsia"/>
                <w:b/>
                <w:kern w:val="0"/>
                <w:sz w:val="18"/>
                <w:szCs w:val="18"/>
              </w:rPr>
            </w:pPr>
            <w:r w:rsidRPr="000201D6">
              <w:rPr>
                <w:rStyle w:val="NormalCharacter"/>
                <w:rFonts w:hAnsi="宋体"/>
                <w:b/>
                <w:kern w:val="0"/>
                <w:sz w:val="18"/>
                <w:szCs w:val="18"/>
              </w:rPr>
              <w:t xml:space="preserve"> 供给、需求和市场力量</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需求定理、供给定理、均衡价格、需求曲线与供给曲线</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w:t>
            </w:r>
            <w:r w:rsidR="00E221DD" w:rsidRPr="000201D6">
              <w:rPr>
                <w:rStyle w:val="NormalCharacter"/>
                <w:rFonts w:hAnsi="宋体" w:hint="eastAsia"/>
                <w:sz w:val="18"/>
                <w:szCs w:val="18"/>
              </w:rPr>
              <w:t>替代品</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w:t>
            </w:r>
            <w:r w:rsidR="00E221DD" w:rsidRPr="000201D6">
              <w:rPr>
                <w:rStyle w:val="NormalCharacter"/>
                <w:rFonts w:hAnsi="宋体" w:hint="eastAsia"/>
                <w:sz w:val="18"/>
                <w:szCs w:val="18"/>
              </w:rPr>
              <w:t>均衡、</w:t>
            </w:r>
            <w:r w:rsidRPr="000201D6">
              <w:rPr>
                <w:rStyle w:val="NormalCharacter"/>
                <w:rFonts w:hAnsi="宋体"/>
                <w:sz w:val="18"/>
                <w:szCs w:val="18"/>
              </w:rPr>
              <w:t>过剩</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3.掌握：需求定理、供给定理、</w:t>
            </w:r>
            <w:r w:rsidR="00E221DD" w:rsidRPr="000201D6">
              <w:rPr>
                <w:rStyle w:val="NormalCharacter"/>
                <w:rFonts w:hAnsi="宋体" w:hint="eastAsia"/>
                <w:sz w:val="18"/>
                <w:szCs w:val="18"/>
              </w:rPr>
              <w:t>供求定理、</w:t>
            </w:r>
            <w:r w:rsidRPr="000201D6">
              <w:rPr>
                <w:rStyle w:val="NormalCharacter"/>
                <w:rFonts w:hAnsi="宋体"/>
                <w:sz w:val="18"/>
                <w:szCs w:val="18"/>
              </w:rPr>
              <w:t xml:space="preserve">均衡价格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4.熟练掌握：需求曲线与供给曲线</w:t>
            </w:r>
            <w:r w:rsidR="00E221DD" w:rsidRPr="000201D6">
              <w:rPr>
                <w:rStyle w:val="NormalCharacter"/>
                <w:rFonts w:hAnsi="宋体" w:hint="eastAsia"/>
                <w:sz w:val="18"/>
                <w:szCs w:val="18"/>
              </w:rPr>
              <w:t>、竞争市场、市场经济中价格的作用</w:t>
            </w:r>
          </w:p>
          <w:p w:rsidR="0088418D" w:rsidRPr="000201D6" w:rsidRDefault="00000000">
            <w:pPr>
              <w:pStyle w:val="PlainText"/>
              <w:numPr>
                <w:ilvl w:val="0"/>
                <w:numId w:val="3"/>
              </w:numPr>
              <w:spacing w:line="480" w:lineRule="auto"/>
              <w:ind w:firstLineChars="200" w:firstLine="361"/>
              <w:rPr>
                <w:rStyle w:val="NormalCharacter"/>
                <w:rFonts w:hAnsi="宋体" w:hint="eastAsia"/>
                <w:b/>
                <w:kern w:val="0"/>
                <w:sz w:val="18"/>
                <w:szCs w:val="18"/>
              </w:rPr>
            </w:pPr>
            <w:r w:rsidRPr="000201D6">
              <w:rPr>
                <w:rStyle w:val="NormalCharacter"/>
                <w:rFonts w:hAnsi="宋体"/>
                <w:b/>
                <w:kern w:val="0"/>
                <w:sz w:val="18"/>
                <w:szCs w:val="18"/>
              </w:rPr>
              <w:t xml:space="preserve"> </w:t>
            </w:r>
            <w:r w:rsidRPr="000201D6">
              <w:rPr>
                <w:rStyle w:val="NormalCharacter"/>
                <w:rFonts w:hAnsi="宋体" w:cs="Times New Roman"/>
                <w:b/>
                <w:bCs/>
                <w:sz w:val="18"/>
                <w:szCs w:val="18"/>
              </w:rPr>
              <w:t>弹性及其应用</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供给、需求与弹性</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1.了解：需求价格弹性与需求收入弹性；</w:t>
            </w:r>
            <w:r w:rsidR="00475A70" w:rsidRPr="000201D6">
              <w:rPr>
                <w:rStyle w:val="NormalCharacter"/>
                <w:rFonts w:hAnsi="宋体"/>
                <w:sz w:val="18"/>
                <w:szCs w:val="18"/>
              </w:rPr>
              <w:t>供给、需求和弹性的三种应用</w:t>
            </w:r>
            <w:r w:rsidR="00475A70" w:rsidRPr="000201D6">
              <w:rPr>
                <w:rStyle w:val="NormalCharacter"/>
                <w:rFonts w:hAnsi="宋体" w:hint="eastAsia"/>
                <w:sz w:val="18"/>
                <w:szCs w:val="18"/>
              </w:rPr>
              <w:t>；</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2.理解：富有弹性、缺乏弹性、单位弹性、完全无弹性涵义；需求的交叉价格弹性</w:t>
            </w:r>
          </w:p>
          <w:p w:rsidR="0088418D" w:rsidRPr="000201D6" w:rsidRDefault="00000000" w:rsidP="00475A7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3.掌握：决定需求价格弹性的四个因素</w:t>
            </w:r>
          </w:p>
          <w:p w:rsidR="00475A70" w:rsidRPr="000201D6" w:rsidRDefault="00475A70" w:rsidP="00475A70">
            <w:pPr>
              <w:pStyle w:val="PlainText"/>
              <w:ind w:firstLineChars="200" w:firstLine="360"/>
              <w:rPr>
                <w:rStyle w:val="NormalCharacter"/>
                <w:rFonts w:hAnsi="宋体" w:hint="eastAsia"/>
                <w:sz w:val="18"/>
                <w:szCs w:val="18"/>
              </w:rPr>
            </w:pPr>
          </w:p>
          <w:p w:rsidR="0088418D" w:rsidRPr="000201D6" w:rsidRDefault="00000000">
            <w:pPr>
              <w:pStyle w:val="PlainText"/>
              <w:spacing w:line="480" w:lineRule="auto"/>
              <w:ind w:firstLineChars="200" w:firstLine="361"/>
              <w:rPr>
                <w:rStyle w:val="NormalCharacter"/>
                <w:rFonts w:hAnsi="宋体" w:hint="eastAsia"/>
                <w:b/>
                <w:kern w:val="0"/>
                <w:sz w:val="18"/>
                <w:szCs w:val="18"/>
              </w:rPr>
            </w:pPr>
            <w:r w:rsidRPr="000201D6">
              <w:rPr>
                <w:rStyle w:val="NormalCharacter"/>
                <w:rFonts w:hAnsi="宋体"/>
                <w:b/>
                <w:kern w:val="0"/>
                <w:sz w:val="18"/>
                <w:szCs w:val="18"/>
              </w:rPr>
              <w:lastRenderedPageBreak/>
              <w:t xml:space="preserve">（五）供给、需求与政府政策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税收归宿、税收分配</w:t>
            </w:r>
          </w:p>
          <w:p w:rsidR="0088418D" w:rsidRPr="000201D6" w:rsidRDefault="00000000">
            <w:pPr>
              <w:pStyle w:val="PlainText"/>
              <w:spacing w:line="480" w:lineRule="auto"/>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1.了解：价格上、下限如何影响市场结果；向卖者征税与向买者征税如何影响市场结果</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2.掌握：税收归宿；</w:t>
            </w:r>
            <w:r w:rsidR="00475A70" w:rsidRPr="000201D6">
              <w:rPr>
                <w:rStyle w:val="NormalCharacter"/>
                <w:rFonts w:hAnsi="宋体" w:hint="eastAsia"/>
                <w:sz w:val="18"/>
                <w:szCs w:val="18"/>
              </w:rPr>
              <w:t>一种物品的税收如何影响买者支付的价格、卖者得到的价格以及销售量</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3.熟练掌握：决定税收在买者和卖者之间的分配的因素</w:t>
            </w:r>
            <w:r w:rsidR="00475A70" w:rsidRPr="000201D6">
              <w:rPr>
                <w:rStyle w:val="NormalCharacter"/>
                <w:rFonts w:hAnsi="宋体" w:hint="eastAsia"/>
                <w:sz w:val="18"/>
                <w:szCs w:val="18"/>
              </w:rPr>
              <w:t>及原因</w:t>
            </w:r>
          </w:p>
          <w:p w:rsidR="0088418D" w:rsidRPr="000201D6" w:rsidRDefault="00000000">
            <w:pPr>
              <w:pStyle w:val="PlainText"/>
              <w:spacing w:line="480" w:lineRule="auto"/>
              <w:ind w:firstLineChars="200" w:firstLine="361"/>
              <w:rPr>
                <w:rStyle w:val="NormalCharacter"/>
                <w:rFonts w:hAnsi="宋体" w:hint="eastAsia"/>
                <w:b/>
                <w:kern w:val="0"/>
                <w:sz w:val="18"/>
                <w:szCs w:val="18"/>
              </w:rPr>
            </w:pPr>
            <w:r w:rsidRPr="000201D6">
              <w:rPr>
                <w:rStyle w:val="NormalCharacter"/>
                <w:rFonts w:hAnsi="宋体"/>
                <w:b/>
                <w:kern w:val="0"/>
                <w:sz w:val="18"/>
                <w:szCs w:val="18"/>
              </w:rPr>
              <w:t>（六）消费者、生产者与市场效率</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消费者、生产者与市场效率</w:t>
            </w:r>
          </w:p>
          <w:p w:rsidR="0088418D" w:rsidRPr="000201D6" w:rsidRDefault="00000000">
            <w:pPr>
              <w:pStyle w:val="PlainText"/>
              <w:ind w:firstLineChars="200" w:firstLine="360"/>
              <w:rPr>
                <w:rStyle w:val="NormalCharacter"/>
                <w:rFonts w:hAnsi="宋体" w:cs="Times New Roman" w:hint="eastAsia"/>
                <w:b/>
                <w:bCs/>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w:t>
            </w:r>
            <w:r w:rsidR="00716F0C" w:rsidRPr="000201D6">
              <w:rPr>
                <w:rStyle w:val="NormalCharacter"/>
                <w:rFonts w:hAnsi="宋体"/>
                <w:sz w:val="18"/>
                <w:szCs w:val="18"/>
              </w:rPr>
              <w:t>福利经济学</w:t>
            </w:r>
            <w:r w:rsidR="00716F0C" w:rsidRPr="000201D6">
              <w:rPr>
                <w:rStyle w:val="NormalCharacter"/>
                <w:rFonts w:hAnsi="宋体" w:hint="eastAsia"/>
                <w:sz w:val="18"/>
                <w:szCs w:val="18"/>
              </w:rPr>
              <w:t>、</w:t>
            </w:r>
            <w:r w:rsidRPr="000201D6">
              <w:rPr>
                <w:rStyle w:val="NormalCharacter"/>
                <w:rFonts w:hAnsi="宋体"/>
                <w:sz w:val="18"/>
                <w:szCs w:val="18"/>
              </w:rPr>
              <w:t>消费者剩余</w:t>
            </w:r>
            <w:r w:rsidR="00716F0C" w:rsidRPr="000201D6">
              <w:rPr>
                <w:rStyle w:val="NormalCharacter"/>
                <w:rFonts w:hAnsi="宋体" w:hint="eastAsia"/>
                <w:sz w:val="18"/>
                <w:szCs w:val="18"/>
              </w:rPr>
              <w:t>、</w:t>
            </w:r>
            <w:r w:rsidRPr="000201D6">
              <w:rPr>
                <w:rStyle w:val="NormalCharacter"/>
                <w:rFonts w:hAnsi="宋体"/>
                <w:sz w:val="18"/>
                <w:szCs w:val="18"/>
              </w:rPr>
              <w:t>生产者剩余的内涵</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2.理解：市场均衡状态</w:t>
            </w:r>
            <w:r w:rsidR="00716F0C" w:rsidRPr="000201D6">
              <w:rPr>
                <w:rStyle w:val="NormalCharacter"/>
                <w:rFonts w:hAnsi="宋体" w:hint="eastAsia"/>
                <w:sz w:val="18"/>
                <w:szCs w:val="18"/>
              </w:rPr>
              <w:t>、效率是经济决策者的唯一目标吗</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w:t>
            </w:r>
            <w:r w:rsidR="00716F0C" w:rsidRPr="000201D6">
              <w:rPr>
                <w:rStyle w:val="NormalCharacter"/>
                <w:rFonts w:hAnsi="宋体" w:hint="eastAsia"/>
                <w:sz w:val="18"/>
                <w:szCs w:val="18"/>
              </w:rPr>
              <w:t>买者的支付意愿、消费者剩余和需求曲线如何相关</w:t>
            </w:r>
            <w:r w:rsidRPr="000201D6">
              <w:rPr>
                <w:rStyle w:val="NormalCharacter"/>
                <w:rFonts w:hAnsi="宋体"/>
                <w:sz w:val="18"/>
                <w:szCs w:val="18"/>
              </w:rPr>
              <w:t>；</w:t>
            </w:r>
            <w:r w:rsidR="00716F0C" w:rsidRPr="000201D6">
              <w:rPr>
                <w:rStyle w:val="NormalCharacter"/>
                <w:rFonts w:hAnsi="宋体" w:hint="eastAsia"/>
                <w:sz w:val="18"/>
                <w:szCs w:val="18"/>
              </w:rPr>
              <w:t>卖者的成本、生产者剩余和供应曲线如何相关</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4.熟练掌握：市场失灵与市场结果无效率</w:t>
            </w:r>
          </w:p>
          <w:p w:rsidR="0088418D" w:rsidRPr="000201D6" w:rsidRDefault="00000000">
            <w:pPr>
              <w:pStyle w:val="PlainText"/>
              <w:spacing w:line="480" w:lineRule="auto"/>
              <w:rPr>
                <w:rStyle w:val="NormalCharacter"/>
                <w:rFonts w:hAnsi="宋体" w:hint="eastAsia"/>
                <w:b/>
                <w:kern w:val="0"/>
                <w:sz w:val="18"/>
                <w:szCs w:val="18"/>
              </w:rPr>
            </w:pPr>
            <w:r w:rsidRPr="000201D6">
              <w:rPr>
                <w:rStyle w:val="NormalCharacter"/>
                <w:rFonts w:hAnsi="宋体"/>
                <w:b/>
                <w:kern w:val="0"/>
                <w:sz w:val="18"/>
                <w:szCs w:val="18"/>
              </w:rPr>
              <w:t xml:space="preserve">    （七）应用：赋税的代价</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税收对市场参与者的影响</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1.了解：税收如何影响市场参与者</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2.理解：当对一种物品征税时，消费者剩余和生产者剩余如何变动，与税收收入相比较</w:t>
            </w:r>
          </w:p>
          <w:p w:rsidR="0088418D" w:rsidRPr="000201D6" w:rsidRDefault="00000000" w:rsidP="00716F0C">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3.掌握：无谓损失</w:t>
            </w:r>
          </w:p>
          <w:p w:rsidR="0088418D" w:rsidRPr="000201D6" w:rsidRDefault="00000000">
            <w:pPr>
              <w:pStyle w:val="PlainText"/>
              <w:rPr>
                <w:rStyle w:val="NormalCharacter"/>
                <w:rFonts w:hAnsi="宋体" w:hint="eastAsia"/>
                <w:b/>
                <w:kern w:val="0"/>
                <w:sz w:val="18"/>
                <w:szCs w:val="18"/>
              </w:rPr>
            </w:pPr>
            <w:r w:rsidRPr="000201D6">
              <w:rPr>
                <w:rStyle w:val="NormalCharacter"/>
                <w:rFonts w:hAnsi="宋体"/>
                <w:b/>
                <w:kern w:val="0"/>
                <w:sz w:val="18"/>
                <w:szCs w:val="18"/>
              </w:rPr>
              <w:lastRenderedPageBreak/>
              <w:t xml:space="preserve">   （八） 应用：国际贸易</w:t>
            </w:r>
          </w:p>
          <w:p w:rsidR="0088418D" w:rsidRPr="000201D6" w:rsidRDefault="00000000">
            <w:pPr>
              <w:pStyle w:val="PlainText"/>
              <w:ind w:firstLineChars="200" w:firstLine="361"/>
              <w:rPr>
                <w:rStyle w:val="NormalCharacter"/>
                <w:rFonts w:hAnsi="宋体" w:hint="eastAsia"/>
                <w:sz w:val="18"/>
                <w:szCs w:val="18"/>
              </w:rPr>
            </w:pPr>
            <w:r w:rsidRPr="000201D6">
              <w:rPr>
                <w:rStyle w:val="NormalCharacter"/>
                <w:rFonts w:hAnsi="宋体"/>
                <w:b/>
                <w:kern w:val="0"/>
                <w:sz w:val="18"/>
                <w:szCs w:val="18"/>
              </w:rPr>
              <w:t xml:space="preserve">    </w:t>
            </w:r>
            <w:r w:rsidRPr="000201D6">
              <w:rPr>
                <w:rStyle w:val="NormalCharacter"/>
                <w:rFonts w:hAnsi="宋体"/>
                <w:sz w:val="18"/>
                <w:szCs w:val="18"/>
              </w:rPr>
              <w:t xml:space="preserve">考试内容  </w:t>
            </w:r>
          </w:p>
          <w:p w:rsidR="0088418D" w:rsidRPr="000201D6" w:rsidRDefault="00000000" w:rsidP="00F861B5">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国家贸易主要观点、关税及其对经济的影响</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1.掌握：支持贸易限制的五种观点</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2.熟练掌握：关税及其对经济的影响</w:t>
            </w:r>
          </w:p>
          <w:p w:rsidR="0088418D" w:rsidRPr="000201D6" w:rsidRDefault="00000000">
            <w:pPr>
              <w:pStyle w:val="PlainText"/>
              <w:rPr>
                <w:rStyle w:val="NormalCharacter"/>
                <w:rFonts w:hAnsi="宋体" w:hint="eastAsia"/>
                <w:b/>
                <w:kern w:val="0"/>
                <w:sz w:val="18"/>
                <w:szCs w:val="18"/>
              </w:rPr>
            </w:pPr>
            <w:r w:rsidRPr="000201D6">
              <w:rPr>
                <w:rStyle w:val="NormalCharacter"/>
                <w:rFonts w:hAnsi="宋体"/>
                <w:b/>
                <w:kern w:val="0"/>
                <w:sz w:val="18"/>
                <w:szCs w:val="18"/>
              </w:rPr>
              <w:t xml:space="preserve">   （九)  外部性</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外部性、科斯定理</w:t>
            </w:r>
            <w:r w:rsidR="00F861B5" w:rsidRPr="000201D6">
              <w:rPr>
                <w:rStyle w:val="NormalCharacter"/>
                <w:rFonts w:hAnsi="宋体" w:hint="eastAsia"/>
                <w:sz w:val="18"/>
                <w:szCs w:val="18"/>
              </w:rPr>
              <w:t>、矫正税</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1.了解：针对外部性的公共政策</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2.理解：正外部性、负外部性</w:t>
            </w:r>
            <w:r w:rsidR="00B07F86" w:rsidRPr="000201D6">
              <w:rPr>
                <w:rStyle w:val="NormalCharacter"/>
                <w:rFonts w:hAnsi="宋体" w:hint="eastAsia"/>
                <w:sz w:val="18"/>
                <w:szCs w:val="18"/>
              </w:rPr>
              <w:t>、矫正税</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3.熟练掌握：科斯定理</w:t>
            </w:r>
          </w:p>
          <w:p w:rsidR="0088418D" w:rsidRPr="000201D6" w:rsidRDefault="00000000">
            <w:pPr>
              <w:pStyle w:val="PlainText"/>
              <w:ind w:firstLineChars="200" w:firstLine="361"/>
              <w:rPr>
                <w:rStyle w:val="NormalCharacter"/>
                <w:rFonts w:hAnsi="宋体" w:hint="eastAsia"/>
                <w:b/>
                <w:kern w:val="0"/>
                <w:sz w:val="18"/>
                <w:szCs w:val="18"/>
              </w:rPr>
            </w:pPr>
            <w:r w:rsidRPr="000201D6">
              <w:rPr>
                <w:rStyle w:val="NormalCharacter"/>
                <w:rFonts w:hAnsi="宋体"/>
                <w:b/>
                <w:kern w:val="0"/>
                <w:sz w:val="18"/>
                <w:szCs w:val="18"/>
              </w:rPr>
              <w:t>（十）公共物品和公共资源</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公共物品、公共资源</w:t>
            </w:r>
          </w:p>
          <w:p w:rsidR="0088418D" w:rsidRPr="000201D6" w:rsidRDefault="00000000">
            <w:pPr>
              <w:pStyle w:val="PlainText"/>
              <w:ind w:firstLineChars="200" w:firstLine="360"/>
              <w:rPr>
                <w:rStyle w:val="NormalCharacter"/>
                <w:rFonts w:hAnsi="宋体" w:hint="eastAsia"/>
                <w:b/>
                <w:kern w:val="0"/>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1.了解：搭便车问题；公地悲剧</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2.理解：公共资源、成本——利益分析、私人物品；人们在没有政府干预下的公共资源消费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3.掌握：公共物品</w:t>
            </w:r>
          </w:p>
          <w:p w:rsidR="0088418D" w:rsidRPr="000201D6" w:rsidRDefault="00000000">
            <w:pPr>
              <w:pStyle w:val="PlainText"/>
              <w:numPr>
                <w:ilvl w:val="0"/>
                <w:numId w:val="4"/>
              </w:numPr>
              <w:ind w:firstLineChars="200" w:firstLine="361"/>
              <w:rPr>
                <w:rStyle w:val="NormalCharacter"/>
                <w:rFonts w:hAnsi="宋体" w:cs="Times New Roman" w:hint="eastAsia"/>
                <w:b/>
                <w:bCs/>
                <w:sz w:val="18"/>
                <w:szCs w:val="18"/>
              </w:rPr>
            </w:pPr>
            <w:r w:rsidRPr="000201D6">
              <w:rPr>
                <w:rStyle w:val="NormalCharacter"/>
                <w:rFonts w:hAnsi="宋体" w:cs="Times New Roman"/>
                <w:b/>
                <w:bCs/>
                <w:sz w:val="18"/>
                <w:szCs w:val="18"/>
              </w:rPr>
              <w:t>生产成本</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企业生产成本</w:t>
            </w:r>
          </w:p>
          <w:p w:rsidR="0088418D" w:rsidRPr="000201D6" w:rsidRDefault="00000000">
            <w:pPr>
              <w:pStyle w:val="PlainText"/>
              <w:ind w:firstLineChars="200" w:firstLine="360"/>
              <w:rPr>
                <w:rStyle w:val="NormalCharacter"/>
                <w:rFonts w:hAnsi="宋体" w:hint="eastAsia"/>
                <w:b/>
                <w:kern w:val="0"/>
                <w:sz w:val="18"/>
                <w:szCs w:val="18"/>
              </w:rPr>
            </w:pPr>
            <w:r w:rsidRPr="000201D6">
              <w:rPr>
                <w:rStyle w:val="NormalCharacter"/>
                <w:rFonts w:hAnsi="宋体"/>
                <w:sz w:val="18"/>
                <w:szCs w:val="18"/>
              </w:rPr>
              <w:t>考试要求</w:t>
            </w:r>
          </w:p>
          <w:p w:rsidR="0088418D" w:rsidRPr="000201D6" w:rsidRDefault="00000000">
            <w:pPr>
              <w:pStyle w:val="PlainText"/>
              <w:rPr>
                <w:rStyle w:val="NormalCharacter"/>
                <w:rFonts w:hAnsi="宋体" w:hint="eastAsia"/>
                <w:sz w:val="18"/>
                <w:szCs w:val="18"/>
              </w:rPr>
            </w:pPr>
            <w:r w:rsidRPr="000201D6">
              <w:rPr>
                <w:rStyle w:val="NormalCharacter"/>
                <w:rFonts w:hAnsi="宋体"/>
                <w:sz w:val="18"/>
                <w:szCs w:val="18"/>
              </w:rPr>
              <w:t xml:space="preserve">        1.了解：企业总收益、利润和总成本之间的关系；固定成本；可变成本</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2.理解：边际产量递减、规模不经济、隐性成本、边际成本、边际产量</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lastRenderedPageBreak/>
              <w:t xml:space="preserve">    3.掌握：企业的平均总成本曲线在短期与长期中如何不同及成因</w:t>
            </w:r>
          </w:p>
          <w:p w:rsidR="0088418D" w:rsidRPr="000201D6" w:rsidRDefault="00000000">
            <w:pPr>
              <w:pStyle w:val="PlainText"/>
              <w:rPr>
                <w:rStyle w:val="NormalCharacter"/>
                <w:rFonts w:hAnsi="宋体" w:cs="Times New Roman" w:hint="eastAsia"/>
                <w:b/>
                <w:bCs/>
                <w:sz w:val="18"/>
                <w:szCs w:val="18"/>
              </w:rPr>
            </w:pPr>
            <w:r w:rsidRPr="000201D6">
              <w:rPr>
                <w:rStyle w:val="NormalCharacter"/>
                <w:rFonts w:hAnsi="宋体" w:cs="Times New Roman"/>
                <w:b/>
                <w:bCs/>
                <w:sz w:val="18"/>
                <w:szCs w:val="18"/>
              </w:rPr>
              <w:t xml:space="preserve">    （十二） 竞争市场上的企业</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市场供给曲线特征、边际成本</w:t>
            </w:r>
          </w:p>
          <w:p w:rsidR="0088418D" w:rsidRPr="000201D6" w:rsidRDefault="00000000">
            <w:pPr>
              <w:pStyle w:val="PlainText"/>
              <w:ind w:firstLineChars="200" w:firstLine="360"/>
              <w:rPr>
                <w:rStyle w:val="NormalCharacter"/>
                <w:rFonts w:hAnsi="宋体" w:hint="eastAsia"/>
                <w:b/>
                <w:kern w:val="0"/>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1.了解：利润最大化与竞争企业供给曲线；竞争市场的供给曲线</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2.理解：沉没成本、边际收益</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3.掌握：市场供给曲线是在短期更有弹性还是在长期更有弹性及原因</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4.熟练掌握：企业的价格是在短期中、长期中，还是在这两个时期中都等于边际成本？解释原因</w:t>
            </w:r>
          </w:p>
          <w:p w:rsidR="0088418D" w:rsidRPr="000201D6" w:rsidRDefault="00000000">
            <w:pPr>
              <w:pStyle w:val="PlainText"/>
              <w:numPr>
                <w:ilvl w:val="0"/>
                <w:numId w:val="5"/>
              </w:numPr>
              <w:ind w:firstLineChars="200" w:firstLine="361"/>
              <w:rPr>
                <w:rStyle w:val="NormalCharacter"/>
                <w:rFonts w:hAnsi="宋体" w:cs="Times New Roman" w:hint="eastAsia"/>
                <w:b/>
                <w:bCs/>
                <w:sz w:val="18"/>
                <w:szCs w:val="18"/>
              </w:rPr>
            </w:pPr>
            <w:r w:rsidRPr="000201D6">
              <w:rPr>
                <w:rStyle w:val="NormalCharacter"/>
                <w:rFonts w:hAnsi="宋体" w:cs="Times New Roman"/>
                <w:b/>
                <w:bCs/>
                <w:sz w:val="18"/>
                <w:szCs w:val="18"/>
              </w:rPr>
              <w:t>垄断</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自然垄断、价格歧视、对垄断的经济政策</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1.了解：垄断者的生产与定价决策；对垄断的公共政策</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2.理解：为什么垄断者的边际收益小于其物品的价格？边际收益能成为负的吗？解释原因</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3.掌握：自然垄断、价格歧视</w:t>
            </w:r>
          </w:p>
          <w:p w:rsidR="0088418D" w:rsidRPr="000201D6" w:rsidRDefault="00000000" w:rsidP="00F861B5">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4.熟练掌握：当管制</w:t>
            </w:r>
            <w:proofErr w:type="gramStart"/>
            <w:r w:rsidRPr="000201D6">
              <w:rPr>
                <w:rStyle w:val="NormalCharacter"/>
                <w:rFonts w:hAnsi="宋体"/>
                <w:sz w:val="18"/>
                <w:szCs w:val="18"/>
              </w:rPr>
              <w:t>者命令</w:t>
            </w:r>
            <w:proofErr w:type="gramEnd"/>
            <w:r w:rsidRPr="000201D6">
              <w:rPr>
                <w:rStyle w:val="NormalCharacter"/>
                <w:rFonts w:hAnsi="宋体"/>
                <w:sz w:val="18"/>
                <w:szCs w:val="18"/>
              </w:rPr>
              <w:t>一个自然垄断者必须设定等于边际成本的价格时，会产生两个什么问题</w:t>
            </w:r>
          </w:p>
          <w:p w:rsidR="0088418D" w:rsidRPr="000201D6" w:rsidRDefault="00000000">
            <w:pPr>
              <w:pStyle w:val="PlainText"/>
              <w:numPr>
                <w:ilvl w:val="0"/>
                <w:numId w:val="5"/>
              </w:numPr>
              <w:ind w:firstLineChars="200" w:firstLine="361"/>
              <w:rPr>
                <w:rStyle w:val="NormalCharacter"/>
                <w:rFonts w:hAnsi="宋体" w:cs="Times New Roman" w:hint="eastAsia"/>
                <w:b/>
                <w:bCs/>
                <w:sz w:val="18"/>
                <w:szCs w:val="18"/>
              </w:rPr>
            </w:pPr>
            <w:r w:rsidRPr="000201D6">
              <w:rPr>
                <w:rStyle w:val="NormalCharacter"/>
                <w:rFonts w:hAnsi="宋体" w:cs="Times New Roman"/>
                <w:b/>
                <w:bCs/>
                <w:sz w:val="18"/>
                <w:szCs w:val="18"/>
              </w:rPr>
              <w:t>一国收入的衡量</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GDP的组成及理解；净出口、政府购买、GDP平减指数</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rPr>
                <w:rStyle w:val="NormalCharacter"/>
                <w:rFonts w:hAnsi="宋体" w:hint="eastAsia"/>
                <w:sz w:val="18"/>
                <w:szCs w:val="18"/>
              </w:rPr>
            </w:pPr>
            <w:r w:rsidRPr="000201D6">
              <w:rPr>
                <w:rStyle w:val="NormalCharacter"/>
                <w:rFonts w:hAnsi="宋体"/>
                <w:sz w:val="18"/>
                <w:szCs w:val="18"/>
              </w:rPr>
              <w:t xml:space="preserve">        1.了解：真实GDP与名义GDP和GDP平减指数的计算</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2.理解：GDP的组成部分；净出口、政府购买、GDP平减指数</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3.掌握：为什么</w:t>
            </w:r>
            <w:proofErr w:type="gramStart"/>
            <w:r w:rsidR="00681D7E" w:rsidRPr="000201D6">
              <w:rPr>
                <w:rStyle w:val="NormalCharacter"/>
                <w:rFonts w:hAnsi="宋体" w:hint="eastAsia"/>
                <w:sz w:val="18"/>
                <w:szCs w:val="18"/>
              </w:rPr>
              <w:t>一</w:t>
            </w:r>
            <w:proofErr w:type="gramEnd"/>
            <w:r w:rsidR="00B07F86" w:rsidRPr="000201D6">
              <w:rPr>
                <w:rStyle w:val="NormalCharacter"/>
                <w:rFonts w:hAnsi="宋体" w:hint="eastAsia"/>
                <w:sz w:val="18"/>
                <w:szCs w:val="18"/>
              </w:rPr>
              <w:t>国有</w:t>
            </w:r>
            <w:r w:rsidRPr="000201D6">
              <w:rPr>
                <w:rStyle w:val="NormalCharacter"/>
                <w:rFonts w:hAnsi="宋体"/>
                <w:sz w:val="18"/>
                <w:szCs w:val="18"/>
              </w:rPr>
              <w:t>高GDP是合意的，举出一个增加了GDP但是并不合意的例子</w:t>
            </w:r>
          </w:p>
          <w:p w:rsidR="0088418D" w:rsidRPr="000201D6" w:rsidRDefault="00000000">
            <w:pPr>
              <w:pStyle w:val="PlainText"/>
              <w:numPr>
                <w:ilvl w:val="0"/>
                <w:numId w:val="5"/>
              </w:numPr>
              <w:ind w:firstLineChars="200" w:firstLine="361"/>
              <w:rPr>
                <w:rStyle w:val="NormalCharacter"/>
                <w:rFonts w:hAnsi="宋体" w:cs="Times New Roman" w:hint="eastAsia"/>
                <w:b/>
                <w:bCs/>
                <w:sz w:val="18"/>
                <w:szCs w:val="18"/>
              </w:rPr>
            </w:pPr>
            <w:r w:rsidRPr="000201D6">
              <w:rPr>
                <w:rStyle w:val="NormalCharacter"/>
                <w:rFonts w:hAnsi="宋体" w:cs="Times New Roman"/>
                <w:b/>
                <w:bCs/>
                <w:sz w:val="18"/>
                <w:szCs w:val="18"/>
              </w:rPr>
              <w:t>生活费用的衡量</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lastRenderedPageBreak/>
              <w:t xml:space="preserve">    真实利率、消费物价指数、生产物价指数、特定产品价格上升对消费物价指数、GDP的影响</w:t>
            </w:r>
          </w:p>
          <w:p w:rsidR="0088418D" w:rsidRPr="000201D6" w:rsidRDefault="00000000">
            <w:pPr>
              <w:pStyle w:val="PlainText"/>
              <w:ind w:firstLineChars="200" w:firstLine="360"/>
              <w:rPr>
                <w:rStyle w:val="NormalCharacter"/>
                <w:rFonts w:hAnsi="宋体" w:cs="Times New Roman" w:hint="eastAsia"/>
                <w:b/>
                <w:bCs/>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1.了解：消费物价指数（CPI）</w:t>
            </w:r>
            <w:r w:rsidR="00681D7E" w:rsidRPr="000201D6">
              <w:rPr>
                <w:rStyle w:val="NormalCharacter"/>
                <w:rFonts w:hAnsi="宋体" w:hint="eastAsia"/>
                <w:sz w:val="18"/>
                <w:szCs w:val="18"/>
              </w:rPr>
              <w:t>、</w:t>
            </w:r>
            <w:r w:rsidR="00681D7E" w:rsidRPr="000201D6">
              <w:rPr>
                <w:rStyle w:val="NormalCharacter"/>
                <w:rFonts w:hAnsi="宋体"/>
                <w:sz w:val="18"/>
                <w:szCs w:val="18"/>
              </w:rPr>
              <w:t>生产物价指数</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2.理解：真实利率与名义利率的涵义及相关性</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3.掌握：特定产品价格上升对消费物价指数、GDP影响的异同及原因</w:t>
            </w:r>
          </w:p>
          <w:p w:rsidR="0088418D" w:rsidRPr="000201D6" w:rsidRDefault="00000000">
            <w:pPr>
              <w:pStyle w:val="PlainText"/>
              <w:numPr>
                <w:ilvl w:val="0"/>
                <w:numId w:val="5"/>
              </w:numPr>
              <w:ind w:firstLineChars="200" w:firstLine="361"/>
              <w:rPr>
                <w:rStyle w:val="NormalCharacter"/>
                <w:rFonts w:hAnsi="宋体" w:cs="Times New Roman" w:hint="eastAsia"/>
                <w:b/>
                <w:bCs/>
                <w:sz w:val="18"/>
                <w:szCs w:val="18"/>
              </w:rPr>
            </w:pPr>
            <w:r w:rsidRPr="000201D6">
              <w:rPr>
                <w:rStyle w:val="NormalCharacter"/>
                <w:rFonts w:hAnsi="宋体" w:cs="Times New Roman"/>
                <w:b/>
                <w:bCs/>
                <w:sz w:val="18"/>
                <w:szCs w:val="18"/>
              </w:rPr>
              <w:t>生产与增长</w:t>
            </w:r>
          </w:p>
          <w:p w:rsidR="0088418D" w:rsidRPr="000201D6" w:rsidRDefault="00000000">
            <w:pPr>
              <w:pStyle w:val="PlainText"/>
              <w:ind w:firstLineChars="200" w:firstLine="361"/>
              <w:rPr>
                <w:rStyle w:val="NormalCharacter"/>
                <w:rFonts w:hAnsi="宋体" w:hint="eastAsia"/>
                <w:sz w:val="18"/>
                <w:szCs w:val="18"/>
              </w:rPr>
            </w:pPr>
            <w:r w:rsidRPr="000201D6">
              <w:rPr>
                <w:rStyle w:val="NormalCharacter"/>
                <w:rFonts w:hAnsi="宋体" w:cs="Times New Roman"/>
                <w:b/>
                <w:bCs/>
                <w:sz w:val="18"/>
                <w:szCs w:val="18"/>
              </w:rPr>
              <w:t xml:space="preserve"> </w:t>
            </w: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生产率的四个决定因素；政府政策影响经济增长率的方式；关税与经济增长的关系</w:t>
            </w:r>
          </w:p>
          <w:p w:rsidR="0088418D" w:rsidRPr="000201D6" w:rsidRDefault="00000000">
            <w:pPr>
              <w:pStyle w:val="PlainText"/>
              <w:rPr>
                <w:rStyle w:val="NormalCharacter"/>
                <w:rFonts w:hAnsi="宋体" w:cs="Times New Roman" w:hint="eastAsia"/>
                <w:b/>
                <w:bCs/>
                <w:sz w:val="18"/>
                <w:szCs w:val="18"/>
              </w:rPr>
            </w:pPr>
            <w:r w:rsidRPr="000201D6">
              <w:rPr>
                <w:rStyle w:val="NormalCharacter"/>
                <w:rFonts w:hAnsi="宋体"/>
                <w:sz w:val="18"/>
                <w:szCs w:val="18"/>
              </w:rPr>
              <w:t xml:space="preserve">     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1.了解：经济增长与公共政策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2.理解：追赶效应</w:t>
            </w:r>
            <w:r w:rsidR="00F861B5" w:rsidRPr="000201D6">
              <w:rPr>
                <w:rStyle w:val="NormalCharacter"/>
                <w:rFonts w:hAnsi="宋体" w:hint="eastAsia"/>
                <w:sz w:val="18"/>
                <w:szCs w:val="18"/>
              </w:rPr>
              <w:t>、</w:t>
            </w:r>
            <w:r w:rsidRPr="000201D6">
              <w:rPr>
                <w:rStyle w:val="NormalCharacter"/>
                <w:rFonts w:hAnsi="宋体"/>
                <w:sz w:val="18"/>
                <w:szCs w:val="18"/>
              </w:rPr>
              <w:t>人力资本；人口增长率如何影响人均GDP的水平</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3.掌握：生产率的四个决定因素；政府政策影响经济增长率的方式</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4.熟练掌握：取消关税与经济增长的关系</w:t>
            </w:r>
          </w:p>
          <w:p w:rsidR="0088418D" w:rsidRPr="000201D6" w:rsidRDefault="00000000">
            <w:pPr>
              <w:pStyle w:val="PlainText"/>
              <w:ind w:firstLineChars="200" w:firstLine="361"/>
              <w:rPr>
                <w:rStyle w:val="NormalCharacter"/>
                <w:rFonts w:hAnsi="宋体" w:cs="Times New Roman" w:hint="eastAsia"/>
                <w:b/>
                <w:bCs/>
                <w:sz w:val="18"/>
                <w:szCs w:val="18"/>
              </w:rPr>
            </w:pPr>
            <w:r w:rsidRPr="000201D6">
              <w:rPr>
                <w:rStyle w:val="NormalCharacter"/>
                <w:rFonts w:hAnsi="宋体" w:cs="Times New Roman"/>
                <w:b/>
                <w:bCs/>
                <w:sz w:val="18"/>
                <w:szCs w:val="18"/>
              </w:rPr>
              <w:t>（十七） 储蓄、投资和金融体系</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w:t>
            </w:r>
            <w:r w:rsidR="00A60709" w:rsidRPr="000201D6">
              <w:rPr>
                <w:rStyle w:val="NormalCharacter"/>
                <w:rFonts w:hAnsi="宋体" w:hint="eastAsia"/>
                <w:sz w:val="18"/>
                <w:szCs w:val="18"/>
              </w:rPr>
              <w:t>金融机构、储蓄与投资</w:t>
            </w:r>
          </w:p>
          <w:p w:rsidR="0088418D" w:rsidRPr="000201D6" w:rsidRDefault="00000000">
            <w:pPr>
              <w:pStyle w:val="PlainText"/>
              <w:ind w:firstLineChars="200" w:firstLine="360"/>
              <w:rPr>
                <w:rStyle w:val="NormalCharacter"/>
                <w:rFonts w:hAnsi="宋体" w:cs="Times New Roman" w:hint="eastAsia"/>
                <w:b/>
                <w:bCs/>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1.了解：金融市场</w:t>
            </w:r>
            <w:r w:rsidR="00681D7E" w:rsidRPr="000201D6">
              <w:rPr>
                <w:rStyle w:val="NormalCharacter"/>
                <w:rFonts w:hAnsi="宋体" w:hint="eastAsia"/>
                <w:sz w:val="18"/>
                <w:szCs w:val="18"/>
              </w:rPr>
              <w:t>、</w:t>
            </w:r>
            <w:r w:rsidRPr="000201D6">
              <w:rPr>
                <w:rStyle w:val="NormalCharacter"/>
                <w:rFonts w:hAnsi="宋体"/>
                <w:sz w:val="18"/>
                <w:szCs w:val="18"/>
              </w:rPr>
              <w:t>政府预算赤字与盈余</w:t>
            </w:r>
            <w:r w:rsidR="00681D7E" w:rsidRPr="000201D6">
              <w:rPr>
                <w:rStyle w:val="NormalCharacter"/>
                <w:rFonts w:hAnsi="宋体" w:hint="eastAsia"/>
                <w:sz w:val="18"/>
                <w:szCs w:val="18"/>
              </w:rPr>
              <w:t>、</w:t>
            </w:r>
            <w:r w:rsidR="00681D7E" w:rsidRPr="000201D6">
              <w:rPr>
                <w:rStyle w:val="NormalCharacter"/>
                <w:rFonts w:hAnsi="宋体"/>
                <w:sz w:val="18"/>
                <w:szCs w:val="18"/>
              </w:rPr>
              <w:t>共同基金</w:t>
            </w:r>
            <w:r w:rsidR="00681D7E" w:rsidRPr="000201D6">
              <w:rPr>
                <w:rStyle w:val="NormalCharacter"/>
                <w:rFonts w:hAnsi="宋体" w:hint="eastAsia"/>
                <w:sz w:val="18"/>
                <w:szCs w:val="18"/>
              </w:rPr>
              <w:t>、</w:t>
            </w:r>
            <w:r w:rsidR="00681D7E" w:rsidRPr="000201D6">
              <w:rPr>
                <w:rStyle w:val="NormalCharacter"/>
                <w:rFonts w:hAnsi="宋体"/>
                <w:sz w:val="18"/>
                <w:szCs w:val="18"/>
              </w:rPr>
              <w:t>挤出、金融中介机构</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2.理解：国民储蓄、私人储蓄、公共储蓄</w:t>
            </w:r>
            <w:r w:rsidR="00681D7E" w:rsidRPr="000201D6">
              <w:rPr>
                <w:rStyle w:val="NormalCharacter"/>
                <w:rFonts w:hAnsi="宋体" w:hint="eastAsia"/>
                <w:sz w:val="18"/>
                <w:szCs w:val="18"/>
              </w:rPr>
              <w:t>三个变量如何相关；</w:t>
            </w:r>
            <w:r w:rsidR="00A60709" w:rsidRPr="000201D6">
              <w:rPr>
                <w:rStyle w:val="NormalCharacter"/>
                <w:rFonts w:hAnsi="宋体" w:hint="eastAsia"/>
                <w:sz w:val="18"/>
                <w:szCs w:val="18"/>
              </w:rPr>
              <w:t>投资与国民储蓄的相关性</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3.掌握：金融体系的作用</w:t>
            </w:r>
            <w:r w:rsidR="00A60709" w:rsidRPr="000201D6">
              <w:rPr>
                <w:rStyle w:val="NormalCharacter"/>
                <w:rFonts w:hAnsi="宋体" w:hint="eastAsia"/>
                <w:sz w:val="18"/>
                <w:szCs w:val="18"/>
              </w:rPr>
              <w:t>；政府预算赤字及其对利率、投资和经济增长的影响</w:t>
            </w:r>
          </w:p>
          <w:p w:rsidR="0088418D" w:rsidRPr="000201D6" w:rsidRDefault="00000000">
            <w:pPr>
              <w:pStyle w:val="PlainText"/>
              <w:ind w:firstLineChars="200" w:firstLine="361"/>
              <w:rPr>
                <w:rStyle w:val="NormalCharacter"/>
                <w:rFonts w:hAnsi="宋体" w:cs="Times New Roman" w:hint="eastAsia"/>
                <w:b/>
                <w:bCs/>
                <w:sz w:val="18"/>
                <w:szCs w:val="18"/>
              </w:rPr>
            </w:pPr>
            <w:r w:rsidRPr="000201D6">
              <w:rPr>
                <w:rStyle w:val="NormalCharacter"/>
                <w:rFonts w:hAnsi="宋体" w:cs="Times New Roman"/>
                <w:b/>
                <w:bCs/>
                <w:sz w:val="18"/>
                <w:szCs w:val="18"/>
              </w:rPr>
              <w:t>（十八）  基本金融工具</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现值、风险厌恶、有效市场假说、基本面分析、市场风险</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1.了解：企业特有风险、市场非理性、随机行走</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2.理解：现值、风险厌恶、有效市场假说</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lastRenderedPageBreak/>
              <w:t xml:space="preserve">    3.掌握：基本面分析、市场风险</w:t>
            </w:r>
          </w:p>
          <w:p w:rsidR="0088418D" w:rsidRPr="000201D6" w:rsidRDefault="00000000">
            <w:pPr>
              <w:pStyle w:val="PlainText"/>
              <w:ind w:firstLineChars="200" w:firstLine="361"/>
              <w:rPr>
                <w:rStyle w:val="NormalCharacter"/>
                <w:rFonts w:hAnsi="宋体" w:hint="eastAsia"/>
                <w:sz w:val="18"/>
                <w:szCs w:val="18"/>
              </w:rPr>
            </w:pPr>
            <w:r w:rsidRPr="000201D6">
              <w:rPr>
                <w:rStyle w:val="NormalCharacter"/>
                <w:rFonts w:hAnsi="宋体" w:cs="Times New Roman"/>
                <w:b/>
                <w:bCs/>
                <w:sz w:val="18"/>
                <w:szCs w:val="18"/>
              </w:rPr>
              <w:t>（十九）  失业</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摩擦性失业、结构性失业、周期性失业</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1.了解：失业的衡量</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2.理解：效率工资理论、丧失信心的工人、效率工资；失业在正常情况下是短期的还是长期的及原因；最低工资法</w:t>
            </w:r>
            <w:r w:rsidR="005C43E4" w:rsidRPr="000201D6">
              <w:rPr>
                <w:rStyle w:val="NormalCharacter"/>
                <w:rFonts w:hAnsi="宋体" w:hint="eastAsia"/>
                <w:sz w:val="18"/>
                <w:szCs w:val="18"/>
              </w:rPr>
              <w:t>对</w:t>
            </w:r>
            <w:r w:rsidRPr="000201D6">
              <w:rPr>
                <w:rStyle w:val="NormalCharacter"/>
                <w:rFonts w:hAnsi="宋体"/>
                <w:sz w:val="18"/>
                <w:szCs w:val="18"/>
              </w:rPr>
              <w:t>青少年的失业还是大学</w:t>
            </w:r>
            <w:r w:rsidR="005C43E4" w:rsidRPr="000201D6">
              <w:rPr>
                <w:rStyle w:val="NormalCharacter"/>
                <w:rFonts w:hAnsi="宋体" w:hint="eastAsia"/>
                <w:sz w:val="18"/>
                <w:szCs w:val="18"/>
              </w:rPr>
              <w:t>毕业生</w:t>
            </w:r>
            <w:r w:rsidRPr="000201D6">
              <w:rPr>
                <w:rStyle w:val="NormalCharacter"/>
                <w:rFonts w:hAnsi="宋体"/>
                <w:sz w:val="18"/>
                <w:szCs w:val="18"/>
              </w:rPr>
              <w:t>失业</w:t>
            </w:r>
            <w:r w:rsidR="005C43E4" w:rsidRPr="000201D6">
              <w:rPr>
                <w:rStyle w:val="NormalCharacter"/>
                <w:rFonts w:hAnsi="宋体" w:hint="eastAsia"/>
                <w:sz w:val="18"/>
                <w:szCs w:val="18"/>
              </w:rPr>
              <w:t>的解释</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 摩擦性失业、结构性失业、周期性失业</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4.熟练掌握：为什么摩擦性失业是不可避免的，政府如何降低摩擦性失业的数量</w:t>
            </w:r>
          </w:p>
          <w:p w:rsidR="0088418D" w:rsidRPr="000201D6" w:rsidRDefault="00000000">
            <w:pPr>
              <w:pStyle w:val="PlainText"/>
              <w:ind w:firstLineChars="200" w:firstLine="361"/>
              <w:rPr>
                <w:rStyle w:val="NormalCharacter"/>
                <w:rFonts w:hAnsi="宋体" w:cs="Times New Roman" w:hint="eastAsia"/>
                <w:b/>
                <w:bCs/>
                <w:sz w:val="18"/>
                <w:szCs w:val="18"/>
              </w:rPr>
            </w:pPr>
            <w:r w:rsidRPr="000201D6">
              <w:rPr>
                <w:rStyle w:val="NormalCharacter"/>
                <w:rFonts w:hAnsi="宋体" w:cs="Times New Roman"/>
                <w:b/>
                <w:bCs/>
                <w:sz w:val="18"/>
                <w:szCs w:val="18"/>
              </w:rPr>
              <w:t>（二十） 货币制度</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货币的种类、控制货币供给中存在的问题、公开市场操作、准备金、货币政策</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1.了解:货币的种类、控制货币供给中存在的问题</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2.理解：货币的职能、美联储的货币工具、货币乘数；美联储</w:t>
            </w:r>
            <w:proofErr w:type="gramStart"/>
            <w:r w:rsidRPr="000201D6">
              <w:rPr>
                <w:rStyle w:val="NormalCharacter"/>
                <w:rFonts w:hAnsi="宋体"/>
                <w:sz w:val="18"/>
                <w:szCs w:val="18"/>
              </w:rPr>
              <w:t>想公开</w:t>
            </w:r>
            <w:proofErr w:type="gramEnd"/>
            <w:r w:rsidRPr="000201D6">
              <w:rPr>
                <w:rStyle w:val="NormalCharacter"/>
                <w:rFonts w:hAnsi="宋体"/>
                <w:sz w:val="18"/>
                <w:szCs w:val="18"/>
              </w:rPr>
              <w:t>市场操作增加货币供给，如何操作</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3.掌握：公开市场操作、准备金、货币政策</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4.熟练掌握：当美联储提高法定准备金时，货币供给会发生什么变动</w:t>
            </w:r>
          </w:p>
          <w:p w:rsidR="0088418D" w:rsidRPr="000201D6" w:rsidRDefault="00000000">
            <w:pPr>
              <w:pStyle w:val="PlainText"/>
              <w:ind w:firstLineChars="200" w:firstLine="361"/>
              <w:rPr>
                <w:rStyle w:val="NormalCharacter"/>
                <w:rFonts w:hAnsi="宋体" w:hint="eastAsia"/>
                <w:sz w:val="18"/>
                <w:szCs w:val="18"/>
              </w:rPr>
            </w:pPr>
            <w:r w:rsidRPr="000201D6">
              <w:rPr>
                <w:rStyle w:val="NormalCharacter"/>
                <w:rFonts w:hAnsi="宋体" w:cs="Times New Roman"/>
                <w:b/>
                <w:bCs/>
                <w:sz w:val="18"/>
                <w:szCs w:val="18"/>
              </w:rPr>
              <w:t>（二十一） 货币增长与通货膨胀</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通货膨胀税、货币中性、古典二分法；通货膨胀比预期低，债务人和债权人谁更受益及原因；费雪效应</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1.了解：货币供给、货币需求与货币均衡</w:t>
            </w:r>
            <w:r w:rsidR="00DF5668" w:rsidRPr="000201D6">
              <w:rPr>
                <w:rStyle w:val="NormalCharacter"/>
                <w:rFonts w:hAnsi="宋体" w:hint="eastAsia"/>
                <w:sz w:val="18"/>
                <w:szCs w:val="18"/>
              </w:rPr>
              <w:t>、</w:t>
            </w:r>
            <w:r w:rsidR="00DF5668" w:rsidRPr="000201D6">
              <w:rPr>
                <w:rStyle w:val="NormalCharacter"/>
                <w:rFonts w:hAnsi="宋体"/>
                <w:sz w:val="18"/>
                <w:szCs w:val="18"/>
              </w:rPr>
              <w:t>通货膨胀税、货币中性、古典二分法</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2.理解：通货膨胀比预期低，债务人和债权人谁更受益及原因</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3.掌握：费雪效应</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4.熟练掌握：根据费雪效应，通货膨胀率的上升是如何影响真实利率与名义利率的</w:t>
            </w:r>
          </w:p>
          <w:p w:rsidR="0088418D" w:rsidRPr="000201D6" w:rsidRDefault="00000000">
            <w:pPr>
              <w:pStyle w:val="PlainText"/>
              <w:ind w:firstLineChars="200" w:firstLine="361"/>
              <w:rPr>
                <w:rStyle w:val="NormalCharacter"/>
                <w:rFonts w:hAnsi="宋体" w:cs="Times New Roman" w:hint="eastAsia"/>
                <w:b/>
                <w:bCs/>
                <w:sz w:val="18"/>
                <w:szCs w:val="18"/>
              </w:rPr>
            </w:pPr>
            <w:r w:rsidRPr="000201D6">
              <w:rPr>
                <w:rStyle w:val="NormalCharacter"/>
                <w:rFonts w:hAnsi="宋体" w:cs="Times New Roman"/>
                <w:b/>
                <w:bCs/>
                <w:sz w:val="18"/>
                <w:szCs w:val="18"/>
              </w:rPr>
              <w:lastRenderedPageBreak/>
              <w:t>（二十二） 总需求与总供给</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考试内容  </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总供给与总需求曲线及规律</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考试要求</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1.了解：总供给与总需求曲线</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2.理解：短期总供给曲线向右上方倾斜的三种理论；经济波动的两个原因；总需求曲线向右下方倾斜的三个原因；滞胀</w:t>
            </w:r>
          </w:p>
          <w:p w:rsidR="0088418D" w:rsidRPr="000201D6" w:rsidRDefault="00000000">
            <w:pPr>
              <w:pStyle w:val="PlainText"/>
              <w:ind w:firstLineChars="200" w:firstLine="360"/>
              <w:rPr>
                <w:rStyle w:val="NormalCharacter"/>
                <w:rFonts w:hAnsi="宋体" w:hint="eastAsia"/>
                <w:sz w:val="18"/>
                <w:szCs w:val="18"/>
              </w:rPr>
            </w:pPr>
            <w:r w:rsidRPr="000201D6">
              <w:rPr>
                <w:rStyle w:val="NormalCharacter"/>
                <w:rFonts w:hAnsi="宋体"/>
                <w:sz w:val="18"/>
                <w:szCs w:val="18"/>
              </w:rPr>
              <w:t xml:space="preserve">    3.掌握：为什么长期总供给曲线是垂直的</w:t>
            </w:r>
          </w:p>
          <w:p w:rsidR="0088418D" w:rsidRPr="000201D6" w:rsidRDefault="00DF5668">
            <w:pPr>
              <w:pStyle w:val="PlainText"/>
              <w:ind w:firstLineChars="200" w:firstLine="361"/>
              <w:rPr>
                <w:rStyle w:val="NormalCharacter"/>
                <w:rFonts w:hAnsi="宋体" w:hint="eastAsia"/>
                <w:b/>
                <w:bCs/>
                <w:sz w:val="18"/>
                <w:szCs w:val="18"/>
              </w:rPr>
            </w:pPr>
            <w:r w:rsidRPr="000201D6">
              <w:rPr>
                <w:rStyle w:val="NormalCharacter"/>
                <w:rFonts w:hAnsi="宋体" w:hint="eastAsia"/>
                <w:b/>
                <w:bCs/>
                <w:sz w:val="18"/>
                <w:szCs w:val="18"/>
              </w:rPr>
              <w:t>（二十三）货币政策和财政政策对总需求的影响</w:t>
            </w:r>
          </w:p>
          <w:p w:rsidR="00F861B5" w:rsidRPr="000201D6" w:rsidRDefault="00F861B5">
            <w:pPr>
              <w:pStyle w:val="PlainText"/>
              <w:ind w:firstLineChars="200" w:firstLine="361"/>
              <w:rPr>
                <w:rStyle w:val="NormalCharacter"/>
                <w:rFonts w:hAnsi="宋体" w:hint="eastAsia"/>
                <w:b/>
                <w:bCs/>
                <w:sz w:val="18"/>
                <w:szCs w:val="18"/>
              </w:rPr>
            </w:pPr>
            <w:r w:rsidRPr="000201D6">
              <w:rPr>
                <w:rStyle w:val="NormalCharacter"/>
                <w:rFonts w:hAnsi="宋体" w:hint="eastAsia"/>
                <w:b/>
                <w:bCs/>
                <w:sz w:val="18"/>
                <w:szCs w:val="18"/>
              </w:rPr>
              <w:t>考试内容</w:t>
            </w:r>
          </w:p>
          <w:p w:rsidR="00F861B5" w:rsidRPr="00081619" w:rsidRDefault="00F861B5">
            <w:pPr>
              <w:pStyle w:val="PlainText"/>
              <w:ind w:firstLineChars="200" w:firstLine="361"/>
              <w:rPr>
                <w:rStyle w:val="NormalCharacter"/>
                <w:rFonts w:hAnsi="宋体" w:hint="eastAsia"/>
                <w:sz w:val="18"/>
                <w:szCs w:val="18"/>
              </w:rPr>
            </w:pPr>
            <w:r w:rsidRPr="000201D6">
              <w:rPr>
                <w:rStyle w:val="NormalCharacter"/>
                <w:rFonts w:hAnsi="宋体" w:hint="eastAsia"/>
                <w:b/>
                <w:bCs/>
                <w:sz w:val="18"/>
                <w:szCs w:val="18"/>
              </w:rPr>
              <w:t xml:space="preserve">    </w:t>
            </w:r>
            <w:r w:rsidR="00607864" w:rsidRPr="00081619">
              <w:rPr>
                <w:rStyle w:val="NormalCharacter"/>
                <w:rFonts w:hAnsi="宋体" w:hint="eastAsia"/>
                <w:sz w:val="18"/>
                <w:szCs w:val="18"/>
              </w:rPr>
              <w:t>货币政策如何影响总需求、财政政策如何影响总需求、运用政策稳定经济</w:t>
            </w:r>
          </w:p>
          <w:p w:rsidR="00DF5668" w:rsidRPr="000201D6" w:rsidRDefault="00DF5668" w:rsidP="00DF5668">
            <w:pPr>
              <w:pStyle w:val="PlainText"/>
              <w:ind w:firstLineChars="200" w:firstLine="361"/>
              <w:rPr>
                <w:rFonts w:hAnsi="宋体" w:hint="eastAsia"/>
                <w:kern w:val="0"/>
                <w:sz w:val="18"/>
                <w:szCs w:val="18"/>
              </w:rPr>
            </w:pPr>
            <w:r w:rsidRPr="000201D6">
              <w:rPr>
                <w:rStyle w:val="NormalCharacter"/>
                <w:rFonts w:hAnsi="宋体" w:hint="eastAsia"/>
                <w:b/>
                <w:bCs/>
                <w:sz w:val="18"/>
                <w:szCs w:val="18"/>
              </w:rPr>
              <w:t xml:space="preserve">    </w:t>
            </w:r>
            <w:r w:rsidRPr="000201D6">
              <w:rPr>
                <w:rFonts w:hAnsi="宋体"/>
                <w:kern w:val="0"/>
                <w:sz w:val="18"/>
                <w:szCs w:val="18"/>
              </w:rPr>
              <w:t>1.了解：</w:t>
            </w:r>
            <w:r w:rsidR="00685F93" w:rsidRPr="000201D6">
              <w:rPr>
                <w:rFonts w:hAnsi="宋体" w:hint="eastAsia"/>
                <w:kern w:val="0"/>
                <w:sz w:val="18"/>
                <w:szCs w:val="18"/>
              </w:rPr>
              <w:t>流动性偏好理论、自动稳定器作用</w:t>
            </w:r>
          </w:p>
          <w:p w:rsidR="00685F93" w:rsidRPr="000201D6" w:rsidRDefault="00DF5668" w:rsidP="00DF5668">
            <w:pPr>
              <w:ind w:firstLineChars="200" w:firstLine="360"/>
              <w:rPr>
                <w:rFonts w:ascii="宋体" w:hAnsi="宋体" w:hint="eastAsia"/>
                <w:kern w:val="0"/>
                <w:sz w:val="18"/>
                <w:szCs w:val="18"/>
              </w:rPr>
            </w:pPr>
            <w:r w:rsidRPr="000201D6">
              <w:rPr>
                <w:rFonts w:ascii="宋体" w:hAnsi="宋体"/>
                <w:kern w:val="0"/>
                <w:sz w:val="18"/>
                <w:szCs w:val="18"/>
              </w:rPr>
              <w:t xml:space="preserve">    2.理解：</w:t>
            </w:r>
            <w:r w:rsidR="00685F93" w:rsidRPr="000201D6">
              <w:rPr>
                <w:rFonts w:ascii="宋体" w:hAnsi="宋体" w:hint="eastAsia"/>
                <w:kern w:val="0"/>
                <w:sz w:val="18"/>
                <w:szCs w:val="18"/>
              </w:rPr>
              <w:t>乘数效应、挤出效应</w:t>
            </w:r>
          </w:p>
          <w:p w:rsidR="00DF5668" w:rsidRPr="000201D6" w:rsidRDefault="00DF5668" w:rsidP="00DF5668">
            <w:pPr>
              <w:ind w:firstLineChars="200" w:firstLine="360"/>
              <w:rPr>
                <w:rFonts w:ascii="宋体" w:hAnsi="宋体" w:hint="eastAsia"/>
                <w:kern w:val="0"/>
                <w:sz w:val="18"/>
                <w:szCs w:val="18"/>
              </w:rPr>
            </w:pPr>
            <w:r w:rsidRPr="000201D6">
              <w:rPr>
                <w:rFonts w:ascii="宋体" w:hAnsi="宋体"/>
                <w:kern w:val="0"/>
                <w:sz w:val="18"/>
                <w:szCs w:val="18"/>
              </w:rPr>
              <w:t xml:space="preserve">    3.掌握：</w:t>
            </w:r>
            <w:r w:rsidR="00685F93" w:rsidRPr="000201D6">
              <w:rPr>
                <w:rFonts w:ascii="宋体" w:hAnsi="宋体" w:hint="eastAsia"/>
                <w:kern w:val="0"/>
                <w:sz w:val="18"/>
                <w:szCs w:val="18"/>
              </w:rPr>
              <w:t>用流动性偏好理论解释货币供给减少如何影响总需求曲线</w:t>
            </w:r>
          </w:p>
          <w:p w:rsidR="00DF5668" w:rsidRPr="000201D6" w:rsidRDefault="00DF5668">
            <w:pPr>
              <w:pStyle w:val="PlainText"/>
              <w:ind w:firstLineChars="200" w:firstLine="361"/>
              <w:rPr>
                <w:rStyle w:val="NormalCharacter"/>
                <w:rFonts w:hAnsi="宋体" w:hint="eastAsia"/>
                <w:b/>
                <w:bCs/>
                <w:sz w:val="18"/>
                <w:szCs w:val="18"/>
              </w:rPr>
            </w:pPr>
          </w:p>
          <w:p w:rsidR="0088418D" w:rsidRPr="000201D6" w:rsidRDefault="0088418D">
            <w:pPr>
              <w:rPr>
                <w:rStyle w:val="NormalCharacter"/>
                <w:rFonts w:ascii="宋体"/>
                <w:sz w:val="18"/>
                <w:szCs w:val="18"/>
              </w:rPr>
            </w:pPr>
          </w:p>
          <w:p w:rsidR="0088418D" w:rsidRPr="000201D6" w:rsidRDefault="00000000">
            <w:pPr>
              <w:rPr>
                <w:rStyle w:val="NormalCharacter"/>
                <w:rFonts w:ascii="宋体" w:hAnsi="宋体" w:hint="eastAsia"/>
                <w:sz w:val="18"/>
                <w:szCs w:val="18"/>
              </w:rPr>
            </w:pPr>
            <w:r w:rsidRPr="000201D6">
              <w:rPr>
                <w:rStyle w:val="NormalCharacter"/>
                <w:rFonts w:ascii="宋体" w:hAnsi="宋体"/>
                <w:b/>
                <w:sz w:val="18"/>
                <w:szCs w:val="18"/>
              </w:rPr>
              <w:t>参考书目</w:t>
            </w:r>
            <w:r w:rsidRPr="000201D6">
              <w:rPr>
                <w:rStyle w:val="NormalCharacter"/>
                <w:rFonts w:ascii="宋体" w:hAnsi="宋体"/>
                <w:sz w:val="18"/>
                <w:szCs w:val="18"/>
              </w:rPr>
              <w:t xml:space="preserve">：  </w:t>
            </w:r>
          </w:p>
          <w:p w:rsidR="0088418D" w:rsidRPr="000201D6" w:rsidRDefault="00000000">
            <w:pPr>
              <w:rPr>
                <w:rStyle w:val="NormalCharacter"/>
                <w:sz w:val="18"/>
                <w:szCs w:val="18"/>
              </w:rPr>
            </w:pPr>
            <w:r w:rsidRPr="000201D6">
              <w:rPr>
                <w:rStyle w:val="NormalCharacter"/>
                <w:sz w:val="18"/>
                <w:szCs w:val="18"/>
              </w:rPr>
              <w:t>《经济学基础》（第五版）（美）</w:t>
            </w:r>
            <w:r w:rsidRPr="000201D6">
              <w:rPr>
                <w:rStyle w:val="NormalCharacter"/>
                <w:sz w:val="18"/>
                <w:szCs w:val="18"/>
              </w:rPr>
              <w:t>N.</w:t>
            </w:r>
            <w:r w:rsidRPr="000201D6">
              <w:rPr>
                <w:rStyle w:val="NormalCharacter"/>
                <w:sz w:val="18"/>
                <w:szCs w:val="18"/>
              </w:rPr>
              <w:t>格里高利</w:t>
            </w:r>
            <w:r w:rsidRPr="000201D6">
              <w:rPr>
                <w:rStyle w:val="NormalCharacter"/>
                <w:sz w:val="18"/>
                <w:szCs w:val="18"/>
              </w:rPr>
              <w:t>.</w:t>
            </w:r>
            <w:proofErr w:type="gramStart"/>
            <w:r w:rsidRPr="000201D6">
              <w:rPr>
                <w:rStyle w:val="NormalCharacter"/>
                <w:sz w:val="18"/>
                <w:szCs w:val="18"/>
              </w:rPr>
              <w:t>曼</w:t>
            </w:r>
            <w:proofErr w:type="gramEnd"/>
            <w:r w:rsidRPr="000201D6">
              <w:rPr>
                <w:rStyle w:val="NormalCharacter"/>
                <w:sz w:val="18"/>
                <w:szCs w:val="18"/>
              </w:rPr>
              <w:t>昆著，梁小民译，北京大学出版社，</w:t>
            </w:r>
            <w:r w:rsidRPr="000201D6">
              <w:rPr>
                <w:rStyle w:val="NormalCharacter"/>
                <w:sz w:val="18"/>
                <w:szCs w:val="18"/>
              </w:rPr>
              <w:t>2010</w:t>
            </w:r>
            <w:r w:rsidRPr="000201D6">
              <w:rPr>
                <w:rStyle w:val="NormalCharacter"/>
                <w:sz w:val="18"/>
                <w:szCs w:val="18"/>
              </w:rPr>
              <w:t>年</w:t>
            </w:r>
          </w:p>
        </w:tc>
      </w:tr>
    </w:tbl>
    <w:p w:rsidR="0088418D" w:rsidRPr="000201D6" w:rsidRDefault="00000000">
      <w:pPr>
        <w:rPr>
          <w:rStyle w:val="NormalCharacter"/>
        </w:rPr>
      </w:pPr>
      <w:r w:rsidRPr="000201D6">
        <w:rPr>
          <w:rStyle w:val="NormalCharacter"/>
        </w:rPr>
        <w:lastRenderedPageBreak/>
        <w:t xml:space="preserve">                                                                                   </w:t>
      </w:r>
    </w:p>
    <w:sectPr w:rsidR="0088418D" w:rsidRPr="000201D6">
      <w:pgSz w:w="16838" w:h="11906"/>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3"/>
      <w:numFmt w:val="chineseCounting"/>
      <w:suff w:val="space"/>
      <w:lvlText w:val="（%1）"/>
      <w:lvlJc w:val="left"/>
      <w:pPr>
        <w:widowControl/>
        <w:textAlignment w:val="baseline"/>
      </w:pPr>
    </w:lvl>
  </w:abstractNum>
  <w:abstractNum w:abstractNumId="1" w15:restartNumberingAfterBreak="0">
    <w:nsid w:val="00000006"/>
    <w:multiLevelType w:val="singleLevel"/>
    <w:tmpl w:val="00000006"/>
    <w:lvl w:ilvl="0">
      <w:start w:val="3"/>
      <w:numFmt w:val="chineseCounting"/>
      <w:suff w:val="nothing"/>
      <w:lvlText w:val="%1、"/>
      <w:lvlJc w:val="left"/>
      <w:pPr>
        <w:widowControl/>
        <w:textAlignment w:val="baseline"/>
      </w:pPr>
    </w:lvl>
  </w:abstractNum>
  <w:abstractNum w:abstractNumId="2" w15:restartNumberingAfterBreak="0">
    <w:nsid w:val="00000009"/>
    <w:multiLevelType w:val="multilevel"/>
    <w:tmpl w:val="00000009"/>
    <w:lvl w:ilvl="0">
      <w:start w:val="1"/>
      <w:numFmt w:val="japaneseCounting"/>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3" w15:restartNumberingAfterBreak="0">
    <w:nsid w:val="0000000A"/>
    <w:multiLevelType w:val="singleLevel"/>
    <w:tmpl w:val="0000000A"/>
    <w:lvl w:ilvl="0">
      <w:start w:val="11"/>
      <w:numFmt w:val="chineseCounting"/>
      <w:suff w:val="nothing"/>
      <w:lvlText w:val="（%1）"/>
      <w:lvlJc w:val="left"/>
      <w:pPr>
        <w:widowControl/>
        <w:textAlignment w:val="baseline"/>
      </w:pPr>
    </w:lvl>
  </w:abstractNum>
  <w:abstractNum w:abstractNumId="4" w15:restartNumberingAfterBreak="0">
    <w:nsid w:val="0000000B"/>
    <w:multiLevelType w:val="singleLevel"/>
    <w:tmpl w:val="0000000B"/>
    <w:lvl w:ilvl="0">
      <w:start w:val="3"/>
      <w:numFmt w:val="chineseCounting"/>
      <w:suff w:val="space"/>
      <w:lvlText w:val="（%1）"/>
      <w:lvlJc w:val="left"/>
      <w:pPr>
        <w:widowControl/>
        <w:textAlignment w:val="baseline"/>
      </w:pPr>
    </w:lvl>
  </w:abstractNum>
  <w:num w:numId="1" w16cid:durableId="1758792258">
    <w:abstractNumId w:val="2"/>
  </w:num>
  <w:num w:numId="2" w16cid:durableId="1594625187">
    <w:abstractNumId w:val="1"/>
  </w:num>
  <w:num w:numId="3" w16cid:durableId="349838474">
    <w:abstractNumId w:val="4"/>
  </w:num>
  <w:num w:numId="4" w16cid:durableId="1529101134">
    <w:abstractNumId w:val="3"/>
  </w:num>
  <w:num w:numId="5" w16cid:durableId="206035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docVars>
    <w:docVar w:name="commondata" w:val="eyJoZGlkIjoiN2Q1M2Q1ZGQxMjI4NTlkN2M5MjU0Y2Y2ZjY2ZjNlZjQifQ=="/>
  </w:docVars>
  <w:rsids>
    <w:rsidRoot w:val="0088418D"/>
    <w:rsid w:val="000201D6"/>
    <w:rsid w:val="00081619"/>
    <w:rsid w:val="00163687"/>
    <w:rsid w:val="002018E3"/>
    <w:rsid w:val="00407E1C"/>
    <w:rsid w:val="0041162E"/>
    <w:rsid w:val="00475A70"/>
    <w:rsid w:val="0053392A"/>
    <w:rsid w:val="00556ACA"/>
    <w:rsid w:val="005C43E4"/>
    <w:rsid w:val="005D231A"/>
    <w:rsid w:val="005E7DA1"/>
    <w:rsid w:val="00607864"/>
    <w:rsid w:val="00631BB8"/>
    <w:rsid w:val="00681D7E"/>
    <w:rsid w:val="00685F93"/>
    <w:rsid w:val="00716F0C"/>
    <w:rsid w:val="0088418D"/>
    <w:rsid w:val="00A03335"/>
    <w:rsid w:val="00A60709"/>
    <w:rsid w:val="00AB5000"/>
    <w:rsid w:val="00AB6852"/>
    <w:rsid w:val="00B07F86"/>
    <w:rsid w:val="00CA5733"/>
    <w:rsid w:val="00D33AA0"/>
    <w:rsid w:val="00D87A89"/>
    <w:rsid w:val="00DF5668"/>
    <w:rsid w:val="00E221DD"/>
    <w:rsid w:val="00E52D1D"/>
    <w:rsid w:val="00EB786D"/>
    <w:rsid w:val="00EE4B0F"/>
    <w:rsid w:val="00F75853"/>
    <w:rsid w:val="00F861B5"/>
    <w:rsid w:val="1C6025A8"/>
    <w:rsid w:val="399A1EE7"/>
    <w:rsid w:val="3A666D62"/>
    <w:rsid w:val="4B60389D"/>
    <w:rsid w:val="6BAF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F5C4"/>
  <w15:docId w15:val="{73A5F7B4-C334-4699-B681-91E79265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qFormat/>
    <w:rsid w:val="00DF5668"/>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a6">
    <w:name w:val="页眉 字符"/>
    <w:link w:val="a5"/>
    <w:qFormat/>
    <w:rPr>
      <w:sz w:val="18"/>
      <w:szCs w:val="18"/>
    </w:rPr>
  </w:style>
  <w:style w:type="character" w:customStyle="1" w:styleId="a4">
    <w:name w:val="页脚 字符"/>
    <w:link w:val="a3"/>
    <w:qFormat/>
    <w:rPr>
      <w:sz w:val="18"/>
      <w:szCs w:val="18"/>
    </w:rPr>
  </w:style>
  <w:style w:type="character" w:customStyle="1" w:styleId="UserStyle2">
    <w:name w:val="UserStyle_2"/>
    <w:link w:val="PlainText"/>
    <w:qFormat/>
    <w:rPr>
      <w:rFonts w:ascii="宋体" w:eastAsia="宋体" w:hAnsi="Courier New"/>
      <w:sz w:val="20"/>
      <w:szCs w:val="20"/>
    </w:rPr>
  </w:style>
  <w:style w:type="paragraph" w:customStyle="1" w:styleId="PlainText">
    <w:name w:val="PlainText"/>
    <w:basedOn w:val="a"/>
    <w:link w:val="UserStyle2"/>
    <w:qFormat/>
    <w:rPr>
      <w:rFonts w:ascii="宋体" w:hAnsi="Courier New"/>
      <w:sz w:val="20"/>
      <w:szCs w:val="20"/>
    </w:rPr>
  </w:style>
  <w:style w:type="paragraph" w:customStyle="1" w:styleId="HtmlNormal">
    <w:name w:val="HtmlNormal"/>
    <w:basedOn w:val="a"/>
    <w:qFormat/>
    <w:pPr>
      <w:spacing w:before="100" w:beforeAutospacing="1" w:after="100" w:afterAutospacing="1"/>
      <w:jc w:val="left"/>
    </w:pPr>
    <w:rPr>
      <w:rFonts w:ascii="宋体" w:hAnsi="宋体"/>
      <w:kern w:val="0"/>
      <w:sz w:val="24"/>
      <w:szCs w:val="24"/>
    </w:rPr>
  </w:style>
  <w:style w:type="paragraph" w:customStyle="1" w:styleId="179">
    <w:name w:val="179"/>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昕 张</cp:lastModifiedBy>
  <cp:revision>11</cp:revision>
  <dcterms:created xsi:type="dcterms:W3CDTF">2020-09-21T05:13:00Z</dcterms:created>
  <dcterms:modified xsi:type="dcterms:W3CDTF">2024-08-03T00:19:00Z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2D64CE14C2004E3BBB74936CD5F81BFB_12</vt:lpwstr>
  </property>
</Properties>
</file>